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814EB" w:rsidP="0080781E">
      <w:pPr>
        <w:pStyle w:val="ConsPlusNormal"/>
        <w:ind w:right="567"/>
        <w:jc w:val="center"/>
        <w:rPr>
          <w:b/>
          <w:bCs/>
        </w:rPr>
      </w:pPr>
      <w:r w:rsidRPr="007814EB">
        <w:rPr>
          <w:b/>
          <w:bCs/>
        </w:rPr>
        <w:t xml:space="preserve">О внесении </w:t>
      </w:r>
      <w:r w:rsidR="0080781E" w:rsidRPr="0080781E">
        <w:rPr>
          <w:b/>
          <w:bCs/>
        </w:rPr>
        <w:t>изменений в областной закон</w:t>
      </w:r>
      <w:r w:rsidR="0080781E">
        <w:rPr>
          <w:b/>
          <w:bCs/>
        </w:rPr>
        <w:t xml:space="preserve"> </w:t>
      </w:r>
      <w:r w:rsidR="0080781E">
        <w:rPr>
          <w:b/>
          <w:bCs/>
        </w:rPr>
        <w:br/>
        <w:t>"</w:t>
      </w:r>
      <w:r w:rsidR="0080781E" w:rsidRPr="0080781E">
        <w:rPr>
          <w:b/>
          <w:bCs/>
        </w:rPr>
        <w:t xml:space="preserve">Об установлении ставки налога, взимаемого в связи </w:t>
      </w:r>
      <w:r w:rsidR="0080781E">
        <w:rPr>
          <w:b/>
          <w:bCs/>
        </w:rPr>
        <w:br/>
      </w:r>
      <w:r w:rsidR="0080781E" w:rsidRPr="0080781E">
        <w:rPr>
          <w:b/>
          <w:bCs/>
        </w:rPr>
        <w:t xml:space="preserve">с применением упрощенной системы налогообложения, </w:t>
      </w:r>
      <w:r w:rsidR="0080781E">
        <w:rPr>
          <w:b/>
          <w:bCs/>
        </w:rPr>
        <w:br/>
      </w:r>
      <w:r w:rsidR="0080781E" w:rsidRPr="0080781E">
        <w:rPr>
          <w:b/>
          <w:bCs/>
        </w:rPr>
        <w:t>на территории Ленинградской области</w:t>
      </w:r>
      <w:r w:rsidRPr="007814EB">
        <w:rPr>
          <w:b/>
          <w:bCs/>
        </w:rPr>
        <w:t>"</w:t>
      </w: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7814EB" w:rsidRPr="007814EB">
        <w:rPr>
          <w:rFonts w:ascii="Times New Roman" w:hAnsi="Times New Roman" w:cs="Times New Roman"/>
          <w:sz w:val="28"/>
          <w:szCs w:val="28"/>
        </w:rPr>
        <w:t>2</w:t>
      </w:r>
      <w:r w:rsidR="00257A2A">
        <w:rPr>
          <w:rFonts w:ascii="Times New Roman" w:hAnsi="Times New Roman" w:cs="Times New Roman"/>
          <w:sz w:val="28"/>
          <w:szCs w:val="28"/>
        </w:rPr>
        <w:t>6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257A2A">
        <w:rPr>
          <w:rFonts w:ascii="Times New Roman" w:hAnsi="Times New Roman" w:cs="Times New Roman"/>
          <w:sz w:val="28"/>
          <w:szCs w:val="28"/>
        </w:rPr>
        <w:t>феврал</w:t>
      </w:r>
      <w:r w:rsidR="007814EB" w:rsidRPr="007814EB">
        <w:rPr>
          <w:rFonts w:ascii="Times New Roman" w:hAnsi="Times New Roman" w:cs="Times New Roman"/>
          <w:sz w:val="28"/>
          <w:szCs w:val="28"/>
        </w:rPr>
        <w:t>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7814EB">
      <w:pPr>
        <w:pStyle w:val="ConsPlusNormal"/>
        <w:widowControl w:val="0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42623" w:rsidRPr="007814EB" w:rsidRDefault="00642623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81E">
        <w:rPr>
          <w:rFonts w:ascii="Times New Roman" w:hAnsi="Times New Roman" w:cs="Times New Roman"/>
          <w:sz w:val="28"/>
          <w:szCs w:val="28"/>
        </w:rPr>
        <w:t xml:space="preserve">Внести в областной закон от 12 октября 2009 года № 78-оз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80781E">
        <w:rPr>
          <w:rFonts w:ascii="Times New Roman" w:hAnsi="Times New Roman" w:cs="Times New Roman"/>
          <w:sz w:val="28"/>
          <w:szCs w:val="28"/>
        </w:rPr>
        <w:t>"Об установлении ставки налога, взимаемого в связи с применением упрощенной системы налогообложения, на территории Ленинградской области" (с последующими изменениями) следующие изменения:</w:t>
      </w: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81E">
        <w:rPr>
          <w:rFonts w:ascii="Times New Roman" w:hAnsi="Times New Roman" w:cs="Times New Roman"/>
          <w:sz w:val="28"/>
          <w:szCs w:val="28"/>
        </w:rPr>
        <w:t>1) дополнить статьей 1</w:t>
      </w:r>
      <w:r w:rsidRPr="0080781E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80781E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81E">
        <w:rPr>
          <w:rFonts w:ascii="Times New Roman" w:hAnsi="Times New Roman" w:cs="Times New Roman"/>
          <w:sz w:val="28"/>
          <w:szCs w:val="28"/>
        </w:rPr>
        <w:t>"</w:t>
      </w:r>
      <w:r w:rsidRPr="0080781E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80781E">
        <w:rPr>
          <w:rFonts w:ascii="Times New Roman" w:hAnsi="Times New Roman" w:cs="Times New Roman"/>
          <w:b/>
          <w:sz w:val="28"/>
          <w:szCs w:val="28"/>
          <w:vertAlign w:val="superscript"/>
        </w:rPr>
        <w:t>6</w:t>
      </w: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81E">
        <w:rPr>
          <w:rFonts w:ascii="Times New Roman" w:hAnsi="Times New Roman" w:cs="Times New Roman"/>
          <w:sz w:val="28"/>
          <w:szCs w:val="28"/>
        </w:rPr>
        <w:t xml:space="preserve">Установить налоговую ставку в размере двух процентов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0781E">
        <w:rPr>
          <w:rFonts w:ascii="Times New Roman" w:hAnsi="Times New Roman" w:cs="Times New Roman"/>
          <w:sz w:val="28"/>
          <w:szCs w:val="28"/>
        </w:rPr>
        <w:t xml:space="preserve">для налогоплательщиков – организаций и индивидуальных предпринимателей, выбравших объектом налогообложения доходы, если среднесписочная численность </w:t>
      </w:r>
      <w:r w:rsidRPr="0080781E">
        <w:rPr>
          <w:rFonts w:ascii="Times New Roman" w:hAnsi="Times New Roman" w:cs="Times New Roman"/>
          <w:sz w:val="28"/>
          <w:szCs w:val="28"/>
        </w:rPr>
        <w:lastRenderedPageBreak/>
        <w:t>работающих инвалидов составляет не менее тридцати процентов от среднесписочной численности работников при среднесписочной численности работников для индивидуальных предпринимателей – не менее двух человек, для юридических лиц – не менее трех человек.";</w:t>
      </w: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81E">
        <w:rPr>
          <w:rFonts w:ascii="Times New Roman" w:hAnsi="Times New Roman" w:cs="Times New Roman"/>
          <w:sz w:val="28"/>
          <w:szCs w:val="28"/>
        </w:rPr>
        <w:t>2) дополнить статьей 1</w:t>
      </w:r>
      <w:r w:rsidRPr="0080781E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80781E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81E">
        <w:rPr>
          <w:rFonts w:ascii="Times New Roman" w:hAnsi="Times New Roman" w:cs="Times New Roman"/>
          <w:sz w:val="28"/>
          <w:szCs w:val="28"/>
        </w:rPr>
        <w:t>"</w:t>
      </w:r>
      <w:r w:rsidRPr="0080781E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80781E">
        <w:rPr>
          <w:rFonts w:ascii="Times New Roman" w:hAnsi="Times New Roman" w:cs="Times New Roman"/>
          <w:b/>
          <w:sz w:val="28"/>
          <w:szCs w:val="28"/>
          <w:vertAlign w:val="superscript"/>
        </w:rPr>
        <w:t>7</w:t>
      </w: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81E">
        <w:rPr>
          <w:rFonts w:ascii="Times New Roman" w:hAnsi="Times New Roman" w:cs="Times New Roman"/>
          <w:sz w:val="28"/>
          <w:szCs w:val="28"/>
        </w:rPr>
        <w:t xml:space="preserve">Установить налоговую ставку в размере одного процента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80781E">
        <w:rPr>
          <w:rFonts w:ascii="Times New Roman" w:hAnsi="Times New Roman" w:cs="Times New Roman"/>
          <w:sz w:val="28"/>
          <w:szCs w:val="28"/>
        </w:rPr>
        <w:t>для налогоплательщиков – индивидуальных предпринимателей, выбравших объектом налогообложения доходы, являющихся ветеранами боевых действий, принимавшим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0781E">
        <w:rPr>
          <w:rFonts w:ascii="Times New Roman" w:hAnsi="Times New Roman" w:cs="Times New Roman"/>
          <w:sz w:val="28"/>
          <w:szCs w:val="28"/>
        </w:rPr>
        <w:t xml:space="preserve"> участие (содействовавшим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0781E">
        <w:rPr>
          <w:rFonts w:ascii="Times New Roman" w:hAnsi="Times New Roman" w:cs="Times New Roman"/>
          <w:sz w:val="28"/>
          <w:szCs w:val="28"/>
        </w:rPr>
        <w:t xml:space="preserve"> выполнению задач)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на приграничных территориях субъектов Российской Федерации, прилегающих к районам проведения специальной военной операции, </w:t>
      </w:r>
      <w:r>
        <w:rPr>
          <w:rFonts w:ascii="Times New Roman" w:hAnsi="Times New Roman" w:cs="Times New Roman"/>
          <w:sz w:val="28"/>
          <w:szCs w:val="28"/>
        </w:rPr>
        <w:br/>
      </w:r>
      <w:r w:rsidRPr="0080781E">
        <w:rPr>
          <w:rFonts w:ascii="Times New Roman" w:hAnsi="Times New Roman" w:cs="Times New Roman"/>
          <w:sz w:val="28"/>
          <w:szCs w:val="28"/>
        </w:rPr>
        <w:t>при условии ведения предпринимательской деятельности на территории Ленинградской области.</w:t>
      </w: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81E">
        <w:rPr>
          <w:rFonts w:ascii="Times New Roman" w:hAnsi="Times New Roman" w:cs="Times New Roman"/>
          <w:sz w:val="28"/>
          <w:szCs w:val="28"/>
        </w:rPr>
        <w:t xml:space="preserve">Налогоплательщики вправе применять налоговую ставку, указанную </w:t>
      </w:r>
      <w:r>
        <w:rPr>
          <w:rFonts w:ascii="Times New Roman" w:hAnsi="Times New Roman" w:cs="Times New Roman"/>
          <w:sz w:val="28"/>
          <w:szCs w:val="28"/>
        </w:rPr>
        <w:br/>
      </w:r>
      <w:r w:rsidRPr="0080781E">
        <w:rPr>
          <w:rFonts w:ascii="Times New Roman" w:hAnsi="Times New Roman" w:cs="Times New Roman"/>
          <w:sz w:val="28"/>
          <w:szCs w:val="28"/>
        </w:rPr>
        <w:t>в абзаце первом настояще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078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статьи</w:t>
      </w:r>
      <w:r w:rsidRPr="0080781E">
        <w:rPr>
          <w:rFonts w:ascii="Times New Roman" w:hAnsi="Times New Roman" w:cs="Times New Roman"/>
          <w:sz w:val="28"/>
          <w:szCs w:val="28"/>
        </w:rPr>
        <w:t>, непрерывно не более чем в течение двух налоговых периодов при условии получения дохода не более 10 миллионов рублей по итогам налогового периода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0781E">
        <w:rPr>
          <w:rFonts w:ascii="Times New Roman" w:hAnsi="Times New Roman" w:cs="Times New Roman"/>
          <w:sz w:val="28"/>
          <w:szCs w:val="28"/>
        </w:rPr>
        <w:t>".</w:t>
      </w: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81E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80781E" w:rsidRPr="0080781E" w:rsidRDefault="0080781E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81E" w:rsidRPr="0080781E" w:rsidRDefault="00412445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80781E" w:rsidRPr="0080781E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2025 года.</w:t>
      </w:r>
    </w:p>
    <w:p w:rsidR="007814EB" w:rsidRPr="0080781E" w:rsidRDefault="00412445" w:rsidP="008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80781E" w:rsidRPr="0080781E">
        <w:rPr>
          <w:rFonts w:ascii="Times New Roman" w:hAnsi="Times New Roman" w:cs="Times New Roman"/>
          <w:sz w:val="28"/>
          <w:szCs w:val="28"/>
        </w:rPr>
        <w:t>Положения пункта 2 статьи 1 настоящего областного закона не примен</w:t>
      </w:r>
      <w:r>
        <w:rPr>
          <w:rFonts w:ascii="Times New Roman" w:hAnsi="Times New Roman" w:cs="Times New Roman"/>
          <w:sz w:val="28"/>
          <w:szCs w:val="28"/>
        </w:rPr>
        <w:t>яются</w:t>
      </w:r>
      <w:r w:rsidR="0080781E" w:rsidRPr="0080781E">
        <w:rPr>
          <w:rFonts w:ascii="Times New Roman" w:hAnsi="Times New Roman" w:cs="Times New Roman"/>
          <w:sz w:val="28"/>
          <w:szCs w:val="28"/>
        </w:rPr>
        <w:t xml:space="preserve"> с 1 января 2030</w:t>
      </w:r>
      <w:r w:rsidR="0080781E">
        <w:rPr>
          <w:rFonts w:ascii="Times New Roman" w:hAnsi="Times New Roman" w:cs="Times New Roman"/>
          <w:sz w:val="28"/>
          <w:szCs w:val="28"/>
        </w:rPr>
        <w:t xml:space="preserve"> года</w:t>
      </w:r>
      <w:r w:rsidR="0080781E" w:rsidRPr="0080781E">
        <w:rPr>
          <w:rFonts w:ascii="Times New Roman" w:hAnsi="Times New Roman" w:cs="Times New Roman"/>
          <w:sz w:val="28"/>
          <w:szCs w:val="28"/>
        </w:rPr>
        <w:t>.</w:t>
      </w:r>
      <w:r w:rsidR="007814EB" w:rsidRPr="008078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623" w:rsidRPr="0080781E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0781E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7814EB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7814EB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7A2A" w:rsidRDefault="009964BC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57A2A" w:rsidRDefault="009964BC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марта 2025 года</w:t>
      </w:r>
    </w:p>
    <w:p w:rsidR="00257A2A" w:rsidRPr="007814EB" w:rsidRDefault="009964BC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24-оз</w:t>
      </w:r>
    </w:p>
    <w:sectPr w:rsidR="00257A2A" w:rsidRPr="007814EB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C6D" w:rsidRDefault="00197C6D" w:rsidP="004D5946">
      <w:pPr>
        <w:spacing w:after="0" w:line="240" w:lineRule="auto"/>
      </w:pPr>
      <w:r>
        <w:separator/>
      </w:r>
    </w:p>
  </w:endnote>
  <w:endnote w:type="continuationSeparator" w:id="0">
    <w:p w:rsidR="00197C6D" w:rsidRDefault="00197C6D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C6D" w:rsidRDefault="00197C6D" w:rsidP="004D5946">
      <w:pPr>
        <w:spacing w:after="0" w:line="240" w:lineRule="auto"/>
      </w:pPr>
      <w:r>
        <w:separator/>
      </w:r>
    </w:p>
  </w:footnote>
  <w:footnote w:type="continuationSeparator" w:id="0">
    <w:p w:rsidR="00197C6D" w:rsidRDefault="00197C6D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126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97C6D"/>
    <w:rsid w:val="001A3CF4"/>
    <w:rsid w:val="001B22ED"/>
    <w:rsid w:val="001D7E04"/>
    <w:rsid w:val="001E14E9"/>
    <w:rsid w:val="001E6DF4"/>
    <w:rsid w:val="0022068E"/>
    <w:rsid w:val="00223AFC"/>
    <w:rsid w:val="00237A94"/>
    <w:rsid w:val="00257A2A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12445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36472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0781E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964BC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1260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57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57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2025-03-04T11:49:00Z</cp:lastPrinted>
  <dcterms:created xsi:type="dcterms:W3CDTF">2025-03-19T06:42:00Z</dcterms:created>
  <dcterms:modified xsi:type="dcterms:W3CDTF">2025-03-19T06:42:00Z</dcterms:modified>
</cp:coreProperties>
</file>