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1A19A9" w:rsidRDefault="00EC63CA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9A9" w:rsidRPr="001A19A9" w:rsidRDefault="001A19A9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1A19A9" w:rsidRDefault="00EC2D3A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35F8" w:rsidRPr="001A19A9" w:rsidRDefault="004E35F8" w:rsidP="001A19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1A19A9" w:rsidRDefault="007814EB" w:rsidP="001A19A9">
      <w:pPr>
        <w:pStyle w:val="ConsPlusNormal"/>
        <w:ind w:right="566"/>
        <w:jc w:val="center"/>
        <w:rPr>
          <w:b/>
          <w:bCs/>
        </w:rPr>
      </w:pPr>
      <w:r w:rsidRPr="001A19A9">
        <w:rPr>
          <w:b/>
          <w:bCs/>
        </w:rPr>
        <w:t xml:space="preserve">О </w:t>
      </w:r>
      <w:r w:rsidR="001A19A9" w:rsidRPr="001A19A9">
        <w:rPr>
          <w:b/>
          <w:bCs/>
        </w:rPr>
        <w:t xml:space="preserve">внесении изменения в статью 8 областного закона </w:t>
      </w:r>
      <w:r w:rsidR="001A19A9" w:rsidRPr="001A19A9">
        <w:rPr>
          <w:b/>
          <w:bCs/>
        </w:rPr>
        <w:br/>
        <w:t>"Об Общественной палате Ленинградской области"</w:t>
      </w:r>
    </w:p>
    <w:p w:rsidR="00642623" w:rsidRPr="001A19A9" w:rsidRDefault="00642623" w:rsidP="001A19A9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1A19A9" w:rsidRDefault="00642623" w:rsidP="001A19A9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1A19A9" w:rsidRDefault="00642623" w:rsidP="001A19A9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1A19A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A19A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A19A9">
        <w:rPr>
          <w:rFonts w:ascii="Times New Roman" w:hAnsi="Times New Roman" w:cs="Times New Roman"/>
          <w:sz w:val="28"/>
          <w:szCs w:val="28"/>
        </w:rPr>
        <w:br/>
      </w:r>
      <w:r w:rsidR="007814EB" w:rsidRPr="001A19A9">
        <w:rPr>
          <w:rFonts w:ascii="Times New Roman" w:hAnsi="Times New Roman" w:cs="Times New Roman"/>
          <w:sz w:val="28"/>
          <w:szCs w:val="28"/>
        </w:rPr>
        <w:t>2</w:t>
      </w:r>
      <w:r w:rsidR="004E35F8" w:rsidRPr="001A19A9">
        <w:rPr>
          <w:rFonts w:ascii="Times New Roman" w:hAnsi="Times New Roman" w:cs="Times New Roman"/>
          <w:sz w:val="28"/>
          <w:szCs w:val="28"/>
        </w:rPr>
        <w:t>6</w:t>
      </w:r>
      <w:r w:rsidR="007814EB" w:rsidRPr="001A19A9">
        <w:rPr>
          <w:rFonts w:ascii="Times New Roman" w:hAnsi="Times New Roman" w:cs="Times New Roman"/>
          <w:sz w:val="28"/>
          <w:szCs w:val="28"/>
        </w:rPr>
        <w:t xml:space="preserve"> </w:t>
      </w:r>
      <w:r w:rsidR="004E35F8" w:rsidRPr="001A19A9">
        <w:rPr>
          <w:rFonts w:ascii="Times New Roman" w:hAnsi="Times New Roman" w:cs="Times New Roman"/>
          <w:sz w:val="28"/>
          <w:szCs w:val="28"/>
        </w:rPr>
        <w:t>февраля</w:t>
      </w:r>
      <w:r w:rsidRPr="001A19A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1A19A9">
        <w:rPr>
          <w:rFonts w:ascii="Times New Roman" w:hAnsi="Times New Roman" w:cs="Times New Roman"/>
          <w:sz w:val="28"/>
          <w:szCs w:val="28"/>
        </w:rPr>
        <w:t>5</w:t>
      </w:r>
      <w:r w:rsidRPr="001A19A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19A9" w:rsidRDefault="00642623" w:rsidP="001A19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pStyle w:val="ConsPlusNormal"/>
        <w:widowControl w:val="0"/>
        <w:ind w:firstLine="709"/>
        <w:jc w:val="both"/>
        <w:rPr>
          <w:b/>
        </w:rPr>
      </w:pPr>
      <w:r w:rsidRPr="001A19A9">
        <w:rPr>
          <w:b/>
        </w:rPr>
        <w:t>Статья 1</w:t>
      </w:r>
    </w:p>
    <w:p w:rsidR="00642623" w:rsidRPr="001A19A9" w:rsidRDefault="00642623" w:rsidP="001A19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19A9" w:rsidRPr="001A19A9" w:rsidRDefault="001A19A9" w:rsidP="001A19A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A9">
        <w:rPr>
          <w:rFonts w:ascii="Times New Roman" w:hAnsi="Times New Roman" w:cs="Times New Roman"/>
          <w:sz w:val="28"/>
          <w:szCs w:val="28"/>
        </w:rPr>
        <w:t xml:space="preserve">Внести в пункт 2 части 19 статьи 8 областного закона от 10 марта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1A19A9">
        <w:rPr>
          <w:rFonts w:ascii="Times New Roman" w:hAnsi="Times New Roman" w:cs="Times New Roman"/>
          <w:sz w:val="28"/>
          <w:szCs w:val="28"/>
        </w:rPr>
        <w:t>2017 года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A19A9">
        <w:rPr>
          <w:rFonts w:ascii="Times New Roman" w:hAnsi="Times New Roman" w:cs="Times New Roman"/>
          <w:sz w:val="28"/>
          <w:szCs w:val="28"/>
        </w:rPr>
        <w:t xml:space="preserve">5-оз "Об Общественной палате Ленинградской области" </w:t>
      </w:r>
      <w:r>
        <w:rPr>
          <w:rFonts w:ascii="Times New Roman" w:hAnsi="Times New Roman" w:cs="Times New Roman"/>
          <w:sz w:val="28"/>
          <w:szCs w:val="28"/>
        </w:rPr>
        <w:br/>
      </w:r>
      <w:r w:rsidRPr="001A19A9">
        <w:rPr>
          <w:rFonts w:ascii="Times New Roman" w:hAnsi="Times New Roman" w:cs="Times New Roman"/>
          <w:sz w:val="28"/>
          <w:szCs w:val="28"/>
        </w:rPr>
        <w:t>(с последующими изменениями) изменение, изложив его в следующей редакции:</w:t>
      </w:r>
    </w:p>
    <w:p w:rsidR="001A19A9" w:rsidRPr="001A19A9" w:rsidRDefault="001A19A9" w:rsidP="001A19A9">
      <w:pPr>
        <w:pStyle w:val="ad"/>
        <w:tabs>
          <w:tab w:val="left" w:pos="567"/>
        </w:tabs>
        <w:ind w:firstLine="709"/>
        <w:jc w:val="both"/>
        <w:rPr>
          <w:sz w:val="28"/>
          <w:szCs w:val="28"/>
        </w:rPr>
      </w:pPr>
      <w:r w:rsidRPr="001A19A9">
        <w:rPr>
          <w:sz w:val="28"/>
          <w:szCs w:val="28"/>
        </w:rPr>
        <w:t>"2)</w:t>
      </w:r>
      <w:r>
        <w:rPr>
          <w:sz w:val="28"/>
          <w:szCs w:val="28"/>
        </w:rPr>
        <w:t> </w:t>
      </w:r>
      <w:r w:rsidRPr="001A19A9">
        <w:rPr>
          <w:sz w:val="28"/>
          <w:szCs w:val="28"/>
        </w:rPr>
        <w:t xml:space="preserve">могут принять решение о дополнительном приеме и утверждении новых членов Общественной палаты в случае, если Общественная палата нового состава будет сформирована в правомочном составе, но не в количестве, установленном частью 1 настоящей статьи, либо в случае досрочного прекращения полномочий члена (членов) Общественной палаты при сохранении правомочного состава Общественной палаты (далее – дополнительный прием). </w:t>
      </w:r>
    </w:p>
    <w:p w:rsidR="001A19A9" w:rsidRPr="001A19A9" w:rsidRDefault="001A19A9" w:rsidP="001A19A9">
      <w:pPr>
        <w:pStyle w:val="ad"/>
        <w:ind w:firstLine="709"/>
        <w:jc w:val="both"/>
        <w:rPr>
          <w:sz w:val="28"/>
          <w:szCs w:val="28"/>
        </w:rPr>
      </w:pPr>
      <w:r w:rsidRPr="001A19A9">
        <w:rPr>
          <w:sz w:val="28"/>
          <w:szCs w:val="28"/>
        </w:rPr>
        <w:lastRenderedPageBreak/>
        <w:t>В случае досрочного прекращения полномочий члена (членов) Общественной палаты, утвержденного (утвержденных) Губернатором Ленинградской области или Законодательным собранием Ленинградской области, решение о досрочном прекращении полномочий члена Общественной палаты направляется соответственно Губернатору Ленинградской области или в Законодательное собрание Ленинградской области в течение трех рабочих дней после дня принятия такого решения в порядке, установленном Регламентом.</w:t>
      </w:r>
    </w:p>
    <w:p w:rsidR="001A19A9" w:rsidRPr="001A19A9" w:rsidRDefault="001A19A9" w:rsidP="001A19A9">
      <w:pPr>
        <w:pStyle w:val="ad"/>
        <w:ind w:firstLine="709"/>
        <w:jc w:val="both"/>
        <w:rPr>
          <w:sz w:val="28"/>
          <w:szCs w:val="28"/>
        </w:rPr>
      </w:pPr>
      <w:r w:rsidRPr="001A19A9">
        <w:rPr>
          <w:sz w:val="28"/>
          <w:szCs w:val="28"/>
        </w:rPr>
        <w:t xml:space="preserve">Документы о выдвижении кандидатов в члены Общественной палаты направляются Губернатору Ленинградской области, в Законодательное собрание Ленинградской области либо в аппарат Общественной палаты </w:t>
      </w:r>
      <w:r>
        <w:rPr>
          <w:sz w:val="28"/>
          <w:szCs w:val="28"/>
        </w:rPr>
        <w:br/>
      </w:r>
      <w:r w:rsidRPr="001A19A9">
        <w:rPr>
          <w:sz w:val="28"/>
          <w:szCs w:val="28"/>
        </w:rPr>
        <w:t xml:space="preserve">в течение 14 дней со дня размещения соответственно Губернатором Ленинградской области, Законодательным собранием Ленинградской области либо аппаратом Общественной палаты информации о начале процедуры дополнительного приема. </w:t>
      </w:r>
    </w:p>
    <w:p w:rsidR="007814EB" w:rsidRPr="001A19A9" w:rsidRDefault="001A19A9" w:rsidP="001A1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A9">
        <w:rPr>
          <w:rFonts w:ascii="Times New Roman" w:hAnsi="Times New Roman" w:cs="Times New Roman"/>
          <w:sz w:val="28"/>
          <w:szCs w:val="28"/>
        </w:rPr>
        <w:t>Дополнительный прием проводится в порядке, определенном настоящей статьей, с учетом особенностей, предусмотренных настоящим пунктом</w:t>
      </w:r>
      <w:r w:rsidR="007814EB" w:rsidRPr="001A19A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".</w:t>
      </w:r>
    </w:p>
    <w:p w:rsidR="00FB5A31" w:rsidRPr="001A19A9" w:rsidRDefault="00FB5A31" w:rsidP="001A1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1A19A9" w:rsidRDefault="00E90781" w:rsidP="001A1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19A9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1A19A9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1A19A9" w:rsidRDefault="0061191D" w:rsidP="001A1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1A19A9" w:rsidRDefault="001A19A9" w:rsidP="001A19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9A9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по истечении 10 дней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1A19A9">
        <w:rPr>
          <w:rFonts w:ascii="Times New Roman" w:hAnsi="Times New Roman" w:cs="Times New Roman"/>
          <w:sz w:val="28"/>
          <w:szCs w:val="28"/>
        </w:rPr>
        <w:t>после дня его официального опубликования</w:t>
      </w:r>
      <w:r w:rsidR="00E90781" w:rsidRPr="001A19A9">
        <w:rPr>
          <w:rFonts w:ascii="Times New Roman" w:hAnsi="Times New Roman" w:cs="Times New Roman"/>
          <w:sz w:val="28"/>
          <w:szCs w:val="28"/>
        </w:rPr>
        <w:t>.</w:t>
      </w:r>
    </w:p>
    <w:p w:rsidR="00642623" w:rsidRPr="001A19A9" w:rsidRDefault="00642623" w:rsidP="001A19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1A19A9" w:rsidRDefault="00A261D2" w:rsidP="001A19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1A19A9" w:rsidRDefault="0041000A" w:rsidP="001A19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1A19A9" w:rsidRDefault="00642623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19A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1A19A9">
        <w:rPr>
          <w:rFonts w:ascii="Times New Roman" w:hAnsi="Times New Roman" w:cs="Times New Roman"/>
          <w:sz w:val="28"/>
          <w:szCs w:val="28"/>
        </w:rPr>
        <w:br/>
      </w:r>
      <w:r w:rsidRPr="001A19A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19A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A19A9" w:rsidRDefault="00B34657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Pr="001A19A9" w:rsidRDefault="0061191D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1191D" w:rsidRPr="001A19A9" w:rsidRDefault="00D72F3A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61191D" w:rsidRPr="001A19A9" w:rsidRDefault="00D72F3A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марта 2025 года</w:t>
      </w:r>
    </w:p>
    <w:p w:rsidR="004F460A" w:rsidRPr="001A19A9" w:rsidRDefault="00D72F3A" w:rsidP="001A19A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12-оз</w:t>
      </w:r>
    </w:p>
    <w:sectPr w:rsidR="004F460A" w:rsidRPr="001A19A9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7811" w:rsidRDefault="00AC7811" w:rsidP="004D5946">
      <w:pPr>
        <w:spacing w:after="0" w:line="240" w:lineRule="auto"/>
      </w:pPr>
      <w:r>
        <w:separator/>
      </w:r>
    </w:p>
  </w:endnote>
  <w:endnote w:type="continuationSeparator" w:id="0">
    <w:p w:rsidR="00AC7811" w:rsidRDefault="00AC781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7811" w:rsidRDefault="00AC7811" w:rsidP="004D5946">
      <w:pPr>
        <w:spacing w:after="0" w:line="240" w:lineRule="auto"/>
      </w:pPr>
      <w:r>
        <w:separator/>
      </w:r>
    </w:p>
  </w:footnote>
  <w:footnote w:type="continuationSeparator" w:id="0">
    <w:p w:rsidR="00AC7811" w:rsidRDefault="00AC781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E49A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78D5"/>
    <w:rsid w:val="000F40D9"/>
    <w:rsid w:val="000F7F84"/>
    <w:rsid w:val="00111368"/>
    <w:rsid w:val="00125968"/>
    <w:rsid w:val="001443BC"/>
    <w:rsid w:val="00175138"/>
    <w:rsid w:val="001A19A9"/>
    <w:rsid w:val="001A3CF4"/>
    <w:rsid w:val="001B22ED"/>
    <w:rsid w:val="001D7E04"/>
    <w:rsid w:val="001E14E9"/>
    <w:rsid w:val="001E6DF4"/>
    <w:rsid w:val="00215918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F460A"/>
    <w:rsid w:val="005026BB"/>
    <w:rsid w:val="005362A3"/>
    <w:rsid w:val="0054481C"/>
    <w:rsid w:val="005B5BAB"/>
    <w:rsid w:val="0061191D"/>
    <w:rsid w:val="00642623"/>
    <w:rsid w:val="006B332D"/>
    <w:rsid w:val="006B5047"/>
    <w:rsid w:val="006C00A9"/>
    <w:rsid w:val="006E2015"/>
    <w:rsid w:val="006F41EC"/>
    <w:rsid w:val="00742663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1D1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C7811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9A2"/>
    <w:rsid w:val="00CE4F45"/>
    <w:rsid w:val="00D00F97"/>
    <w:rsid w:val="00D50AFC"/>
    <w:rsid w:val="00D60ABB"/>
    <w:rsid w:val="00D72CE7"/>
    <w:rsid w:val="00D72F3A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1A19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2025-02-21T07:34:00Z</cp:lastPrinted>
  <dcterms:created xsi:type="dcterms:W3CDTF">2025-03-18T14:08:00Z</dcterms:created>
  <dcterms:modified xsi:type="dcterms:W3CDTF">2025-03-18T14:08:00Z</dcterms:modified>
</cp:coreProperties>
</file>