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6034A">
        <w:rPr>
          <w:bCs/>
          <w:sz w:val="28"/>
          <w:szCs w:val="28"/>
        </w:rPr>
        <w:t>2</w:t>
      </w:r>
      <w:r w:rsidR="00490517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490517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06034A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715B5">
        <w:rPr>
          <w:sz w:val="28"/>
          <w:szCs w:val="28"/>
        </w:rPr>
        <w:t>100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9715B5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9715B5" w:rsidRPr="009715B5">
        <w:rPr>
          <w:b/>
          <w:sz w:val="26"/>
          <w:szCs w:val="26"/>
        </w:rPr>
        <w:t>О внесении изменений в статью 3 областного закона "О внесении изменений в областные законы "Об установлении ставки налога, взимаемого в связи с применением упрощенной системы налогообложения, на территории Ленинградской области" и "О патентной системе налогообложения на т</w:t>
      </w:r>
      <w:r w:rsidR="009715B5">
        <w:rPr>
          <w:b/>
          <w:sz w:val="26"/>
          <w:szCs w:val="26"/>
        </w:rPr>
        <w:t>ерритории 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7D39F4" w:rsidRDefault="006A0CA6" w:rsidP="009715B5">
      <w:pPr>
        <w:pStyle w:val="2"/>
        <w:ind w:firstLine="709"/>
        <w:rPr>
          <w:szCs w:val="28"/>
        </w:rPr>
      </w:pPr>
      <w:r w:rsidRPr="007D39F4">
        <w:rPr>
          <w:szCs w:val="28"/>
        </w:rPr>
        <w:t>1. Принять областно</w:t>
      </w:r>
      <w:r w:rsidR="004B5344" w:rsidRPr="007D39F4">
        <w:rPr>
          <w:szCs w:val="28"/>
        </w:rPr>
        <w:t>й</w:t>
      </w:r>
      <w:r w:rsidRPr="007D39F4">
        <w:rPr>
          <w:szCs w:val="28"/>
        </w:rPr>
        <w:t xml:space="preserve"> закон </w:t>
      </w:r>
      <w:r w:rsidR="004E57E2" w:rsidRPr="007D39F4">
        <w:rPr>
          <w:szCs w:val="28"/>
        </w:rPr>
        <w:t>"</w:t>
      </w:r>
      <w:r w:rsidR="009715B5" w:rsidRPr="009715B5">
        <w:rPr>
          <w:szCs w:val="28"/>
        </w:rPr>
        <w:t xml:space="preserve">О внесении изменений в статью 3 </w:t>
      </w:r>
      <w:r w:rsidR="009715B5" w:rsidRPr="009715B5">
        <w:rPr>
          <w:spacing w:val="-4"/>
          <w:szCs w:val="28"/>
        </w:rPr>
        <w:t>областного закона "О внесении изменений в областные законы "Об установлении</w:t>
      </w:r>
      <w:r w:rsidR="009715B5" w:rsidRPr="009715B5">
        <w:rPr>
          <w:szCs w:val="28"/>
        </w:rPr>
        <w:t xml:space="preserve"> ставки налога, взимаемого в связи с применением упрощенной системы налогообложения, на территории Ленинградской области" и "О патентной системе </w:t>
      </w:r>
      <w:r w:rsidR="009715B5" w:rsidRPr="009715B5">
        <w:rPr>
          <w:szCs w:val="28"/>
        </w:rPr>
        <w:lastRenderedPageBreak/>
        <w:t>налогообложения на территории Ленинградской области"</w:t>
      </w:r>
      <w:r w:rsidRPr="007D39F4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F47" w:rsidRDefault="00EA0F47" w:rsidP="00D87C3A">
      <w:r>
        <w:separator/>
      </w:r>
    </w:p>
  </w:endnote>
  <w:endnote w:type="continuationSeparator" w:id="0">
    <w:p w:rsidR="00EA0F47" w:rsidRDefault="00EA0F4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F47" w:rsidRDefault="00EA0F47" w:rsidP="00D87C3A">
      <w:r>
        <w:separator/>
      </w:r>
    </w:p>
  </w:footnote>
  <w:footnote w:type="continuationSeparator" w:id="0">
    <w:p w:rsidR="00EA0F47" w:rsidRDefault="00EA0F4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034A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1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39F4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2F9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5B5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9C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0F47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C19C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1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4F94E-A98A-4CF9-8F54-46A5FC65E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2025-02-28T07:03:00Z</cp:lastPrinted>
  <dcterms:created xsi:type="dcterms:W3CDTF">2025-03-10T11:32:00Z</dcterms:created>
  <dcterms:modified xsi:type="dcterms:W3CDTF">2025-03-10T11:32:00Z</dcterms:modified>
</cp:coreProperties>
</file>