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BEB" w:rsidRPr="002124DA" w:rsidRDefault="006B2BEB" w:rsidP="001032FA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proofErr w:type="gramStart"/>
      <w:r w:rsidRPr="002124DA">
        <w:rPr>
          <w:rFonts w:ascii="Times New Roman" w:hAnsi="Times New Roman" w:cs="Times New Roman"/>
          <w:sz w:val="24"/>
          <w:szCs w:val="24"/>
        </w:rPr>
        <w:t>УСТАНОВЛЕН</w:t>
      </w:r>
      <w:proofErr w:type="gramEnd"/>
    </w:p>
    <w:p w:rsidR="006B2BEB" w:rsidRPr="002124DA" w:rsidRDefault="006B2BEB" w:rsidP="001032FA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2124DA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6B2BEB" w:rsidRPr="002124DA" w:rsidRDefault="002A2F8A" w:rsidP="001032FA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2124DA">
        <w:rPr>
          <w:rFonts w:ascii="Times New Roman" w:hAnsi="Times New Roman" w:cs="Times New Roman"/>
          <w:sz w:val="24"/>
          <w:szCs w:val="24"/>
        </w:rPr>
        <w:t>от 20 декабря 2024 года № 178-оз</w:t>
      </w:r>
    </w:p>
    <w:p w:rsidR="009A70C7" w:rsidRPr="002124DA" w:rsidRDefault="006B2BEB" w:rsidP="001032FA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2124DA">
        <w:rPr>
          <w:rFonts w:ascii="Times New Roman" w:hAnsi="Times New Roman" w:cs="Times New Roman"/>
          <w:sz w:val="24"/>
          <w:szCs w:val="24"/>
        </w:rPr>
        <w:t>(приложение 9)</w:t>
      </w:r>
    </w:p>
    <w:p w:rsidR="001032FA" w:rsidRPr="002124DA" w:rsidRDefault="001032FA" w:rsidP="001032FA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proofErr w:type="gramStart"/>
      <w:r w:rsidRPr="002124DA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  <w:proofErr w:type="gramEnd"/>
    </w:p>
    <w:p w:rsidR="001032FA" w:rsidRPr="002124DA" w:rsidRDefault="001032FA" w:rsidP="006B2BEB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6B2BEB" w:rsidRPr="002124DA" w:rsidRDefault="006B2BEB" w:rsidP="000359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2BEB" w:rsidRPr="002124DA" w:rsidRDefault="006B2BEB" w:rsidP="000359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9F2" w:rsidRPr="002124DA" w:rsidRDefault="000359F2" w:rsidP="000359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9F2" w:rsidRPr="002124DA" w:rsidRDefault="000359F2" w:rsidP="000359F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124DA">
        <w:rPr>
          <w:rFonts w:ascii="Times New Roman" w:hAnsi="Times New Roman" w:cs="Times New Roman"/>
          <w:b/>
          <w:sz w:val="26"/>
          <w:szCs w:val="26"/>
        </w:rPr>
        <w:t xml:space="preserve">ПЕРЕЧЕНЬ </w:t>
      </w:r>
      <w:r w:rsidRPr="002124DA">
        <w:rPr>
          <w:rFonts w:ascii="Times New Roman" w:hAnsi="Times New Roman" w:cs="Times New Roman"/>
          <w:b/>
          <w:sz w:val="26"/>
          <w:szCs w:val="26"/>
        </w:rPr>
        <w:br/>
        <w:t xml:space="preserve">случаев предоставления субсидий юридическим лицам </w:t>
      </w:r>
      <w:r w:rsidRPr="002124DA">
        <w:rPr>
          <w:rFonts w:ascii="Times New Roman" w:hAnsi="Times New Roman" w:cs="Times New Roman"/>
          <w:b/>
          <w:sz w:val="26"/>
          <w:szCs w:val="26"/>
        </w:rPr>
        <w:br/>
        <w:t xml:space="preserve">(за исключением субсидий государственным учреждениям), </w:t>
      </w:r>
      <w:r w:rsidRPr="002124DA">
        <w:rPr>
          <w:rFonts w:ascii="Times New Roman" w:hAnsi="Times New Roman" w:cs="Times New Roman"/>
          <w:b/>
          <w:sz w:val="26"/>
          <w:szCs w:val="26"/>
        </w:rPr>
        <w:br/>
        <w:t>индивидуальным предпринимателям, физическим лицам</w:t>
      </w:r>
    </w:p>
    <w:p w:rsidR="000359F2" w:rsidRPr="002124DA" w:rsidRDefault="000359F2" w:rsidP="000359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9F2" w:rsidRPr="002124DA" w:rsidRDefault="000359F2" w:rsidP="000359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09"/>
        <w:gridCol w:w="9213"/>
      </w:tblGrid>
      <w:tr w:rsidR="000359F2" w:rsidRPr="002124DA" w:rsidTr="006907FF">
        <w:trPr>
          <w:trHeight w:val="20"/>
        </w:trPr>
        <w:tc>
          <w:tcPr>
            <w:tcW w:w="709" w:type="dxa"/>
            <w:shd w:val="clear" w:color="auto" w:fill="auto"/>
            <w:hideMark/>
          </w:tcPr>
          <w:p w:rsidR="000359F2" w:rsidRPr="002124DA" w:rsidRDefault="000359F2" w:rsidP="00AE5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№ </w:t>
            </w:r>
            <w:proofErr w:type="gramStart"/>
            <w:r w:rsidRPr="002124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="00AE5C67" w:rsidRPr="002124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  <w:r w:rsidRPr="002124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</w:p>
        </w:tc>
        <w:tc>
          <w:tcPr>
            <w:tcW w:w="9213" w:type="dxa"/>
            <w:shd w:val="clear" w:color="auto" w:fill="auto"/>
            <w:hideMark/>
          </w:tcPr>
          <w:p w:rsidR="000359F2" w:rsidRPr="002124DA" w:rsidRDefault="000359F2" w:rsidP="00AE5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</w:t>
            </w:r>
            <w:r w:rsidR="00AE5C67" w:rsidRPr="002124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</w:t>
            </w:r>
            <w:r w:rsidRPr="002124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осударственной программы Ленинградской области, субсидии</w:t>
            </w:r>
          </w:p>
        </w:tc>
      </w:tr>
    </w:tbl>
    <w:p w:rsidR="006907FF" w:rsidRPr="002124DA" w:rsidRDefault="006907FF" w:rsidP="006907FF">
      <w:pPr>
        <w:tabs>
          <w:tab w:val="left" w:pos="799"/>
        </w:tabs>
        <w:spacing w:after="0" w:line="14" w:lineRule="auto"/>
        <w:ind w:left="91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9922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09"/>
        <w:gridCol w:w="9213"/>
      </w:tblGrid>
      <w:tr w:rsidR="000359F2" w:rsidRPr="002124DA" w:rsidTr="00AD5D68">
        <w:trPr>
          <w:trHeight w:val="2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здравоохранения в Ленинградской области"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Возмещение затрат концессионеру, связанных с оснащением медицинским оборудованием </w:t>
            </w:r>
            <w:r w:rsidRPr="002124D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и иным движимым имуществом, необходимым для осуществления целевой эксплуатации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объекта здравоохранения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затрат, связанных с оказанием государственных услуг в социальной сфере по санаторно-курортному лечению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(компенсация) акционерному обществу "Северо-Западная пригородная пассажирская компания" потерь в доходах, возникающих в результате предоставления </w:t>
            </w:r>
            <w:r w:rsidRPr="002124D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права бесплатного проезда ветеранам Великой Отечественной войны и сопровождающим их лицам железнодорожным транспортом общего пользования в пригородном сообщении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территории Ленинградской области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F322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(компенсация) акционерному обществу "Северо-Западная пригородная пассажирская компания" потерь в доходах, возникающих в результате установления льготного проезда отдельным категориям граждан </w:t>
            </w:r>
            <w:r w:rsidR="000F3227"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жителям Ленинградской области на железнодорожном транспорте пригородного сообщения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(компенсация) акционерному обществу "Северо-Западная пригородная </w:t>
            </w: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пассажирская компания" части потерь в доходах, возникающих в результате установления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льгот на проезд для обучающихся общеобразовательных организаций, студентов профессиональных образовательных организаций и образовательных организаций высшего образования, обучающихся по очной форме обучения, железнодорожным транспортом общего пользования в пригородном сообщении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затрат в связи с предоставлением дополнительной меры социальной </w:t>
            </w:r>
            <w:r w:rsidRPr="002124D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поддержки отдельным категориям граждан, проживающим на территории Ленинградской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области, в виде специального транспортного обслуживания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Возмещение затрат в связи с предоставлением социальных услуг в Ленинградской области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Возмещение затрат, связанных с осуществлением реализации единых социальных проездных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билетов отдельным категориям граждан, проживающим в Ленинградской области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A7531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недополученных доходов, возникающих при осуществлении регулярных </w:t>
            </w:r>
            <w:r w:rsidRPr="002124D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перевозок автомобильным транспортом в связи с предоставлением льготного (бесплатного)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проезда отдельным категориям граждан </w:t>
            </w:r>
            <w:r w:rsidR="00A7531E"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жителям Ленинградской области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части затрат юридическим лицам, индивидуальным предпринимателям,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осуществляющим деятельность на территории Ленинградской области, на закупку автобусов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физической культуры и спорта в Ленинградской области"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 концессионера при осуществлении специальных обязательств концессионера на стадии эксплуатации объекта спорта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затрат, связанных с государственной поддержкой профессионального спорта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культуры </w:t>
            </w:r>
            <w:r w:rsidR="00CC2BC2"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Ленинградской области"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организациям кинематографии на возмещение части затрат, связанных </w:t>
            </w:r>
            <w:r w:rsidR="00CC2BC2"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производством кинофильмов на территории Ленинградской области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"Обеспечение устойчивого функционирования и развития коммунальной и инженерной инфраструктуры </w:t>
            </w:r>
            <w:r w:rsidR="00CC2BC2"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повышение </w:t>
            </w:r>
            <w:proofErr w:type="spellStart"/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энергоэффективности</w:t>
            </w:r>
            <w:proofErr w:type="spellEnd"/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Ленинградской области"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Возмещение части затрат в связи с выполнением работ по газификации индивидуальных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домовладений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Возмещение части затрат газоснабжающим организациям в связи с реализацией сжиженных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углеводородных газов населению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части затрат юридических лиц, оказывающих жилищно-коммунальные </w:t>
            </w: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услуги, на приобретение коммунальной спецтехники и оборудования в лизинг (</w:t>
            </w:r>
            <w:proofErr w:type="spellStart"/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сублизинг</w:t>
            </w:r>
            <w:proofErr w:type="spellEnd"/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)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модернизации коммунальной инфраструктуры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</w:t>
            </w:r>
            <w:r w:rsidR="008B6D89"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техническое обследование централизованных систем водоснабжения и водоотведения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4660C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исполнение обязательств по кредитным договорам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CC2BC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проведение кадастровых работ по изготовлению технических планов и постановке объектов недвижимого имущества на государственный кадастровый учет и последующую государственную регистрацию права хозяйственного ведения на объекты недвижимого имущества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создание и развитие системы управления производственно-технологическим комплексом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2124D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2124D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организациям в связи с установлением льготных тарифов </w:t>
            </w:r>
            <w:r w:rsidRPr="002124D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на коммунальные ресурсы (услуги) теплоснабжения и горячего водоснабжения, реализуемые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населению на территории Ленинградской области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2124D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2124D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организациям в связи с установлением льготных тарифов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коммунальные ресурсы (ус</w:t>
            </w:r>
            <w:r w:rsidR="00CC2BC2"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луги) холодного водоснабжения и 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(или) водоотведения, реализуемые населению на территории Ленинградской области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организациям, эксплуатирующим объекты водоснабжения </w:t>
            </w:r>
            <w:r w:rsidRPr="002124D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и водоотведения, находящиеся в собственности Ленинградской области, на выполнение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 по капитальному ремонту объектов водоснабжения и водоотведения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организациям, эксплуатирующим объекты водоснабжения </w:t>
            </w:r>
            <w:r w:rsidRPr="002124D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и водоотведения, находящиеся в собственности Ленинградской области, на лицензирование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подземных водозаборов и исполнение обязательств </w:t>
            </w:r>
            <w:proofErr w:type="spellStart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недропользователя</w:t>
            </w:r>
            <w:proofErr w:type="spellEnd"/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организациям, эксплуатирующим объекты водоснабжения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водоотведения, находящиеся в собственности Ленинградской области, на оплату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потребленной электроэнергии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5.14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организациям, эксплуатирующим объекты водоснабжения </w:t>
            </w:r>
            <w:r w:rsidRPr="002124D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и водоотведения, находящиеся в собственности Ленинградской области, на приобретение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монтаж модульных очистных сооружений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формирование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аварийного запаса материалов и оборудования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Субсидия </w:t>
            </w:r>
            <w:proofErr w:type="spellStart"/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организациям, эксплуатирующим объекты водоснабжения </w:t>
            </w:r>
            <w:r w:rsidRPr="002124D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и водоотведения, находящиеся в собственности Ленинградской области, на приобретение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автотранспорта и спецтехники для обслуживания водопроводно-канализационного хозяйства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выполнением работ по газификации индивидуальных домовладений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"Цифровое развитие Ленинградской области"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Финансовое обеспечение затрат по ремонту помещений, находящихся в государственной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(муниципальной) собственности, в целях повышения доступности предоставления государственных и муниципальных услуг, в том числе в электронном виде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pacing w:val="-7"/>
                <w:sz w:val="24"/>
                <w:szCs w:val="24"/>
                <w:lang w:eastAsia="ru-RU"/>
              </w:rPr>
              <w:t xml:space="preserve">Государственная программа Ленинградской области "Стимулирование экономической </w:t>
            </w: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активности Ленинградской области"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Возмещение затрат, связанных с реализацией товаров, субъектам предпринимательской </w:t>
            </w: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деятельности, осуществляющим </w:t>
            </w:r>
            <w:proofErr w:type="spellStart"/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трейдерскую</w:t>
            </w:r>
            <w:proofErr w:type="spellEnd"/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деятельность на территории Ленинградской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Возмещение части затрат предприятиям Ленинградской области, связанных с продвижением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продукции (услуг) на внешние рынки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 в области ремесленной деятельности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Возмещение части затрат субъектам малого и среднего предпринимательства, связанных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заключением договоров финансовой аренды (лизинга)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Возмещение части затрат субъектам малого и среднего предпринимательства, связанных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получением сертификатов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Возмещение части затрат субъектам малого и среднего предпринимательства, связанных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уплатой процентов по кредитным договорам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Возмещение части затрат субъектам малого и среднего предпринимательства, связанных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участием в </w:t>
            </w:r>
            <w:proofErr w:type="spellStart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выставочно</w:t>
            </w:r>
            <w:proofErr w:type="spellEnd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-ярмарочных мероприятиях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Возмещение части затрат субъектам малого и среднего предпринимательства, являющимся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социальными предприятиями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4660C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Государственная поддержка субъектов малого и среднего предпринимательства, а также </w:t>
            </w:r>
            <w:r w:rsidRPr="002124D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физических лиц, применяющих специальный налоговый режим "Налог на профессиональный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доход"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Гранты в форме субсидий субъектам малого и среднего предпринимательства </w:t>
            </w:r>
            <w:r w:rsidR="004660C5"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финансовое обеспечение затрат, связанных с реализацией </w:t>
            </w:r>
            <w:proofErr w:type="gramStart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бизнес-проектов</w:t>
            </w:r>
            <w:proofErr w:type="gramEnd"/>
          </w:p>
        </w:tc>
      </w:tr>
      <w:tr w:rsidR="00446DB4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DB4" w:rsidRPr="002124DA" w:rsidRDefault="00446DB4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DB4" w:rsidRPr="002124DA" w:rsidRDefault="00446DB4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региональных программ развития промышленности (возмещение части затрат промышленных предприятий на оплату услуг </w:t>
            </w:r>
            <w:proofErr w:type="spellStart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ресурсоснабжающих</w:t>
            </w:r>
            <w:proofErr w:type="spellEnd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организаций по подключению к коммунальной инфраструктуре в рамках реализации инвестиционного проекта)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446D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  <w:r w:rsidR="00446DB4"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 потребительской кооперации, входящим в Ленинградский областной союз потребительских обществ</w:t>
            </w:r>
            <w:r w:rsidR="008B6D89"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юридическим лицам, единственным учредителем которых они являются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446D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  <w:r w:rsidR="00446DB4"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Субсидии субъектам малого и среднего предпринимательства на приобретение оборудования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целях создания и (или) развития, и (или) модернизации производства товаров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446D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7.1</w:t>
            </w:r>
            <w:r w:rsidR="00446DB4"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обеспечение затрат субъектов малого и среднего предпринимательства, связанных с приобретением специализированных автомагазинов, прицепов для обслуживания сельских населенных пунктов Ленинградской области и участия </w:t>
            </w:r>
            <w:r w:rsidR="004660C5"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ярмарочных мероприятиях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 на газомоторном топливе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Финансовое обеспечение затрат при приобретении дорожной техники и иного имущества,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необходимого для функционирования и содержания и (или) ремонта автомобильных дорог, по договорам финансовой аренды (лизинга)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сельского хозяйства </w:t>
            </w: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Ленинградской области"</w:t>
            </w:r>
          </w:p>
        </w:tc>
      </w:tr>
      <w:tr w:rsidR="000359F2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124DA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части затрат личных подсобных хозяйств и крестьянских (фермерских) хозяйств, не имеющих </w:t>
            </w:r>
            <w:proofErr w:type="spellStart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зоосанитарной</w:t>
            </w:r>
            <w:proofErr w:type="spellEnd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защиты от проникновения вируса африканской чумы свиней, на прекращение содержания свиней и перепрофилирование хозяйств </w:t>
            </w:r>
            <w:r w:rsidR="004660C5"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альтернативные свиноводству виды животноводства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ввод земель в сельскохозяйственный оборот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Возмещение части затрат на приобретение кормов на содержание сельскохозяйственных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животных и (или) птицы 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приобретение техники и оборудования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проведение сезонных полевых работ в растениеводстве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5E2E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части затрат на производство и реализацию продукции товарной </w:t>
            </w:r>
            <w:proofErr w:type="spellStart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аквакультуры</w:t>
            </w:r>
            <w:proofErr w:type="spellEnd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 (или) товарной пищевой рыбной продукции из добытых водных биоресурсов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производство продукции отраслей животноводства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семеноводство и производство продукции отраслей растениеводства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07C3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по содержанию маточного поголовья основного стада рыб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Возмещение части прямых понесенных затрат на создание и (или) модернизацию объектов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агропромышленного комплекса,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Грантовая</w:t>
            </w:r>
            <w:proofErr w:type="spellEnd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поддержка фермеров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по итогам ежегодных областных конкурсов по присвоению почетных званий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5E2E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Поддержка приоритетных направлений агропромышленного комплекса и развитие </w:t>
            </w:r>
            <w:r w:rsidRPr="002124D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малых форм хозяйствования (поддержка глубокой переработки зерна и (или) переработки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молока сырого крупного рогатого скота, козьего и овечьего на пищевую продукцию)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и развитие малых форм хозяйствования (поддержка производства молока)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Поддержка приоритетных направлений агропромышленного комплекса и развитие малых форм хозяйствования (поддержка производства продукции плодово-ягодных насаждений, включая посадочный материал, закладку и уход за многолетними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насаждениями (кроме виноградников), включая питомники)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9.17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Поддержка приоритетных направлений агропромышленного комплекса и развитие малых форм хозяйствования (развитие семейных ферм при реализации ими проектов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помощью сре</w:t>
            </w:r>
            <w:proofErr w:type="gramStart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гр</w:t>
            </w:r>
            <w:proofErr w:type="gramEnd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9.18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и развитие малых форм хозяйствования (развитие семейных ферм, получивших государственную поддержку в форме субсидий)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9.19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и развитие малых форм хозяйствования (содержание племенного маточного поголовья сельскохозяйственных животных)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9.20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и развитие малых форм хозяйствования (уплата страховых премий, начисленных по договорам сельскохозяйственного страхования в области животноводства)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и развитие малых форм хозяйствования (уплата страховых премий, начисленных по договорам сельскохозяйственного страхования в области растениеводства)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Поддержка приоритетных направлений агропромышленного комплекса и развитие малых форм хозяйствования (уплата страховых премий, начисленных по договорам сельскохозяйственного страхования в области товарной </w:t>
            </w:r>
            <w:proofErr w:type="spellStart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аквакультуры</w:t>
            </w:r>
            <w:proofErr w:type="spellEnd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(товарного рыбоводства)</w:t>
            </w:r>
            <w:proofErr w:type="gramEnd"/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мелиоративных мероприятий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сельского туризма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системы поддержки фермеров и развитие сельской кооперации (грант "</w:t>
            </w:r>
            <w:proofErr w:type="spellStart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Агростартап</w:t>
            </w:r>
            <w:proofErr w:type="spellEnd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увеличения производства картофеля и овощей (возмещение части затрат на поддержку производства картофеля)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увеличения производства картофеля и овощей (возмещение части затрат на поддержку производства овощей открытого грунта)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9.28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увеличения производства картофеля и овощей (возмещение части затрат на поддержку элитного семеноводства картофеля и (или) овощных культур)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9.29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увеличения производства картофеля и овощей (возмещение части затрат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 на посевной площади, занятой картофелем)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9.30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Стимулирование увеличения производства картофеля и овощей (возмещение части затрат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</w:t>
            </w:r>
            <w:r w:rsidRPr="002124D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и качества почв на посевной площади, занятой овощными культурами открытого грунта)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Стимулирование увеличения производства картофеля и овощей (финансовое обеспечение </w:t>
            </w:r>
            <w:r w:rsidRPr="002124D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части затрат на производство овощей защищенного грунта, произведенных с применением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технологии </w:t>
            </w:r>
            <w:proofErr w:type="spellStart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досвечивания</w:t>
            </w:r>
            <w:proofErr w:type="spellEnd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07C3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на реализацию мероприятий по созданию и внедрению конкурентоспособных технологий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07C3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части затрат при проведении мероприятий регионального значения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Гранты в форме субсидий из областного бюджета Ленинградской области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юридическим лицам и индивидуальным предпринимателям на реализацию социально значимых инициатив в сфере </w:t>
            </w:r>
            <w:proofErr w:type="spellStart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массмедиа</w:t>
            </w:r>
            <w:proofErr w:type="spellEnd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в </w:t>
            </w:r>
            <w:proofErr w:type="spellStart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медиасреде</w:t>
            </w:r>
            <w:proofErr w:type="spellEnd"/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и вещанием региональных телеканалов Ленинградской области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районными телерадиокомпаниями Ленинградской области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районных периодических печатных изданий Ленинградской области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региональных периодических печатных изданий Ленинградской области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Финансовое обеспечение затрат в связи с производством продукции сетевыми средствами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массовой информации Ленинградской области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обеспечение затрат в связи с реализацией социально значимых проектов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сфере книгоиздания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10.8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обеспечение затрат, связанных с производством и распространением </w:t>
            </w:r>
            <w:r w:rsidRPr="002124D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продукции в </w:t>
            </w:r>
            <w:proofErr w:type="gramStart"/>
            <w:r w:rsidRPr="002124D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региональном</w:t>
            </w:r>
            <w:proofErr w:type="gramEnd"/>
            <w:r w:rsidRPr="002124D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24D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телерадиоэфире</w:t>
            </w:r>
            <w:proofErr w:type="spellEnd"/>
            <w:r w:rsidRPr="002124D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федеральных средств массовой информации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5E2E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Возмещение затрат на оплату труда трудоустроенных граждан, освободившихся из мест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лишения свободы, трудоустроенных граждан, отбывающих уголовное наказание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без изоляции от общества, трудоустроенных несовершеннолетних граждан в возрасте от 14 до 18 лет, трудоустроенных выпускников образовательных организаций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трудоустроенных инвалидов, на доплаты за наставничество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на создание рабочих мест для трудоустройства инвалидов с целью их интеграции в общество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затрат, связанных с оказанием государственных услуг в социальной сфере по организации профессионального обучения и дополнительного профессионального образования безработных граждан, включая обучение в другой местности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профессионального обучения и дополнительного профессионального образования работников организаций оборонно-промышленного комплекса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дополнительных мероприятий в сфере занятости населения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внутреннего </w:t>
            </w: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и въездного туризма в Ленинградской области"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достижению показателей государственной программы Российской Федерации "Развитие туризма"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реализация комплекса мер, направленных на повышение доступности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популяризации туризма для детей школьного возраста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"Комплексное развитие сельских территорий Ленинградской области"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части затрат на переподготовку и повышение квалификации кадров, обучение персонала на производстве в агропромышленном и </w:t>
            </w:r>
            <w:proofErr w:type="spellStart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рыбохозяйственном</w:t>
            </w:r>
            <w:proofErr w:type="spellEnd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комплексе Ленинградской области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части затрат по строительству, реконструкции, капитальному ремонту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ремонту автомобильных дорог, связывающих объекты сельскохозяйственного назначения между собой и (или) с дорогами общего пользования</w:t>
            </w:r>
          </w:p>
        </w:tc>
      </w:tr>
      <w:tr w:rsidR="00007C37" w:rsidRPr="002124DA" w:rsidTr="001176C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37" w:rsidRPr="002124DA" w:rsidRDefault="00007C37" w:rsidP="00007C3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 на капитальный ремонт и (или) оснащение оборудованием школ с агротехнологическими классами)</w:t>
            </w:r>
          </w:p>
        </w:tc>
      </w:tr>
      <w:tr w:rsidR="00007C37" w:rsidRPr="002124DA" w:rsidTr="001176C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37" w:rsidRPr="002124DA" w:rsidRDefault="00007C37" w:rsidP="00007C3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мероприятий по содействию повышения кадровой обеспеченности </w:t>
            </w: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предприятий агропромышленного комплекса (возмещение части затрат на строительство (приобретение) жилья, предоставляемого специалистам </w:t>
            </w:r>
            <w:proofErr w:type="spellStart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агровузов</w:t>
            </w:r>
            <w:proofErr w:type="spellEnd"/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(профильных научных учреждений) по договору найма жилого помещения)</w:t>
            </w:r>
          </w:p>
        </w:tc>
      </w:tr>
      <w:tr w:rsidR="00007C37" w:rsidRPr="002124DA" w:rsidTr="001176C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13.5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37" w:rsidRPr="002124DA" w:rsidRDefault="00007C37" w:rsidP="00007C3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 по заключенным ученическим договорам и договорам о целевом обучении)</w:t>
            </w:r>
          </w:p>
        </w:tc>
      </w:tr>
      <w:tr w:rsidR="00007C37" w:rsidRPr="002124DA" w:rsidTr="001176C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13.6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37" w:rsidRPr="002124DA" w:rsidRDefault="00007C37" w:rsidP="00007C3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 по предоставлению выплат стимулирующего характера специалистам-участникам ключевых проектов в сфере агропромышленного комплекса)</w:t>
            </w:r>
          </w:p>
        </w:tc>
      </w:tr>
      <w:tr w:rsidR="00007C37" w:rsidRPr="002124DA" w:rsidTr="001176C1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13.7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37" w:rsidRPr="002124DA" w:rsidRDefault="00007C37" w:rsidP="00007C3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затрат, связанных с оплатой труда и проживанием студентов, привлеченным для прохождения практики)</w:t>
            </w:r>
          </w:p>
        </w:tc>
      </w:tr>
      <w:tr w:rsidR="00007C37" w:rsidRPr="002124DA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  <w:t>Непрограммные расходы органов государственной власти Ленинградской области</w:t>
            </w:r>
          </w:p>
        </w:tc>
      </w:tr>
      <w:tr w:rsidR="00007C37" w:rsidRPr="000F3227" w:rsidTr="004620E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124DA" w:rsidRDefault="00007C37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9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0F3227" w:rsidRDefault="00007C37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доходов, возникающих при осуществлении регулярных перевозок автомобильным транспортом в связи с реализацией Соглашения по перевозке жителей Санкт-Петербурга и жителей Ленинградской области</w:t>
            </w:r>
          </w:p>
        </w:tc>
      </w:tr>
    </w:tbl>
    <w:p w:rsidR="000359F2" w:rsidRPr="006B2BEB" w:rsidRDefault="000359F2" w:rsidP="000359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359F2" w:rsidRPr="006B2BEB" w:rsidSect="008B6D8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D5D" w:rsidRDefault="00B91D5D" w:rsidP="008B6D89">
      <w:pPr>
        <w:spacing w:after="0" w:line="240" w:lineRule="auto"/>
      </w:pPr>
      <w:r>
        <w:separator/>
      </w:r>
    </w:p>
  </w:endnote>
  <w:endnote w:type="continuationSeparator" w:id="0">
    <w:p w:rsidR="00B91D5D" w:rsidRDefault="00B91D5D" w:rsidP="008B6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D5D" w:rsidRDefault="00B91D5D" w:rsidP="008B6D89">
      <w:pPr>
        <w:spacing w:after="0" w:line="240" w:lineRule="auto"/>
      </w:pPr>
      <w:r>
        <w:separator/>
      </w:r>
    </w:p>
  </w:footnote>
  <w:footnote w:type="continuationSeparator" w:id="0">
    <w:p w:rsidR="00B91D5D" w:rsidRDefault="00B91D5D" w:rsidP="008B6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08400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B6D89" w:rsidRPr="008B6D89" w:rsidRDefault="008B6D89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B6D8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B6D8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B6D8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124DA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8B6D8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B6D89" w:rsidRPr="008B6D89" w:rsidRDefault="008B6D89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22e60f1-7385-4909-a0b2-04695ceae2b6"/>
  </w:docVars>
  <w:rsids>
    <w:rsidRoot w:val="00070DCF"/>
    <w:rsid w:val="00007C37"/>
    <w:rsid w:val="000359F2"/>
    <w:rsid w:val="00070DCF"/>
    <w:rsid w:val="000F3227"/>
    <w:rsid w:val="001032FA"/>
    <w:rsid w:val="00116D19"/>
    <w:rsid w:val="00142CA7"/>
    <w:rsid w:val="001714AB"/>
    <w:rsid w:val="001E4C51"/>
    <w:rsid w:val="002124DA"/>
    <w:rsid w:val="00282BB1"/>
    <w:rsid w:val="002A2F8A"/>
    <w:rsid w:val="00326906"/>
    <w:rsid w:val="003505B1"/>
    <w:rsid w:val="00446DB4"/>
    <w:rsid w:val="00447233"/>
    <w:rsid w:val="004620EA"/>
    <w:rsid w:val="004660C5"/>
    <w:rsid w:val="00497EE0"/>
    <w:rsid w:val="005E2EA7"/>
    <w:rsid w:val="006907FF"/>
    <w:rsid w:val="006B2BEB"/>
    <w:rsid w:val="007C0112"/>
    <w:rsid w:val="008B6D89"/>
    <w:rsid w:val="00990068"/>
    <w:rsid w:val="00997405"/>
    <w:rsid w:val="009A70C7"/>
    <w:rsid w:val="009D3A70"/>
    <w:rsid w:val="009D5264"/>
    <w:rsid w:val="00A7531E"/>
    <w:rsid w:val="00AD5D68"/>
    <w:rsid w:val="00AE5C67"/>
    <w:rsid w:val="00B91D5D"/>
    <w:rsid w:val="00CC2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6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6D89"/>
  </w:style>
  <w:style w:type="paragraph" w:styleId="a5">
    <w:name w:val="footer"/>
    <w:basedOn w:val="a"/>
    <w:link w:val="a6"/>
    <w:uiPriority w:val="99"/>
    <w:unhideWhenUsed/>
    <w:rsid w:val="008B6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6D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6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6D89"/>
  </w:style>
  <w:style w:type="paragraph" w:styleId="a5">
    <w:name w:val="footer"/>
    <w:basedOn w:val="a"/>
    <w:link w:val="a6"/>
    <w:uiPriority w:val="99"/>
    <w:unhideWhenUsed/>
    <w:rsid w:val="008B6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6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3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7</Pages>
  <Words>3045</Words>
  <Characters>17363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Модестова Тамара Юрьевна</dc:creator>
  <cp:keywords/>
  <dc:description/>
  <cp:lastModifiedBy>Старостина Рузанна Левоновна</cp:lastModifiedBy>
  <cp:revision>6</cp:revision>
  <dcterms:created xsi:type="dcterms:W3CDTF">2024-12-20T11:50:00Z</dcterms:created>
  <dcterms:modified xsi:type="dcterms:W3CDTF">2025-02-21T11:14:00Z</dcterms:modified>
</cp:coreProperties>
</file>