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Default="00EC63CA" w:rsidP="00EF54D0">
      <w:pPr>
        <w:spacing w:after="0" w:line="240" w:lineRule="auto"/>
        <w:rPr>
          <w:rFonts w:ascii="Times New Roman" w:hAnsi="Times New Roman" w:cs="Times New Roman"/>
          <w:sz w:val="28"/>
          <w:szCs w:val="28"/>
        </w:rPr>
      </w:pPr>
      <w:bookmarkStart w:id="0" w:name="_GoBack"/>
      <w:bookmarkEnd w:id="0"/>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A261D2" w:rsidRDefault="00A261D2" w:rsidP="00EF54D0">
      <w:pPr>
        <w:spacing w:after="0" w:line="240" w:lineRule="auto"/>
        <w:rPr>
          <w:rFonts w:ascii="Times New Roman" w:hAnsi="Times New Roman" w:cs="Times New Roman"/>
          <w:sz w:val="28"/>
          <w:szCs w:val="28"/>
        </w:rPr>
      </w:pPr>
    </w:p>
    <w:p w:rsidR="00183B61" w:rsidRPr="00ED04DF" w:rsidRDefault="00183B61" w:rsidP="00ED04DF">
      <w:pPr>
        <w:pStyle w:val="ConsPlusNormal"/>
        <w:spacing w:line="235" w:lineRule="auto"/>
        <w:ind w:right="567"/>
        <w:jc w:val="center"/>
        <w:rPr>
          <w:b/>
          <w:bCs/>
          <w:sz w:val="26"/>
          <w:szCs w:val="26"/>
        </w:rPr>
      </w:pPr>
      <w:r w:rsidRPr="00ED04DF">
        <w:rPr>
          <w:b/>
          <w:bCs/>
          <w:sz w:val="26"/>
          <w:szCs w:val="26"/>
        </w:rPr>
        <w:t xml:space="preserve">О внесении изменения в статью 9 областного закона </w:t>
      </w:r>
      <w:r w:rsidRPr="00ED04DF">
        <w:rPr>
          <w:b/>
          <w:bCs/>
          <w:sz w:val="26"/>
          <w:szCs w:val="26"/>
        </w:rPr>
        <w:br/>
        <w:t>"О муниципальных выборах в Ленинградской области"</w:t>
      </w:r>
    </w:p>
    <w:p w:rsidR="00642623" w:rsidRPr="00ED04DF" w:rsidRDefault="00642623" w:rsidP="00ED04DF">
      <w:pPr>
        <w:spacing w:after="0" w:line="235" w:lineRule="auto"/>
        <w:ind w:right="567"/>
        <w:jc w:val="center"/>
        <w:rPr>
          <w:rFonts w:ascii="Times New Roman" w:hAnsi="Times New Roman" w:cs="Times New Roman"/>
          <w:sz w:val="10"/>
          <w:szCs w:val="10"/>
        </w:rPr>
      </w:pPr>
    </w:p>
    <w:p w:rsidR="00642623" w:rsidRPr="00ED04DF" w:rsidRDefault="00642623" w:rsidP="00ED04DF">
      <w:pPr>
        <w:spacing w:after="0" w:line="235" w:lineRule="auto"/>
        <w:ind w:right="567"/>
        <w:jc w:val="center"/>
        <w:rPr>
          <w:rFonts w:ascii="Times New Roman" w:hAnsi="Times New Roman" w:cs="Times New Roman"/>
          <w:sz w:val="10"/>
          <w:szCs w:val="10"/>
        </w:rPr>
      </w:pPr>
    </w:p>
    <w:p w:rsidR="00642623" w:rsidRPr="00ED04DF" w:rsidRDefault="00642623" w:rsidP="00ED04DF">
      <w:pPr>
        <w:spacing w:after="0" w:line="235" w:lineRule="auto"/>
        <w:ind w:right="567"/>
        <w:jc w:val="center"/>
        <w:rPr>
          <w:rFonts w:ascii="Times New Roman" w:hAnsi="Times New Roman" w:cs="Times New Roman"/>
          <w:sz w:val="26"/>
          <w:szCs w:val="26"/>
        </w:rPr>
      </w:pPr>
      <w:r w:rsidRPr="00ED04DF">
        <w:rPr>
          <w:rFonts w:ascii="Times New Roman" w:hAnsi="Times New Roman" w:cs="Times New Roman"/>
          <w:sz w:val="26"/>
          <w:szCs w:val="26"/>
        </w:rPr>
        <w:t>Принят Законодательным со</w:t>
      </w:r>
      <w:r w:rsidR="008F38C9" w:rsidRPr="00ED04DF">
        <w:rPr>
          <w:rFonts w:ascii="Times New Roman" w:hAnsi="Times New Roman" w:cs="Times New Roman"/>
          <w:sz w:val="26"/>
          <w:szCs w:val="26"/>
        </w:rPr>
        <w:t xml:space="preserve">бранием Ленинградской области </w:t>
      </w:r>
      <w:r w:rsidR="008F38C9" w:rsidRPr="00ED04DF">
        <w:rPr>
          <w:rFonts w:ascii="Times New Roman" w:hAnsi="Times New Roman" w:cs="Times New Roman"/>
          <w:sz w:val="26"/>
          <w:szCs w:val="26"/>
        </w:rPr>
        <w:br/>
      </w:r>
      <w:r w:rsidR="00183B61" w:rsidRPr="00ED04DF">
        <w:rPr>
          <w:rFonts w:ascii="Times New Roman" w:hAnsi="Times New Roman" w:cs="Times New Roman"/>
          <w:sz w:val="26"/>
          <w:szCs w:val="26"/>
        </w:rPr>
        <w:t>29</w:t>
      </w:r>
      <w:r w:rsidRPr="00ED04DF">
        <w:rPr>
          <w:rFonts w:ascii="Times New Roman" w:hAnsi="Times New Roman" w:cs="Times New Roman"/>
          <w:sz w:val="26"/>
          <w:szCs w:val="26"/>
        </w:rPr>
        <w:t xml:space="preserve"> </w:t>
      </w:r>
      <w:r w:rsidR="00183B61" w:rsidRPr="00ED04DF">
        <w:rPr>
          <w:rFonts w:ascii="Times New Roman" w:hAnsi="Times New Roman" w:cs="Times New Roman"/>
          <w:sz w:val="26"/>
          <w:szCs w:val="26"/>
        </w:rPr>
        <w:t>января</w:t>
      </w:r>
      <w:r w:rsidRPr="00ED04DF">
        <w:rPr>
          <w:rFonts w:ascii="Times New Roman" w:hAnsi="Times New Roman" w:cs="Times New Roman"/>
          <w:sz w:val="26"/>
          <w:szCs w:val="26"/>
        </w:rPr>
        <w:t xml:space="preserve"> 202</w:t>
      </w:r>
      <w:r w:rsidR="00183B61" w:rsidRPr="00ED04DF">
        <w:rPr>
          <w:rFonts w:ascii="Times New Roman" w:hAnsi="Times New Roman" w:cs="Times New Roman"/>
          <w:sz w:val="26"/>
          <w:szCs w:val="26"/>
        </w:rPr>
        <w:t>5</w:t>
      </w:r>
      <w:r w:rsidRPr="00ED04DF">
        <w:rPr>
          <w:rFonts w:ascii="Times New Roman" w:hAnsi="Times New Roman" w:cs="Times New Roman"/>
          <w:sz w:val="26"/>
          <w:szCs w:val="26"/>
        </w:rPr>
        <w:t xml:space="preserve"> года</w:t>
      </w:r>
    </w:p>
    <w:p w:rsidR="00642623" w:rsidRPr="00ED04DF" w:rsidRDefault="00642623" w:rsidP="00ED04DF">
      <w:pPr>
        <w:spacing w:after="0" w:line="235" w:lineRule="auto"/>
        <w:ind w:right="567"/>
        <w:rPr>
          <w:rFonts w:ascii="Times New Roman" w:hAnsi="Times New Roman" w:cs="Times New Roman"/>
          <w:sz w:val="16"/>
          <w:szCs w:val="16"/>
        </w:rPr>
      </w:pPr>
    </w:p>
    <w:p w:rsidR="00642623" w:rsidRPr="00ED04DF" w:rsidRDefault="00642623" w:rsidP="00ED04DF">
      <w:pPr>
        <w:spacing w:after="0" w:line="235" w:lineRule="auto"/>
        <w:ind w:right="567"/>
        <w:rPr>
          <w:rFonts w:ascii="Times New Roman" w:hAnsi="Times New Roman" w:cs="Times New Roman"/>
          <w:sz w:val="16"/>
          <w:szCs w:val="16"/>
        </w:rPr>
      </w:pPr>
    </w:p>
    <w:p w:rsidR="00642623" w:rsidRPr="00ED04DF" w:rsidRDefault="00642623" w:rsidP="00ED04DF">
      <w:pPr>
        <w:pStyle w:val="ConsPlusNormal"/>
        <w:widowControl w:val="0"/>
        <w:spacing w:line="235" w:lineRule="auto"/>
        <w:ind w:firstLine="709"/>
        <w:jc w:val="both"/>
        <w:rPr>
          <w:b/>
          <w:sz w:val="26"/>
          <w:szCs w:val="26"/>
        </w:rPr>
      </w:pPr>
      <w:r w:rsidRPr="00ED04DF">
        <w:rPr>
          <w:b/>
          <w:sz w:val="26"/>
          <w:szCs w:val="26"/>
        </w:rPr>
        <w:t>Статья 1</w:t>
      </w:r>
    </w:p>
    <w:p w:rsidR="00642623" w:rsidRPr="00ED04DF" w:rsidRDefault="00642623" w:rsidP="00ED04DF">
      <w:pPr>
        <w:spacing w:after="0" w:line="235" w:lineRule="auto"/>
        <w:ind w:firstLine="709"/>
        <w:jc w:val="both"/>
        <w:rPr>
          <w:rFonts w:ascii="Times New Roman" w:hAnsi="Times New Roman" w:cs="Times New Roman"/>
          <w:sz w:val="16"/>
          <w:szCs w:val="16"/>
        </w:rPr>
      </w:pPr>
    </w:p>
    <w:p w:rsidR="00183B61" w:rsidRPr="00ED04DF" w:rsidRDefault="00183B61" w:rsidP="00ED04DF">
      <w:pPr>
        <w:autoSpaceDE w:val="0"/>
        <w:autoSpaceDN w:val="0"/>
        <w:adjustRightInd w:val="0"/>
        <w:spacing w:after="0" w:line="235" w:lineRule="auto"/>
        <w:ind w:firstLine="709"/>
        <w:jc w:val="both"/>
        <w:rPr>
          <w:rFonts w:ascii="Times New Roman" w:hAnsi="Times New Roman" w:cs="Times New Roman"/>
          <w:sz w:val="26"/>
          <w:szCs w:val="26"/>
        </w:rPr>
      </w:pPr>
      <w:r w:rsidRPr="00ED04DF">
        <w:rPr>
          <w:rFonts w:ascii="Times New Roman" w:hAnsi="Times New Roman" w:cs="Times New Roman"/>
          <w:sz w:val="26"/>
          <w:szCs w:val="26"/>
        </w:rPr>
        <w:t>Внести в статью 9 областного закона от 15 марта 2012 года №</w:t>
      </w:r>
      <w:r w:rsidR="00F84912" w:rsidRPr="00ED04DF">
        <w:rPr>
          <w:rFonts w:ascii="Times New Roman" w:hAnsi="Times New Roman" w:cs="Times New Roman"/>
          <w:sz w:val="26"/>
          <w:szCs w:val="26"/>
        </w:rPr>
        <w:t> </w:t>
      </w:r>
      <w:r w:rsidRPr="00ED04DF">
        <w:rPr>
          <w:rFonts w:ascii="Times New Roman" w:hAnsi="Times New Roman" w:cs="Times New Roman"/>
          <w:sz w:val="26"/>
          <w:szCs w:val="26"/>
        </w:rPr>
        <w:t xml:space="preserve">20-оз </w:t>
      </w:r>
      <w:r w:rsidR="00ED04DF">
        <w:rPr>
          <w:rFonts w:ascii="Times New Roman" w:hAnsi="Times New Roman" w:cs="Times New Roman"/>
          <w:sz w:val="26"/>
          <w:szCs w:val="26"/>
        </w:rPr>
        <w:br/>
      </w:r>
      <w:r w:rsidR="00F84912" w:rsidRPr="00ED04DF">
        <w:rPr>
          <w:rFonts w:ascii="Times New Roman" w:hAnsi="Times New Roman" w:cs="Times New Roman"/>
          <w:spacing w:val="-3"/>
          <w:sz w:val="26"/>
          <w:szCs w:val="26"/>
        </w:rPr>
        <w:t>"</w:t>
      </w:r>
      <w:r w:rsidRPr="00ED04DF">
        <w:rPr>
          <w:rFonts w:ascii="Times New Roman" w:hAnsi="Times New Roman" w:cs="Times New Roman"/>
          <w:spacing w:val="-3"/>
          <w:sz w:val="26"/>
          <w:szCs w:val="26"/>
        </w:rPr>
        <w:t xml:space="preserve">О муниципальных </w:t>
      </w:r>
      <w:r w:rsidR="00F84912" w:rsidRPr="00ED04DF">
        <w:rPr>
          <w:rFonts w:ascii="Times New Roman" w:hAnsi="Times New Roman" w:cs="Times New Roman"/>
          <w:spacing w:val="-3"/>
          <w:sz w:val="26"/>
          <w:szCs w:val="26"/>
        </w:rPr>
        <w:t>выборах в Ленинградской области"</w:t>
      </w:r>
      <w:r w:rsidRPr="00ED04DF">
        <w:rPr>
          <w:rFonts w:ascii="Times New Roman" w:hAnsi="Times New Roman" w:cs="Times New Roman"/>
          <w:spacing w:val="-3"/>
          <w:sz w:val="26"/>
          <w:szCs w:val="26"/>
        </w:rPr>
        <w:t xml:space="preserve"> (с последующими изменениями) </w:t>
      </w:r>
      <w:r w:rsidRPr="00ED04DF">
        <w:rPr>
          <w:rFonts w:ascii="Times New Roman" w:hAnsi="Times New Roman" w:cs="Times New Roman"/>
          <w:sz w:val="26"/>
          <w:szCs w:val="26"/>
        </w:rPr>
        <w:t>изменение, дополнив ее частью 5</w:t>
      </w:r>
      <w:r w:rsidRPr="00ED04DF">
        <w:rPr>
          <w:rFonts w:ascii="Times New Roman" w:hAnsi="Times New Roman" w:cs="Times New Roman"/>
          <w:sz w:val="26"/>
          <w:szCs w:val="26"/>
          <w:vertAlign w:val="superscript"/>
        </w:rPr>
        <w:t>1</w:t>
      </w:r>
      <w:r w:rsidRPr="00ED04DF">
        <w:rPr>
          <w:rFonts w:ascii="Times New Roman" w:hAnsi="Times New Roman" w:cs="Times New Roman"/>
          <w:sz w:val="26"/>
          <w:szCs w:val="26"/>
        </w:rPr>
        <w:t xml:space="preserve"> следующего содержания:</w:t>
      </w:r>
    </w:p>
    <w:p w:rsidR="00183B61" w:rsidRPr="00ED04DF" w:rsidRDefault="00F84912" w:rsidP="00ED04DF">
      <w:pPr>
        <w:autoSpaceDE w:val="0"/>
        <w:autoSpaceDN w:val="0"/>
        <w:adjustRightInd w:val="0"/>
        <w:spacing w:after="0" w:line="235" w:lineRule="auto"/>
        <w:ind w:firstLine="709"/>
        <w:jc w:val="both"/>
        <w:rPr>
          <w:rFonts w:ascii="Times New Roman" w:hAnsi="Times New Roman" w:cs="Times New Roman"/>
          <w:sz w:val="26"/>
          <w:szCs w:val="26"/>
        </w:rPr>
      </w:pPr>
      <w:r w:rsidRPr="00ED04DF">
        <w:rPr>
          <w:rFonts w:ascii="Times New Roman" w:hAnsi="Times New Roman" w:cs="Times New Roman"/>
          <w:sz w:val="26"/>
          <w:szCs w:val="26"/>
        </w:rPr>
        <w:t>"</w:t>
      </w:r>
      <w:r w:rsidR="00183B61" w:rsidRPr="00ED04DF">
        <w:rPr>
          <w:rFonts w:ascii="Times New Roman" w:hAnsi="Times New Roman" w:cs="Times New Roman"/>
          <w:sz w:val="26"/>
          <w:szCs w:val="26"/>
        </w:rPr>
        <w:t>5</w:t>
      </w:r>
      <w:r w:rsidR="00183B61" w:rsidRPr="00ED04DF">
        <w:rPr>
          <w:rFonts w:ascii="Times New Roman" w:hAnsi="Times New Roman" w:cs="Times New Roman"/>
          <w:sz w:val="26"/>
          <w:szCs w:val="26"/>
          <w:vertAlign w:val="superscript"/>
        </w:rPr>
        <w:t>1</w:t>
      </w:r>
      <w:r w:rsidRPr="00ED04DF">
        <w:rPr>
          <w:rFonts w:ascii="Times New Roman" w:hAnsi="Times New Roman" w:cs="Times New Roman"/>
          <w:sz w:val="26"/>
          <w:szCs w:val="26"/>
        </w:rPr>
        <w:t>. </w:t>
      </w:r>
      <w:r w:rsidR="00183B61" w:rsidRPr="00ED04DF">
        <w:rPr>
          <w:rFonts w:ascii="Times New Roman" w:hAnsi="Times New Roman" w:cs="Times New Roman"/>
          <w:sz w:val="26"/>
          <w:szCs w:val="26"/>
        </w:rPr>
        <w:t>Одномандатные и</w:t>
      </w:r>
      <w:r w:rsidR="00ED04DF" w:rsidRPr="00ED04DF">
        <w:rPr>
          <w:rFonts w:ascii="Times New Roman" w:hAnsi="Times New Roman" w:cs="Times New Roman"/>
          <w:sz w:val="26"/>
          <w:szCs w:val="26"/>
        </w:rPr>
        <w:t> </w:t>
      </w:r>
      <w:r w:rsidR="00183B61" w:rsidRPr="00ED04DF">
        <w:rPr>
          <w:rFonts w:ascii="Times New Roman" w:hAnsi="Times New Roman" w:cs="Times New Roman"/>
          <w:sz w:val="26"/>
          <w:szCs w:val="26"/>
        </w:rPr>
        <w:t>(или) многомандатные избирательные округа должны образовываться с соблюдением следующих требований:</w:t>
      </w:r>
    </w:p>
    <w:p w:rsidR="00183B61" w:rsidRPr="00ED04DF" w:rsidRDefault="00183B61" w:rsidP="00ED04DF">
      <w:pPr>
        <w:autoSpaceDE w:val="0"/>
        <w:autoSpaceDN w:val="0"/>
        <w:adjustRightInd w:val="0"/>
        <w:spacing w:after="0" w:line="235" w:lineRule="auto"/>
        <w:ind w:firstLine="709"/>
        <w:jc w:val="both"/>
        <w:rPr>
          <w:rFonts w:ascii="Times New Roman" w:hAnsi="Times New Roman" w:cs="Times New Roman"/>
          <w:sz w:val="26"/>
          <w:szCs w:val="26"/>
        </w:rPr>
      </w:pPr>
      <w:r w:rsidRPr="00ED04DF">
        <w:rPr>
          <w:rFonts w:ascii="Times New Roman" w:hAnsi="Times New Roman" w:cs="Times New Roman"/>
          <w:sz w:val="26"/>
          <w:szCs w:val="26"/>
        </w:rPr>
        <w:t>1)</w:t>
      </w:r>
      <w:r w:rsidR="00F84912" w:rsidRPr="00ED04DF">
        <w:rPr>
          <w:rFonts w:ascii="Times New Roman" w:hAnsi="Times New Roman" w:cs="Times New Roman"/>
          <w:sz w:val="26"/>
          <w:szCs w:val="26"/>
        </w:rPr>
        <w:t> </w:t>
      </w:r>
      <w:r w:rsidRPr="00ED04DF">
        <w:rPr>
          <w:rFonts w:ascii="Times New Roman" w:hAnsi="Times New Roman" w:cs="Times New Roman"/>
          <w:sz w:val="26"/>
          <w:szCs w:val="26"/>
        </w:rPr>
        <w:t xml:space="preserve">соблюдается примерное равенство одномандатных избирательных округов </w:t>
      </w:r>
      <w:r w:rsidRPr="00ED04DF">
        <w:rPr>
          <w:rFonts w:ascii="Times New Roman" w:hAnsi="Times New Roman" w:cs="Times New Roman"/>
          <w:spacing w:val="-5"/>
          <w:sz w:val="26"/>
          <w:szCs w:val="26"/>
        </w:rPr>
        <w:t xml:space="preserve">по числу зарегистрированных на их территориях избирателей с допустимым отклонением </w:t>
      </w:r>
      <w:r w:rsidRPr="00ED04DF">
        <w:rPr>
          <w:rFonts w:ascii="Times New Roman" w:hAnsi="Times New Roman" w:cs="Times New Roman"/>
          <w:sz w:val="26"/>
          <w:szCs w:val="26"/>
        </w:rPr>
        <w:t xml:space="preserve">от средней нормы представительства избирателей не более чем на 10 процентов. </w:t>
      </w:r>
      <w:r w:rsidR="00ED04DF">
        <w:rPr>
          <w:rFonts w:ascii="Times New Roman" w:hAnsi="Times New Roman" w:cs="Times New Roman"/>
          <w:sz w:val="26"/>
          <w:szCs w:val="26"/>
        </w:rPr>
        <w:br/>
      </w:r>
      <w:r w:rsidRPr="00ED04DF">
        <w:rPr>
          <w:rFonts w:ascii="Times New Roman" w:hAnsi="Times New Roman" w:cs="Times New Roman"/>
          <w:sz w:val="26"/>
          <w:szCs w:val="26"/>
        </w:rPr>
        <w:t xml:space="preserve">При образовании многомандатных избирательных округов соблюдается примерное </w:t>
      </w:r>
      <w:r w:rsidRPr="00ED04DF">
        <w:rPr>
          <w:rFonts w:ascii="Times New Roman" w:hAnsi="Times New Roman" w:cs="Times New Roman"/>
          <w:spacing w:val="-5"/>
          <w:sz w:val="26"/>
          <w:szCs w:val="26"/>
        </w:rPr>
        <w:t xml:space="preserve">равенство числа избирателей на один депутатский мандат. Отклонение числа избирателей </w:t>
      </w:r>
      <w:r w:rsidRPr="00ED04DF">
        <w:rPr>
          <w:rFonts w:ascii="Times New Roman" w:hAnsi="Times New Roman" w:cs="Times New Roman"/>
          <w:sz w:val="26"/>
          <w:szCs w:val="26"/>
        </w:rPr>
        <w:t>в многомандатном избирательном округе от средней нормы</w:t>
      </w:r>
      <w:r w:rsidR="00ED04DF" w:rsidRPr="00ED04DF">
        <w:rPr>
          <w:rFonts w:ascii="Times New Roman" w:hAnsi="Times New Roman" w:cs="Times New Roman"/>
          <w:sz w:val="26"/>
          <w:szCs w:val="26"/>
        </w:rPr>
        <w:t xml:space="preserve"> представительства избирателей, </w:t>
      </w:r>
      <w:r w:rsidRPr="00ED04DF">
        <w:rPr>
          <w:rFonts w:ascii="Times New Roman" w:hAnsi="Times New Roman" w:cs="Times New Roman"/>
          <w:sz w:val="26"/>
          <w:szCs w:val="26"/>
        </w:rPr>
        <w:t>умноженной на число депутатских мандатов в данном округе, не может превышать 10 процентов от средней нормы представительства избирателей. Средняя норма представительства избирателей определяется путем деления численности избирателей на территории муниципального образования на количество депутатов, установленное уставом муниципального образования;</w:t>
      </w:r>
    </w:p>
    <w:p w:rsidR="00183B61" w:rsidRPr="00ED04DF" w:rsidRDefault="00F84912" w:rsidP="00ED04DF">
      <w:pPr>
        <w:autoSpaceDE w:val="0"/>
        <w:autoSpaceDN w:val="0"/>
        <w:adjustRightInd w:val="0"/>
        <w:spacing w:after="0" w:line="235" w:lineRule="auto"/>
        <w:ind w:firstLine="709"/>
        <w:jc w:val="both"/>
        <w:rPr>
          <w:rFonts w:ascii="Times New Roman" w:hAnsi="Times New Roman" w:cs="Times New Roman"/>
          <w:sz w:val="26"/>
          <w:szCs w:val="26"/>
        </w:rPr>
      </w:pPr>
      <w:r w:rsidRPr="00ED04DF">
        <w:rPr>
          <w:rFonts w:ascii="Times New Roman" w:hAnsi="Times New Roman" w:cs="Times New Roman"/>
          <w:sz w:val="26"/>
          <w:szCs w:val="26"/>
        </w:rPr>
        <w:lastRenderedPageBreak/>
        <w:t>2) </w:t>
      </w:r>
      <w:r w:rsidR="00183B61" w:rsidRPr="00ED04DF">
        <w:rPr>
          <w:rFonts w:ascii="Times New Roman" w:hAnsi="Times New Roman" w:cs="Times New Roman"/>
          <w:sz w:val="26"/>
          <w:szCs w:val="26"/>
        </w:rPr>
        <w:t>избирательный округ должен составлять единую территорию, не допускается образование избирательного округа из территорий, не граничащих между собой.</w:t>
      </w:r>
      <w:r w:rsidR="00ED04DF" w:rsidRPr="00ED04DF">
        <w:rPr>
          <w:rFonts w:ascii="Times New Roman" w:hAnsi="Times New Roman" w:cs="Times New Roman"/>
          <w:sz w:val="26"/>
          <w:szCs w:val="26"/>
        </w:rPr>
        <w:t>"</w:t>
      </w:r>
      <w:r w:rsidR="00183B61" w:rsidRPr="00ED04DF">
        <w:rPr>
          <w:rFonts w:ascii="Times New Roman" w:hAnsi="Times New Roman" w:cs="Times New Roman"/>
          <w:sz w:val="26"/>
          <w:szCs w:val="26"/>
        </w:rPr>
        <w:t>.</w:t>
      </w:r>
    </w:p>
    <w:p w:rsidR="00183B61" w:rsidRPr="00ED04DF" w:rsidRDefault="00183B61" w:rsidP="00ED04DF">
      <w:pPr>
        <w:autoSpaceDE w:val="0"/>
        <w:autoSpaceDN w:val="0"/>
        <w:adjustRightInd w:val="0"/>
        <w:spacing w:after="0" w:line="235" w:lineRule="auto"/>
        <w:ind w:firstLine="709"/>
        <w:jc w:val="both"/>
        <w:rPr>
          <w:rFonts w:ascii="Times New Roman" w:hAnsi="Times New Roman" w:cs="Times New Roman"/>
          <w:sz w:val="16"/>
          <w:szCs w:val="16"/>
        </w:rPr>
      </w:pPr>
    </w:p>
    <w:p w:rsidR="000D78D5" w:rsidRPr="00ED04DF" w:rsidRDefault="000D78D5" w:rsidP="00ED04DF">
      <w:pPr>
        <w:pStyle w:val="ConsPlusNormal"/>
        <w:spacing w:line="235" w:lineRule="auto"/>
        <w:ind w:firstLine="709"/>
        <w:jc w:val="both"/>
        <w:rPr>
          <w:b/>
          <w:sz w:val="26"/>
          <w:szCs w:val="26"/>
        </w:rPr>
      </w:pPr>
      <w:r w:rsidRPr="00ED04DF">
        <w:rPr>
          <w:b/>
          <w:sz w:val="26"/>
          <w:szCs w:val="26"/>
        </w:rPr>
        <w:t>Статья 2</w:t>
      </w:r>
    </w:p>
    <w:p w:rsidR="000D78D5" w:rsidRPr="00ED04DF" w:rsidRDefault="000D78D5" w:rsidP="00ED04DF">
      <w:pPr>
        <w:spacing w:after="0" w:line="235" w:lineRule="auto"/>
        <w:ind w:firstLine="709"/>
        <w:jc w:val="both"/>
        <w:rPr>
          <w:rFonts w:ascii="Times New Roman" w:hAnsi="Times New Roman" w:cs="Times New Roman"/>
          <w:sz w:val="16"/>
          <w:szCs w:val="16"/>
        </w:rPr>
      </w:pPr>
    </w:p>
    <w:p w:rsidR="00183B61" w:rsidRPr="00ED04DF" w:rsidRDefault="00183B61" w:rsidP="00ED04DF">
      <w:pPr>
        <w:autoSpaceDE w:val="0"/>
        <w:autoSpaceDN w:val="0"/>
        <w:adjustRightInd w:val="0"/>
        <w:spacing w:after="0" w:line="235" w:lineRule="auto"/>
        <w:ind w:firstLine="709"/>
        <w:jc w:val="both"/>
        <w:rPr>
          <w:rFonts w:ascii="Times New Roman" w:hAnsi="Times New Roman" w:cs="Times New Roman"/>
          <w:sz w:val="26"/>
          <w:szCs w:val="26"/>
        </w:rPr>
      </w:pPr>
      <w:r w:rsidRPr="00ED04DF">
        <w:rPr>
          <w:rFonts w:ascii="Times New Roman" w:hAnsi="Times New Roman" w:cs="Times New Roman"/>
          <w:sz w:val="26"/>
          <w:szCs w:val="26"/>
        </w:rPr>
        <w:t>Настоящий областной закон вступает в силу со дня его официального опубликования.</w:t>
      </w:r>
    </w:p>
    <w:p w:rsidR="00642623" w:rsidRPr="00ED04DF" w:rsidRDefault="00642623" w:rsidP="00ED04DF">
      <w:pPr>
        <w:spacing w:after="0" w:line="235" w:lineRule="auto"/>
        <w:jc w:val="both"/>
        <w:rPr>
          <w:rFonts w:ascii="Times New Roman" w:hAnsi="Times New Roman" w:cs="Times New Roman"/>
          <w:sz w:val="16"/>
          <w:szCs w:val="16"/>
        </w:rPr>
      </w:pPr>
    </w:p>
    <w:p w:rsidR="00A261D2" w:rsidRPr="00ED04DF" w:rsidRDefault="00A261D2" w:rsidP="00ED04DF">
      <w:pPr>
        <w:spacing w:after="0" w:line="235" w:lineRule="auto"/>
        <w:jc w:val="both"/>
        <w:rPr>
          <w:rFonts w:ascii="Times New Roman" w:hAnsi="Times New Roman" w:cs="Times New Roman"/>
          <w:sz w:val="16"/>
          <w:szCs w:val="16"/>
        </w:rPr>
      </w:pPr>
    </w:p>
    <w:p w:rsidR="0041000A" w:rsidRPr="00ED04DF" w:rsidRDefault="0041000A" w:rsidP="00ED04DF">
      <w:pPr>
        <w:spacing w:after="0" w:line="235" w:lineRule="auto"/>
        <w:jc w:val="both"/>
        <w:rPr>
          <w:rFonts w:ascii="Times New Roman" w:hAnsi="Times New Roman" w:cs="Times New Roman"/>
          <w:sz w:val="16"/>
          <w:szCs w:val="16"/>
        </w:rPr>
      </w:pPr>
    </w:p>
    <w:p w:rsidR="00642623" w:rsidRPr="00ED04DF" w:rsidRDefault="00642623" w:rsidP="00ED04DF">
      <w:pPr>
        <w:tabs>
          <w:tab w:val="right" w:pos="9639"/>
        </w:tabs>
        <w:autoSpaceDE w:val="0"/>
        <w:autoSpaceDN w:val="0"/>
        <w:adjustRightInd w:val="0"/>
        <w:spacing w:after="0" w:line="235" w:lineRule="auto"/>
        <w:jc w:val="both"/>
        <w:rPr>
          <w:rFonts w:ascii="Times New Roman" w:hAnsi="Times New Roman" w:cs="Times New Roman"/>
          <w:sz w:val="26"/>
          <w:szCs w:val="26"/>
        </w:rPr>
      </w:pPr>
      <w:r w:rsidRPr="00ED04DF">
        <w:rPr>
          <w:rFonts w:ascii="Times New Roman" w:hAnsi="Times New Roman" w:cs="Times New Roman"/>
          <w:sz w:val="26"/>
          <w:szCs w:val="26"/>
        </w:rPr>
        <w:t xml:space="preserve">Губернатор </w:t>
      </w:r>
    </w:p>
    <w:p w:rsidR="00642623" w:rsidRPr="00ED04DF" w:rsidRDefault="00642623" w:rsidP="00ED04DF">
      <w:pPr>
        <w:tabs>
          <w:tab w:val="right" w:pos="9639"/>
        </w:tabs>
        <w:autoSpaceDE w:val="0"/>
        <w:autoSpaceDN w:val="0"/>
        <w:adjustRightInd w:val="0"/>
        <w:spacing w:after="0" w:line="235" w:lineRule="auto"/>
        <w:jc w:val="both"/>
        <w:rPr>
          <w:rFonts w:ascii="Times New Roman" w:hAnsi="Times New Roman" w:cs="Times New Roman"/>
          <w:sz w:val="26"/>
          <w:szCs w:val="26"/>
        </w:rPr>
      </w:pPr>
      <w:r w:rsidRPr="00ED04DF">
        <w:rPr>
          <w:rFonts w:ascii="Times New Roman" w:hAnsi="Times New Roman" w:cs="Times New Roman"/>
          <w:sz w:val="26"/>
          <w:szCs w:val="26"/>
        </w:rPr>
        <w:t>Ленинградской области</w:t>
      </w:r>
      <w:r w:rsidRPr="00ED04DF">
        <w:rPr>
          <w:rFonts w:ascii="Times New Roman" w:hAnsi="Times New Roman" w:cs="Times New Roman"/>
          <w:sz w:val="26"/>
          <w:szCs w:val="26"/>
        </w:rPr>
        <w:tab/>
        <w:t>А. Дрозденко</w:t>
      </w:r>
    </w:p>
    <w:p w:rsidR="00B34657" w:rsidRPr="00ED04DF" w:rsidRDefault="00B34657" w:rsidP="00ED04DF">
      <w:pPr>
        <w:tabs>
          <w:tab w:val="right" w:pos="9639"/>
        </w:tabs>
        <w:autoSpaceDE w:val="0"/>
        <w:autoSpaceDN w:val="0"/>
        <w:adjustRightInd w:val="0"/>
        <w:spacing w:after="0" w:line="235" w:lineRule="auto"/>
        <w:jc w:val="both"/>
        <w:rPr>
          <w:rFonts w:ascii="Times New Roman" w:hAnsi="Times New Roman" w:cs="Times New Roman"/>
        </w:rPr>
      </w:pPr>
    </w:p>
    <w:p w:rsidR="004F460A" w:rsidRPr="00ED04DF" w:rsidRDefault="004F460A" w:rsidP="00ED04DF">
      <w:pPr>
        <w:tabs>
          <w:tab w:val="right" w:pos="9639"/>
        </w:tabs>
        <w:autoSpaceDE w:val="0"/>
        <w:autoSpaceDN w:val="0"/>
        <w:adjustRightInd w:val="0"/>
        <w:spacing w:after="0" w:line="235" w:lineRule="auto"/>
        <w:jc w:val="both"/>
        <w:rPr>
          <w:rFonts w:ascii="Times New Roman" w:hAnsi="Times New Roman" w:cs="Times New Roman"/>
        </w:rPr>
      </w:pPr>
    </w:p>
    <w:p w:rsidR="00183B61" w:rsidRPr="00ED04DF" w:rsidRDefault="00A65D76" w:rsidP="00ED04DF">
      <w:pPr>
        <w:tabs>
          <w:tab w:val="right" w:pos="9639"/>
        </w:tabs>
        <w:autoSpaceDE w:val="0"/>
        <w:autoSpaceDN w:val="0"/>
        <w:adjustRightInd w:val="0"/>
        <w:spacing w:after="0" w:line="235" w:lineRule="auto"/>
        <w:jc w:val="both"/>
        <w:rPr>
          <w:rFonts w:ascii="Times New Roman" w:hAnsi="Times New Roman" w:cs="Times New Roman"/>
        </w:rPr>
      </w:pPr>
      <w:r>
        <w:rPr>
          <w:rFonts w:ascii="Times New Roman" w:hAnsi="Times New Roman" w:cs="Times New Roman"/>
        </w:rPr>
        <w:t>Санкт-Петербург</w:t>
      </w:r>
    </w:p>
    <w:p w:rsidR="00183B61" w:rsidRPr="00ED04DF" w:rsidRDefault="00A65D76" w:rsidP="00ED04DF">
      <w:pPr>
        <w:tabs>
          <w:tab w:val="right" w:pos="9639"/>
        </w:tabs>
        <w:autoSpaceDE w:val="0"/>
        <w:autoSpaceDN w:val="0"/>
        <w:adjustRightInd w:val="0"/>
        <w:spacing w:after="0" w:line="235" w:lineRule="auto"/>
        <w:jc w:val="both"/>
        <w:rPr>
          <w:rFonts w:ascii="Times New Roman" w:hAnsi="Times New Roman" w:cs="Times New Roman"/>
        </w:rPr>
      </w:pPr>
      <w:r>
        <w:rPr>
          <w:rFonts w:ascii="Times New Roman" w:hAnsi="Times New Roman" w:cs="Times New Roman"/>
        </w:rPr>
        <w:t>10 февраля 2025 года</w:t>
      </w:r>
    </w:p>
    <w:p w:rsidR="00183B61" w:rsidRPr="00ED04DF" w:rsidRDefault="00A65D76" w:rsidP="00ED04DF">
      <w:pPr>
        <w:tabs>
          <w:tab w:val="right" w:pos="9639"/>
        </w:tabs>
        <w:autoSpaceDE w:val="0"/>
        <w:autoSpaceDN w:val="0"/>
        <w:adjustRightInd w:val="0"/>
        <w:spacing w:after="0" w:line="235" w:lineRule="auto"/>
        <w:jc w:val="both"/>
        <w:rPr>
          <w:rFonts w:ascii="Times New Roman" w:hAnsi="Times New Roman" w:cs="Times New Roman"/>
        </w:rPr>
      </w:pPr>
      <w:r>
        <w:rPr>
          <w:rFonts w:ascii="Times New Roman" w:hAnsi="Times New Roman" w:cs="Times New Roman"/>
        </w:rPr>
        <w:t>№ 5-оз</w:t>
      </w:r>
    </w:p>
    <w:sectPr w:rsidR="00183B61" w:rsidRPr="00ED04DF" w:rsidSect="00ED04DF">
      <w:headerReference w:type="default" r:id="rId7"/>
      <w:pgSz w:w="11906" w:h="16838"/>
      <w:pgMar w:top="1134" w:right="737" w:bottom="851"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2EF" w:rsidRDefault="003D32EF" w:rsidP="004D5946">
      <w:pPr>
        <w:spacing w:after="0" w:line="240" w:lineRule="auto"/>
      </w:pPr>
      <w:r>
        <w:separator/>
      </w:r>
    </w:p>
  </w:endnote>
  <w:endnote w:type="continuationSeparator" w:id="0">
    <w:p w:rsidR="003D32EF" w:rsidRDefault="003D32EF"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2EF" w:rsidRDefault="003D32EF" w:rsidP="004D5946">
      <w:pPr>
        <w:spacing w:after="0" w:line="240" w:lineRule="auto"/>
      </w:pPr>
      <w:r>
        <w:separator/>
      </w:r>
    </w:p>
  </w:footnote>
  <w:footnote w:type="continuationSeparator" w:id="0">
    <w:p w:rsidR="003D32EF" w:rsidRDefault="003D32EF"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4D5946" w:rsidRDefault="00CC74B0">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004D5946"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ED04DF">
          <w:rPr>
            <w:rFonts w:ascii="Times New Roman" w:hAnsi="Times New Roman" w:cs="Times New Roman"/>
            <w:noProof/>
            <w:sz w:val="24"/>
            <w:szCs w:val="24"/>
          </w:rPr>
          <w:t>2</w:t>
        </w:r>
        <w:r w:rsidRPr="004D5946">
          <w:rPr>
            <w:rFonts w:ascii="Times New Roman" w:hAnsi="Times New Roman" w:cs="Times New Roman"/>
            <w:sz w:val="24"/>
            <w:szCs w:val="24"/>
          </w:rPr>
          <w:fldChar w:fldCharType="end"/>
        </w:r>
      </w:p>
    </w:sdtContent>
  </w:sdt>
  <w:p w:rsidR="004D5946" w:rsidRPr="004D5946"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25C86"/>
    <w:rsid w:val="00051A5D"/>
    <w:rsid w:val="00082ED6"/>
    <w:rsid w:val="00097419"/>
    <w:rsid w:val="000B6889"/>
    <w:rsid w:val="000C1333"/>
    <w:rsid w:val="000D78D5"/>
    <w:rsid w:val="000F40D9"/>
    <w:rsid w:val="000F7F84"/>
    <w:rsid w:val="00111368"/>
    <w:rsid w:val="00125968"/>
    <w:rsid w:val="00183B61"/>
    <w:rsid w:val="001A3CF4"/>
    <w:rsid w:val="001B22ED"/>
    <w:rsid w:val="001D7E04"/>
    <w:rsid w:val="001E14E9"/>
    <w:rsid w:val="001E6DF4"/>
    <w:rsid w:val="0022068E"/>
    <w:rsid w:val="00223AFC"/>
    <w:rsid w:val="00237A94"/>
    <w:rsid w:val="00266DBA"/>
    <w:rsid w:val="00292E95"/>
    <w:rsid w:val="002A1609"/>
    <w:rsid w:val="002A67A4"/>
    <w:rsid w:val="002A7FF3"/>
    <w:rsid w:val="00336FCD"/>
    <w:rsid w:val="00360F21"/>
    <w:rsid w:val="0036542E"/>
    <w:rsid w:val="0037419A"/>
    <w:rsid w:val="00376367"/>
    <w:rsid w:val="0039620F"/>
    <w:rsid w:val="003C3862"/>
    <w:rsid w:val="003D32EF"/>
    <w:rsid w:val="003F2868"/>
    <w:rsid w:val="003F7BCF"/>
    <w:rsid w:val="00403401"/>
    <w:rsid w:val="0041000A"/>
    <w:rsid w:val="00425F52"/>
    <w:rsid w:val="00434942"/>
    <w:rsid w:val="00442253"/>
    <w:rsid w:val="0044511C"/>
    <w:rsid w:val="00447160"/>
    <w:rsid w:val="00456055"/>
    <w:rsid w:val="00463729"/>
    <w:rsid w:val="00480B26"/>
    <w:rsid w:val="004C1B5E"/>
    <w:rsid w:val="004C7EF4"/>
    <w:rsid w:val="004D5946"/>
    <w:rsid w:val="004D788D"/>
    <w:rsid w:val="004E48A2"/>
    <w:rsid w:val="004F460A"/>
    <w:rsid w:val="005026BB"/>
    <w:rsid w:val="0053059F"/>
    <w:rsid w:val="005362A3"/>
    <w:rsid w:val="0054481C"/>
    <w:rsid w:val="005B5BAB"/>
    <w:rsid w:val="00642623"/>
    <w:rsid w:val="006B332D"/>
    <w:rsid w:val="006B5047"/>
    <w:rsid w:val="006C00A9"/>
    <w:rsid w:val="006E2015"/>
    <w:rsid w:val="006F41EC"/>
    <w:rsid w:val="00742663"/>
    <w:rsid w:val="00773CDD"/>
    <w:rsid w:val="00782535"/>
    <w:rsid w:val="007A2200"/>
    <w:rsid w:val="007A69FB"/>
    <w:rsid w:val="007D20CB"/>
    <w:rsid w:val="007D306E"/>
    <w:rsid w:val="007F5EE9"/>
    <w:rsid w:val="008241B1"/>
    <w:rsid w:val="00832F2B"/>
    <w:rsid w:val="00851FF6"/>
    <w:rsid w:val="0089299B"/>
    <w:rsid w:val="00894091"/>
    <w:rsid w:val="008A3A92"/>
    <w:rsid w:val="008B74F2"/>
    <w:rsid w:val="008B7DBA"/>
    <w:rsid w:val="008F38C9"/>
    <w:rsid w:val="009015E2"/>
    <w:rsid w:val="00914927"/>
    <w:rsid w:val="00941D15"/>
    <w:rsid w:val="00983FC9"/>
    <w:rsid w:val="009842F5"/>
    <w:rsid w:val="009F012D"/>
    <w:rsid w:val="009F5911"/>
    <w:rsid w:val="00A12AE8"/>
    <w:rsid w:val="00A23DAC"/>
    <w:rsid w:val="00A261D2"/>
    <w:rsid w:val="00A315D8"/>
    <w:rsid w:val="00A41001"/>
    <w:rsid w:val="00A451BD"/>
    <w:rsid w:val="00A55182"/>
    <w:rsid w:val="00A61008"/>
    <w:rsid w:val="00A65D76"/>
    <w:rsid w:val="00A773AD"/>
    <w:rsid w:val="00AA23FC"/>
    <w:rsid w:val="00AC5443"/>
    <w:rsid w:val="00AD477A"/>
    <w:rsid w:val="00AE06AD"/>
    <w:rsid w:val="00B12F9D"/>
    <w:rsid w:val="00B20263"/>
    <w:rsid w:val="00B31965"/>
    <w:rsid w:val="00B31FF1"/>
    <w:rsid w:val="00B34657"/>
    <w:rsid w:val="00B35509"/>
    <w:rsid w:val="00B407DC"/>
    <w:rsid w:val="00B54074"/>
    <w:rsid w:val="00B57974"/>
    <w:rsid w:val="00BA2628"/>
    <w:rsid w:val="00BF2D51"/>
    <w:rsid w:val="00C06676"/>
    <w:rsid w:val="00C172AB"/>
    <w:rsid w:val="00C45AD8"/>
    <w:rsid w:val="00C57E8B"/>
    <w:rsid w:val="00C76761"/>
    <w:rsid w:val="00C767B3"/>
    <w:rsid w:val="00C86B66"/>
    <w:rsid w:val="00C940BF"/>
    <w:rsid w:val="00CA759F"/>
    <w:rsid w:val="00CA7903"/>
    <w:rsid w:val="00CC6DCD"/>
    <w:rsid w:val="00CC74B0"/>
    <w:rsid w:val="00CE4F45"/>
    <w:rsid w:val="00D00F97"/>
    <w:rsid w:val="00D50AFC"/>
    <w:rsid w:val="00D60ABB"/>
    <w:rsid w:val="00D72CE7"/>
    <w:rsid w:val="00D81229"/>
    <w:rsid w:val="00D85381"/>
    <w:rsid w:val="00D85BEB"/>
    <w:rsid w:val="00DA22D5"/>
    <w:rsid w:val="00DB1A3A"/>
    <w:rsid w:val="00DB7867"/>
    <w:rsid w:val="00DD186C"/>
    <w:rsid w:val="00DE4840"/>
    <w:rsid w:val="00E07250"/>
    <w:rsid w:val="00E76E06"/>
    <w:rsid w:val="00EA2C47"/>
    <w:rsid w:val="00EB0CF3"/>
    <w:rsid w:val="00EC2D3A"/>
    <w:rsid w:val="00EC3DAB"/>
    <w:rsid w:val="00EC63CA"/>
    <w:rsid w:val="00ED04DF"/>
    <w:rsid w:val="00EF54D0"/>
    <w:rsid w:val="00F01B9F"/>
    <w:rsid w:val="00F3505A"/>
    <w:rsid w:val="00F628C0"/>
    <w:rsid w:val="00F81ADD"/>
    <w:rsid w:val="00F84912"/>
    <w:rsid w:val="00FB5A31"/>
    <w:rsid w:val="00FE33BF"/>
    <w:rsid w:val="00FF0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1441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dcterms:created xsi:type="dcterms:W3CDTF">2025-02-21T07:22:00Z</dcterms:created>
  <dcterms:modified xsi:type="dcterms:W3CDTF">2025-02-21T07:22:00Z</dcterms:modified>
</cp:coreProperties>
</file>