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3A4424">
        <w:rPr>
          <w:bCs/>
          <w:sz w:val="28"/>
          <w:szCs w:val="28"/>
        </w:rPr>
        <w:t>29</w:t>
      </w:r>
      <w:r w:rsidRPr="00C128C0">
        <w:rPr>
          <w:bCs/>
          <w:sz w:val="28"/>
          <w:szCs w:val="28"/>
        </w:rPr>
        <w:t xml:space="preserve"> </w:t>
      </w:r>
      <w:r w:rsidR="003A4424">
        <w:rPr>
          <w:bCs/>
          <w:sz w:val="28"/>
          <w:szCs w:val="28"/>
        </w:rPr>
        <w:t>января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B30ED2">
        <w:rPr>
          <w:sz w:val="28"/>
          <w:szCs w:val="28"/>
        </w:rPr>
        <w:t>9</w:t>
      </w:r>
    </w:p>
    <w:p w:rsidR="00891B50" w:rsidRPr="00B30ED2" w:rsidRDefault="00891B50" w:rsidP="00891B50">
      <w:pPr>
        <w:ind w:right="567"/>
        <w:jc w:val="center"/>
        <w:rPr>
          <w:sz w:val="16"/>
          <w:szCs w:val="16"/>
        </w:rPr>
      </w:pPr>
    </w:p>
    <w:p w:rsidR="00891B50" w:rsidRPr="00B30ED2" w:rsidRDefault="00891B50" w:rsidP="00891B50">
      <w:pPr>
        <w:ind w:right="567"/>
        <w:jc w:val="center"/>
        <w:rPr>
          <w:sz w:val="16"/>
          <w:szCs w:val="16"/>
        </w:rPr>
      </w:pPr>
    </w:p>
    <w:p w:rsidR="00B30ED2" w:rsidRDefault="00891B50" w:rsidP="000E6B7A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r w:rsidR="00B30ED2" w:rsidRPr="000964A0">
        <w:rPr>
          <w:b/>
          <w:bCs/>
          <w:sz w:val="26"/>
          <w:szCs w:val="26"/>
        </w:rPr>
        <w:t xml:space="preserve">О признании утратившим силу отдельного положения статьи 4 </w:t>
      </w:r>
      <w:r w:rsidR="00B30ED2">
        <w:rPr>
          <w:b/>
          <w:bCs/>
          <w:sz w:val="26"/>
          <w:szCs w:val="26"/>
        </w:rPr>
        <w:br/>
      </w:r>
      <w:r w:rsidR="00B30ED2" w:rsidRPr="000964A0">
        <w:rPr>
          <w:b/>
          <w:bCs/>
          <w:sz w:val="26"/>
          <w:szCs w:val="26"/>
        </w:rPr>
        <w:t xml:space="preserve">областного закона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финансовому обеспечению получения дошкольного образования в частных дошкольных </w:t>
      </w:r>
      <w:r w:rsidR="00B30ED2" w:rsidRPr="00D1228B">
        <w:rPr>
          <w:b/>
          <w:bCs/>
          <w:spacing w:val="-2"/>
          <w:sz w:val="26"/>
          <w:szCs w:val="26"/>
        </w:rPr>
        <w:t xml:space="preserve">образовательных организациях, дошкольного, начального общего, основного </w:t>
      </w:r>
      <w:r w:rsidR="00B30ED2" w:rsidRPr="000964A0">
        <w:rPr>
          <w:b/>
          <w:bCs/>
          <w:sz w:val="26"/>
          <w:szCs w:val="26"/>
        </w:rPr>
        <w:t xml:space="preserve">общего, среднего общего образования в частных общеобразовательных организациях, осуществляющих образовательную деятельность </w:t>
      </w:r>
      <w:r w:rsidR="00B30ED2">
        <w:rPr>
          <w:b/>
          <w:bCs/>
          <w:sz w:val="26"/>
          <w:szCs w:val="26"/>
        </w:rPr>
        <w:br/>
      </w:r>
      <w:r w:rsidR="00B30ED2" w:rsidRPr="000964A0">
        <w:rPr>
          <w:b/>
          <w:bCs/>
          <w:sz w:val="26"/>
          <w:szCs w:val="26"/>
        </w:rPr>
        <w:t>по имеющим государственную аккредитацию основным общеобразовательным программам"</w:t>
      </w:r>
    </w:p>
    <w:p w:rsidR="00891B50" w:rsidRPr="00B30ED2" w:rsidRDefault="00891B50" w:rsidP="00891B50">
      <w:pPr>
        <w:pStyle w:val="2"/>
        <w:ind w:firstLine="0"/>
        <w:jc w:val="left"/>
        <w:rPr>
          <w:sz w:val="26"/>
          <w:szCs w:val="26"/>
        </w:rPr>
      </w:pPr>
    </w:p>
    <w:p w:rsidR="00891B50" w:rsidRPr="00B30ED2" w:rsidRDefault="00891B50" w:rsidP="00891B50">
      <w:pPr>
        <w:pStyle w:val="2"/>
        <w:ind w:firstLine="0"/>
        <w:jc w:val="left"/>
        <w:rPr>
          <w:sz w:val="26"/>
          <w:szCs w:val="26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lastRenderedPageBreak/>
        <w:t xml:space="preserve">1. Принять проект областного закона </w:t>
      </w:r>
      <w:r w:rsidR="00B30ED2" w:rsidRPr="00B30ED2">
        <w:rPr>
          <w:szCs w:val="28"/>
        </w:rPr>
        <w:t xml:space="preserve">"О признании утратившим силу отдельного положения статьи 4 областного закона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</w:t>
      </w:r>
      <w:r w:rsidR="00B30ED2">
        <w:rPr>
          <w:szCs w:val="28"/>
        </w:rPr>
        <w:br/>
      </w:r>
      <w:r w:rsidR="00B30ED2" w:rsidRPr="00B30ED2">
        <w:rPr>
          <w:szCs w:val="28"/>
        </w:rPr>
        <w:t xml:space="preserve">по финансовому обеспечению получения дошкольного образования в частных дошкольных образовательных организациях, дошкольного, начального общего, </w:t>
      </w:r>
      <w:r w:rsidR="00B30ED2" w:rsidRPr="00B30ED2">
        <w:rPr>
          <w:spacing w:val="-4"/>
          <w:szCs w:val="28"/>
        </w:rPr>
        <w:t xml:space="preserve">основного общего, среднего общего образования в частных общеобразовательных </w:t>
      </w:r>
      <w:r w:rsidR="00B30ED2" w:rsidRPr="00B30ED2">
        <w:rPr>
          <w:szCs w:val="28"/>
        </w:rPr>
        <w:t>организациях, осуществляющих образовательную деятельность по имеющим государственную аккредитацию основным общеобразовательным программам"</w:t>
      </w:r>
      <w:r w:rsidR="006B1553" w:rsidRPr="003A4424">
        <w:rPr>
          <w:szCs w:val="28"/>
        </w:rPr>
        <w:t xml:space="preserve"> </w:t>
      </w:r>
      <w:r w:rsidRPr="003A4424">
        <w:rPr>
          <w:szCs w:val="28"/>
        </w:rPr>
        <w:t>в первом чтении.</w:t>
      </w:r>
    </w:p>
    <w:p w:rsidR="00B30ED2" w:rsidRPr="003A4424" w:rsidRDefault="00B30ED2" w:rsidP="00891B50">
      <w:pPr>
        <w:pStyle w:val="2"/>
        <w:ind w:firstLine="709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B30ED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0862" w:rsidRDefault="008A0862" w:rsidP="009547D6">
      <w:r>
        <w:separator/>
      </w:r>
    </w:p>
  </w:endnote>
  <w:endnote w:type="continuationSeparator" w:id="0">
    <w:p w:rsidR="008A0862" w:rsidRDefault="008A0862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0862" w:rsidRDefault="008A0862" w:rsidP="009547D6">
      <w:r>
        <w:separator/>
      </w:r>
    </w:p>
  </w:footnote>
  <w:footnote w:type="continuationSeparator" w:id="0">
    <w:p w:rsidR="008A0862" w:rsidRDefault="008A0862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30ED2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8A0862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0CB4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442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0862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30ED2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4E2E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3986"/>
    <w:rsid w:val="00F659C8"/>
    <w:rsid w:val="00F701EE"/>
    <w:rsid w:val="00F73271"/>
    <w:rsid w:val="00F90DD6"/>
    <w:rsid w:val="00F91D31"/>
    <w:rsid w:val="00F93375"/>
    <w:rsid w:val="00FA034E"/>
    <w:rsid w:val="00FB4E07"/>
    <w:rsid w:val="00FC6A8B"/>
    <w:rsid w:val="00FD2DCD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1D4CD5-7B4D-410A-AC04-9ADCE07F5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2024-06-03T06:06:00Z</cp:lastPrinted>
  <dcterms:created xsi:type="dcterms:W3CDTF">2025-02-10T07:42:00Z</dcterms:created>
  <dcterms:modified xsi:type="dcterms:W3CDTF">2025-02-10T07:42:00Z</dcterms:modified>
</cp:coreProperties>
</file>