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29</w:t>
      </w:r>
      <w:r w:rsidRPr="00C128C0">
        <w:rPr>
          <w:bCs/>
          <w:sz w:val="28"/>
          <w:szCs w:val="28"/>
        </w:rPr>
        <w:t xml:space="preserve"> </w:t>
      </w:r>
      <w:r w:rsidR="003A4424">
        <w:rPr>
          <w:bCs/>
          <w:sz w:val="28"/>
          <w:szCs w:val="28"/>
        </w:rPr>
        <w:t>января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E7AF8">
        <w:rPr>
          <w:sz w:val="28"/>
          <w:szCs w:val="28"/>
        </w:rPr>
        <w:t>7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3A4424">
        <w:rPr>
          <w:b/>
          <w:sz w:val="26"/>
          <w:szCs w:val="26"/>
        </w:rPr>
        <w:t>О внесении изменения</w:t>
      </w:r>
      <w:r w:rsidR="009E7AF8" w:rsidRPr="009E7AF8">
        <w:rPr>
          <w:b/>
          <w:sz w:val="26"/>
          <w:szCs w:val="26"/>
        </w:rPr>
        <w:t xml:space="preserve"> в стать</w:t>
      </w:r>
      <w:r w:rsidR="003A4424">
        <w:rPr>
          <w:b/>
          <w:sz w:val="26"/>
          <w:szCs w:val="26"/>
        </w:rPr>
        <w:t>ю</w:t>
      </w:r>
      <w:r w:rsidR="009E7AF8" w:rsidRPr="009E7AF8">
        <w:rPr>
          <w:b/>
          <w:sz w:val="26"/>
          <w:szCs w:val="26"/>
        </w:rPr>
        <w:t xml:space="preserve"> </w:t>
      </w:r>
      <w:r w:rsidR="003A4424">
        <w:rPr>
          <w:b/>
          <w:sz w:val="26"/>
          <w:szCs w:val="26"/>
        </w:rPr>
        <w:t>1.5</w:t>
      </w:r>
      <w:r w:rsidR="009E7AF8" w:rsidRPr="009E7AF8">
        <w:rPr>
          <w:b/>
          <w:sz w:val="26"/>
          <w:szCs w:val="26"/>
        </w:rPr>
        <w:t xml:space="preserve"> областного закона </w:t>
      </w:r>
      <w:r w:rsidR="009E7AF8" w:rsidRPr="009E7AF8">
        <w:rPr>
          <w:b/>
          <w:sz w:val="26"/>
          <w:szCs w:val="26"/>
        </w:rPr>
        <w:br/>
        <w:t>"</w:t>
      </w:r>
      <w:r w:rsidR="003A4424">
        <w:rPr>
          <w:b/>
          <w:sz w:val="26"/>
          <w:szCs w:val="26"/>
        </w:rPr>
        <w:t>Социальный кодекс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1. Принять проект областного закона </w:t>
      </w:r>
      <w:r w:rsidR="003A4424" w:rsidRPr="003A4424">
        <w:rPr>
          <w:szCs w:val="28"/>
        </w:rPr>
        <w:t>"О внесении изменения в статью 1.5 областного закона "Социальный кодекс Ленинградской области"</w:t>
      </w:r>
      <w:r w:rsidR="006B1553" w:rsidRPr="003A4424">
        <w:rPr>
          <w:szCs w:val="28"/>
        </w:rPr>
        <w:t xml:space="preserve"> </w:t>
      </w:r>
      <w:r w:rsidRPr="003A4424">
        <w:rPr>
          <w:szCs w:val="28"/>
        </w:rPr>
        <w:t>в первом чтении.</w:t>
      </w:r>
    </w:p>
    <w:p w:rsidR="003A4424" w:rsidRPr="003A4424" w:rsidRDefault="003A4424" w:rsidP="00891B50">
      <w:pPr>
        <w:pStyle w:val="2"/>
        <w:ind w:firstLine="709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3A442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E3D" w:rsidRDefault="00272E3D" w:rsidP="009547D6">
      <w:r>
        <w:separator/>
      </w:r>
    </w:p>
  </w:endnote>
  <w:endnote w:type="continuationSeparator" w:id="0">
    <w:p w:rsidR="00272E3D" w:rsidRDefault="00272E3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E3D" w:rsidRDefault="00272E3D" w:rsidP="009547D6">
      <w:r>
        <w:separator/>
      </w:r>
    </w:p>
  </w:footnote>
  <w:footnote w:type="continuationSeparator" w:id="0">
    <w:p w:rsidR="00272E3D" w:rsidRDefault="00272E3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72E3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72E3D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D1EF4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D84798-6822-43D2-BD45-91E8007EE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2025-02-10T07:41:00Z</dcterms:created>
  <dcterms:modified xsi:type="dcterms:W3CDTF">2025-02-10T07:41:00Z</dcterms:modified>
</cp:coreProperties>
</file>