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56619" w14:textId="053FE286" w:rsidR="005C51AE" w:rsidRPr="0051635A" w:rsidRDefault="00DA6D27" w:rsidP="00D8700F">
      <w:pPr>
        <w:ind w:firstLine="0"/>
        <w:jc w:val="center"/>
        <w:rPr>
          <w:b/>
          <w:szCs w:val="28"/>
        </w:rPr>
      </w:pPr>
      <w:bookmarkStart w:id="0" w:name="_GoBack"/>
      <w:bookmarkEnd w:id="0"/>
      <w:r w:rsidRPr="0051635A">
        <w:rPr>
          <w:b/>
          <w:szCs w:val="28"/>
        </w:rPr>
        <w:t>ПОЯСНИТЕЛЬНАЯ ЗАПИСКА</w:t>
      </w:r>
    </w:p>
    <w:p w14:paraId="238DC090" w14:textId="085A6854" w:rsidR="00965DB1" w:rsidRPr="0051635A" w:rsidRDefault="00DA6D27" w:rsidP="00D8700F">
      <w:pPr>
        <w:ind w:left="709" w:right="851" w:firstLine="0"/>
        <w:jc w:val="center"/>
        <w:rPr>
          <w:b/>
          <w:bCs/>
          <w:szCs w:val="28"/>
        </w:rPr>
      </w:pPr>
      <w:r w:rsidRPr="0051635A">
        <w:rPr>
          <w:b/>
          <w:bCs/>
          <w:szCs w:val="28"/>
        </w:rPr>
        <w:t>к проекту</w:t>
      </w:r>
      <w:r w:rsidR="00D42C24" w:rsidRPr="0051635A">
        <w:rPr>
          <w:b/>
          <w:bCs/>
          <w:szCs w:val="28"/>
        </w:rPr>
        <w:t xml:space="preserve"> </w:t>
      </w:r>
      <w:r w:rsidRPr="0051635A">
        <w:rPr>
          <w:b/>
          <w:bCs/>
          <w:szCs w:val="28"/>
        </w:rPr>
        <w:t>ф</w:t>
      </w:r>
      <w:r w:rsidR="00D42C24" w:rsidRPr="0051635A">
        <w:rPr>
          <w:b/>
          <w:bCs/>
          <w:szCs w:val="28"/>
        </w:rPr>
        <w:t xml:space="preserve">едерального закона «О внесении изменений </w:t>
      </w:r>
      <w:r w:rsidR="002405E9" w:rsidRPr="0051635A">
        <w:rPr>
          <w:b/>
          <w:bCs/>
          <w:szCs w:val="28"/>
        </w:rPr>
        <w:t>в </w:t>
      </w:r>
      <w:r w:rsidR="00965DB1" w:rsidRPr="0051635A">
        <w:rPr>
          <w:b/>
          <w:bCs/>
          <w:szCs w:val="28"/>
        </w:rPr>
        <w:t>стать</w:t>
      </w:r>
      <w:r w:rsidR="004E4F5C" w:rsidRPr="0051635A">
        <w:rPr>
          <w:b/>
          <w:bCs/>
          <w:szCs w:val="28"/>
        </w:rPr>
        <w:t>и 25.1 и</w:t>
      </w:r>
      <w:r w:rsidR="00965DB1" w:rsidRPr="0051635A">
        <w:rPr>
          <w:b/>
          <w:bCs/>
          <w:szCs w:val="28"/>
        </w:rPr>
        <w:t xml:space="preserve"> 27.1</w:t>
      </w:r>
      <w:r w:rsidR="00D42C24" w:rsidRPr="0051635A">
        <w:rPr>
          <w:b/>
          <w:bCs/>
          <w:szCs w:val="28"/>
        </w:rPr>
        <w:t xml:space="preserve"> Федерального закона «Об общих принципах организации местного самоуправления </w:t>
      </w:r>
    </w:p>
    <w:p w14:paraId="7076845C" w14:textId="10212B75" w:rsidR="005C51AE" w:rsidRPr="0051635A" w:rsidRDefault="00D42C24" w:rsidP="00D8700F">
      <w:pPr>
        <w:ind w:left="709" w:right="851" w:firstLine="0"/>
        <w:jc w:val="center"/>
        <w:rPr>
          <w:b/>
          <w:bCs/>
          <w:szCs w:val="28"/>
        </w:rPr>
      </w:pPr>
      <w:r w:rsidRPr="0051635A">
        <w:rPr>
          <w:b/>
          <w:bCs/>
          <w:szCs w:val="28"/>
        </w:rPr>
        <w:t>в Российской Федерации</w:t>
      </w:r>
      <w:r w:rsidR="00DA6D27" w:rsidRPr="0051635A">
        <w:rPr>
          <w:b/>
          <w:bCs/>
          <w:szCs w:val="28"/>
        </w:rPr>
        <w:t>»</w:t>
      </w:r>
    </w:p>
    <w:p w14:paraId="0601E253" w14:textId="77777777" w:rsidR="001374AF" w:rsidRPr="0051635A" w:rsidRDefault="001374AF" w:rsidP="00D8700F">
      <w:pPr>
        <w:ind w:firstLine="0"/>
        <w:rPr>
          <w:szCs w:val="28"/>
        </w:rPr>
      </w:pPr>
    </w:p>
    <w:p w14:paraId="27133F08" w14:textId="2CC6A9F2" w:rsidR="000D6E75" w:rsidRPr="0051635A" w:rsidRDefault="000D6E75" w:rsidP="00D8700F">
      <w:pPr>
        <w:rPr>
          <w:b/>
          <w:i/>
          <w:szCs w:val="28"/>
        </w:rPr>
      </w:pPr>
      <w:r w:rsidRPr="0051635A">
        <w:rPr>
          <w:szCs w:val="28"/>
        </w:rPr>
        <w:t>Проект федерального закон</w:t>
      </w:r>
      <w:r w:rsidR="004E4F5C" w:rsidRPr="0051635A">
        <w:rPr>
          <w:szCs w:val="28"/>
        </w:rPr>
        <w:t>а «О внесении изменений в статьи 25.1 и</w:t>
      </w:r>
      <w:r w:rsidRPr="0051635A">
        <w:rPr>
          <w:szCs w:val="28"/>
        </w:rPr>
        <w:t xml:space="preserve"> 27.1 Федерального закона «Об общих принципах организации местного самоуправления в Российской Федерации» (далее – проект закона) </w:t>
      </w:r>
      <w:r w:rsidR="004E4F5C" w:rsidRPr="0051635A">
        <w:rPr>
          <w:szCs w:val="28"/>
        </w:rPr>
        <w:t>(в части</w:t>
      </w:r>
      <w:r w:rsidR="004E4F5C" w:rsidRPr="0051635A">
        <w:rPr>
          <w:bCs/>
          <w:szCs w:val="28"/>
        </w:rPr>
        <w:t xml:space="preserve"> установления возможности</w:t>
      </w:r>
      <w:r w:rsidR="004E4F5C" w:rsidRPr="0051635A">
        <w:rPr>
          <w:bCs/>
          <w:color w:val="FF0000"/>
          <w:szCs w:val="28"/>
        </w:rPr>
        <w:t xml:space="preserve"> </w:t>
      </w:r>
      <w:r w:rsidR="004E4F5C" w:rsidRPr="0051635A">
        <w:rPr>
          <w:bCs/>
          <w:szCs w:val="28"/>
        </w:rPr>
        <w:t xml:space="preserve">назначения старосты части территории сельского населённого пункта </w:t>
      </w:r>
      <w:r w:rsidR="004E4F5C" w:rsidRPr="0051635A">
        <w:rPr>
          <w:szCs w:val="28"/>
        </w:rPr>
        <w:t>д</w:t>
      </w:r>
      <w:r w:rsidR="004E4F5C" w:rsidRPr="0051635A">
        <w:rPr>
          <w:bCs/>
          <w:szCs w:val="28"/>
        </w:rPr>
        <w:t xml:space="preserve">ля сельских населённых пунктов, </w:t>
      </w:r>
      <w:r w:rsidR="004E4F5C" w:rsidRPr="0051635A">
        <w:rPr>
          <w:szCs w:val="28"/>
        </w:rPr>
        <w:t xml:space="preserve">если численность его жителей составляет более 500 человек) </w:t>
      </w:r>
      <w:r w:rsidRPr="0051635A">
        <w:rPr>
          <w:szCs w:val="28"/>
        </w:rPr>
        <w:t xml:space="preserve">подготовлен Государственным Советом Удмуртской Республики </w:t>
      </w:r>
      <w:r w:rsidR="009C3BBC" w:rsidRPr="0051635A">
        <w:rPr>
          <w:szCs w:val="28"/>
        </w:rPr>
        <w:t>в</w:t>
      </w:r>
      <w:r w:rsidR="009C3BBC" w:rsidRPr="0051635A">
        <w:rPr>
          <w:shd w:val="clear" w:color="auto" w:fill="FFFFFF"/>
        </w:rPr>
        <w:t xml:space="preserve"> целях создания наиболее благоприятных условий для повышения качества жизни</w:t>
      </w:r>
      <w:r w:rsidR="00FA292C" w:rsidRPr="0051635A">
        <w:rPr>
          <w:shd w:val="clear" w:color="auto" w:fill="FFFFFF"/>
        </w:rPr>
        <w:t xml:space="preserve"> на сельских </w:t>
      </w:r>
      <w:r w:rsidR="00EE67D0" w:rsidRPr="0051635A">
        <w:rPr>
          <w:shd w:val="clear" w:color="auto" w:fill="FFFFFF"/>
        </w:rPr>
        <w:t>территориях</w:t>
      </w:r>
      <w:r w:rsidR="009C3BBC" w:rsidRPr="0051635A">
        <w:rPr>
          <w:shd w:val="clear" w:color="auto" w:fill="FFFFFF"/>
        </w:rPr>
        <w:t>, а также повышения социальной активности граждан в решении проблем местного значения. Проектом закона предлагается предусмотреть возможность</w:t>
      </w:r>
      <w:r w:rsidRPr="0051635A">
        <w:rPr>
          <w:szCs w:val="28"/>
        </w:rPr>
        <w:t xml:space="preserve"> назначать старост</w:t>
      </w:r>
      <w:r w:rsidR="00210C4D" w:rsidRPr="0051635A">
        <w:rPr>
          <w:szCs w:val="28"/>
        </w:rPr>
        <w:t xml:space="preserve">у для </w:t>
      </w:r>
      <w:r w:rsidRPr="0051635A">
        <w:rPr>
          <w:szCs w:val="28"/>
        </w:rPr>
        <w:t xml:space="preserve">части </w:t>
      </w:r>
      <w:r w:rsidR="00FA3017" w:rsidRPr="0051635A">
        <w:rPr>
          <w:szCs w:val="28"/>
        </w:rPr>
        <w:t>сельского населённого пункта,</w:t>
      </w:r>
      <w:r w:rsidR="00210C4D" w:rsidRPr="0051635A">
        <w:rPr>
          <w:szCs w:val="28"/>
        </w:rPr>
        <w:t xml:space="preserve"> </w:t>
      </w:r>
      <w:r w:rsidRPr="0051635A">
        <w:rPr>
          <w:szCs w:val="28"/>
        </w:rPr>
        <w:t xml:space="preserve">численность проживающих </w:t>
      </w:r>
      <w:r w:rsidR="00210C4D" w:rsidRPr="0051635A">
        <w:rPr>
          <w:szCs w:val="28"/>
        </w:rPr>
        <w:t>на территории которой</w:t>
      </w:r>
      <w:r w:rsidRPr="0051635A">
        <w:rPr>
          <w:szCs w:val="28"/>
        </w:rPr>
        <w:t xml:space="preserve"> составляет более 500 человек.</w:t>
      </w:r>
    </w:p>
    <w:p w14:paraId="1A55C0E9" w14:textId="127E754F" w:rsidR="009C3BBC" w:rsidRPr="0051635A" w:rsidRDefault="009C3BBC" w:rsidP="00D8700F">
      <w:pPr>
        <w:rPr>
          <w:szCs w:val="28"/>
        </w:rPr>
      </w:pPr>
      <w:r w:rsidRPr="0051635A">
        <w:t>С</w:t>
      </w:r>
      <w:r w:rsidRPr="0051635A">
        <w:rPr>
          <w:szCs w:val="28"/>
        </w:rPr>
        <w:t xml:space="preserve">ельские </w:t>
      </w:r>
      <w:r w:rsidR="00FA3017" w:rsidRPr="0051635A">
        <w:rPr>
          <w:szCs w:val="28"/>
        </w:rPr>
        <w:t>населённые пункт</w:t>
      </w:r>
      <w:r w:rsidR="004E4F5C" w:rsidRPr="0051635A">
        <w:rPr>
          <w:szCs w:val="28"/>
        </w:rPr>
        <w:t>ы</w:t>
      </w:r>
      <w:r w:rsidRPr="0051635A">
        <w:rPr>
          <w:szCs w:val="28"/>
        </w:rPr>
        <w:t xml:space="preserve"> более ориентированы на самоорганизацию по сравнению с крупными муниципальными образованиями и обладают более высоким потенциалом личного участия жителей в делах местного сообщества.</w:t>
      </w:r>
    </w:p>
    <w:p w14:paraId="4B68D9FF" w14:textId="68F1A6B0" w:rsidR="009D10EE" w:rsidRPr="0051635A" w:rsidRDefault="00AD6542" w:rsidP="00D8700F">
      <w:r w:rsidRPr="0051635A">
        <w:rPr>
          <w:szCs w:val="28"/>
        </w:rPr>
        <w:t xml:space="preserve">Согласно </w:t>
      </w:r>
      <w:r w:rsidR="00581D9F" w:rsidRPr="0051635A">
        <w:rPr>
          <w:szCs w:val="28"/>
        </w:rPr>
        <w:t>стать</w:t>
      </w:r>
      <w:r w:rsidR="0017004A" w:rsidRPr="0051635A">
        <w:rPr>
          <w:szCs w:val="28"/>
        </w:rPr>
        <w:t>е</w:t>
      </w:r>
      <w:r w:rsidR="00965DB1" w:rsidRPr="0051635A">
        <w:rPr>
          <w:szCs w:val="28"/>
        </w:rPr>
        <w:t xml:space="preserve"> 27.1 </w:t>
      </w:r>
      <w:r w:rsidR="00581D9F" w:rsidRPr="0051635A">
        <w:rPr>
          <w:szCs w:val="28"/>
        </w:rPr>
        <w:t xml:space="preserve">Федерального закона </w:t>
      </w:r>
      <w:r w:rsidR="00DE09D3" w:rsidRPr="0051635A">
        <w:rPr>
          <w:szCs w:val="28"/>
        </w:rPr>
        <w:t xml:space="preserve">от 6 октября 2003 года </w:t>
      </w:r>
      <w:r w:rsidR="00965DB1" w:rsidRPr="0051635A">
        <w:rPr>
          <w:szCs w:val="28"/>
        </w:rPr>
        <w:t xml:space="preserve">                </w:t>
      </w:r>
      <w:r w:rsidR="00DE09D3" w:rsidRPr="0051635A">
        <w:rPr>
          <w:szCs w:val="28"/>
        </w:rPr>
        <w:t>№ </w:t>
      </w:r>
      <w:r w:rsidR="00581D9F" w:rsidRPr="0051635A">
        <w:rPr>
          <w:szCs w:val="28"/>
        </w:rPr>
        <w:t>131-ФЗ «Об общих принципах органи</w:t>
      </w:r>
      <w:r w:rsidR="00DE09D3" w:rsidRPr="0051635A">
        <w:rPr>
          <w:szCs w:val="28"/>
        </w:rPr>
        <w:t>зации местного самоуправления в </w:t>
      </w:r>
      <w:r w:rsidR="00581D9F" w:rsidRPr="0051635A">
        <w:rPr>
          <w:szCs w:val="28"/>
        </w:rPr>
        <w:t xml:space="preserve">Российской Федерации» (далее – Федеральный закон № 131-ФЗ) </w:t>
      </w:r>
      <w:r w:rsidR="009D10EE" w:rsidRPr="0051635A">
        <w:rPr>
          <w:szCs w:val="28"/>
        </w:rPr>
        <w:t>установлен ин</w:t>
      </w:r>
      <w:r w:rsidR="00FA3017" w:rsidRPr="0051635A">
        <w:rPr>
          <w:szCs w:val="28"/>
        </w:rPr>
        <w:t>ститут старосты сельского населё</w:t>
      </w:r>
      <w:r w:rsidR="009D10EE" w:rsidRPr="0051635A">
        <w:rPr>
          <w:szCs w:val="28"/>
        </w:rPr>
        <w:t xml:space="preserve">нного пункта </w:t>
      </w:r>
      <w:r w:rsidR="00581D9F" w:rsidRPr="0051635A">
        <w:rPr>
          <w:szCs w:val="28"/>
        </w:rPr>
        <w:t>для организации взаимодействия органов местного самоуправления и жителей сельского насел</w:t>
      </w:r>
      <w:r w:rsidR="00FA3017" w:rsidRPr="0051635A">
        <w:rPr>
          <w:szCs w:val="28"/>
        </w:rPr>
        <w:t>ё</w:t>
      </w:r>
      <w:r w:rsidR="00581D9F" w:rsidRPr="0051635A">
        <w:rPr>
          <w:szCs w:val="28"/>
        </w:rPr>
        <w:t>нного пункта при решен</w:t>
      </w:r>
      <w:r w:rsidR="00DE09D3" w:rsidRPr="0051635A">
        <w:rPr>
          <w:szCs w:val="28"/>
        </w:rPr>
        <w:t>ии вопросов местного значения в </w:t>
      </w:r>
      <w:r w:rsidR="00581D9F" w:rsidRPr="0051635A">
        <w:rPr>
          <w:szCs w:val="28"/>
        </w:rPr>
        <w:t>сельском нас</w:t>
      </w:r>
      <w:r w:rsidR="006931D9" w:rsidRPr="0051635A">
        <w:rPr>
          <w:szCs w:val="28"/>
        </w:rPr>
        <w:t>ел</w:t>
      </w:r>
      <w:r w:rsidR="00FA3017" w:rsidRPr="0051635A">
        <w:rPr>
          <w:szCs w:val="28"/>
        </w:rPr>
        <w:t>ё</w:t>
      </w:r>
      <w:r w:rsidR="006931D9" w:rsidRPr="0051635A">
        <w:rPr>
          <w:szCs w:val="28"/>
        </w:rPr>
        <w:t xml:space="preserve">нном пункте, </w:t>
      </w:r>
      <w:r w:rsidR="007B1AC7" w:rsidRPr="0051635A">
        <w:rPr>
          <w:color w:val="000000"/>
          <w:szCs w:val="28"/>
          <w:shd w:val="clear" w:color="auto" w:fill="FFFFFF"/>
        </w:rPr>
        <w:t>расположенном в поселении, муниципальном округе, городском округе или на межселенной территории</w:t>
      </w:r>
      <w:r w:rsidR="00FA3017" w:rsidRPr="0051635A">
        <w:rPr>
          <w:color w:val="000000"/>
          <w:szCs w:val="28"/>
          <w:shd w:val="clear" w:color="auto" w:fill="FFFFFF"/>
        </w:rPr>
        <w:t>.</w:t>
      </w:r>
      <w:r w:rsidR="00B97F02" w:rsidRPr="0051635A">
        <w:t xml:space="preserve"> </w:t>
      </w:r>
    </w:p>
    <w:p w14:paraId="65511E84" w14:textId="620D6A7C" w:rsidR="009D10EE" w:rsidRPr="0051635A" w:rsidRDefault="009D10EE" w:rsidP="00D8700F">
      <w:pPr>
        <w:ind w:firstLine="567"/>
        <w:rPr>
          <w:szCs w:val="28"/>
        </w:rPr>
      </w:pPr>
      <w:r w:rsidRPr="0051635A">
        <w:rPr>
          <w:szCs w:val="28"/>
        </w:rPr>
        <w:t>Стратегией устойчивого развития сельских территорий Российской Федерации на период до 2030 года, утвержд</w:t>
      </w:r>
      <w:r w:rsidR="004E4F5C" w:rsidRPr="0051635A">
        <w:rPr>
          <w:szCs w:val="28"/>
        </w:rPr>
        <w:t>ё</w:t>
      </w:r>
      <w:r w:rsidRPr="0051635A">
        <w:rPr>
          <w:szCs w:val="28"/>
        </w:rPr>
        <w:t xml:space="preserve">нной распоряжением Правительства Российской Федерации от 2 февраля 2015 № 151-р, </w:t>
      </w:r>
      <w:r w:rsidRPr="0051635A">
        <w:rPr>
          <w:szCs w:val="28"/>
        </w:rPr>
        <w:br/>
      </w:r>
      <w:r w:rsidRPr="0051635A">
        <w:rPr>
          <w:rFonts w:eastAsiaTheme="minorHAnsi"/>
          <w:szCs w:val="28"/>
          <w:lang w:eastAsia="en-US"/>
        </w:rPr>
        <w:t xml:space="preserve">к приоритетным направления государственной политики в </w:t>
      </w:r>
      <w:r w:rsidR="00FA3017" w:rsidRPr="0051635A">
        <w:rPr>
          <w:rFonts w:eastAsiaTheme="minorHAnsi"/>
          <w:szCs w:val="28"/>
          <w:lang w:eastAsia="en-US"/>
        </w:rPr>
        <w:t xml:space="preserve">данной </w:t>
      </w:r>
      <w:r w:rsidRPr="0051635A">
        <w:rPr>
          <w:rFonts w:eastAsiaTheme="minorHAnsi"/>
          <w:szCs w:val="28"/>
          <w:lang w:eastAsia="en-US"/>
        </w:rPr>
        <w:t>области относится совершенствование форм организации местного самоуправления с уч</w:t>
      </w:r>
      <w:r w:rsidR="004E4F5C" w:rsidRPr="0051635A">
        <w:rPr>
          <w:rFonts w:eastAsiaTheme="minorHAnsi"/>
          <w:szCs w:val="28"/>
          <w:lang w:eastAsia="en-US"/>
        </w:rPr>
        <w:t>ё</w:t>
      </w:r>
      <w:r w:rsidRPr="0051635A">
        <w:rPr>
          <w:rFonts w:eastAsiaTheme="minorHAnsi"/>
          <w:szCs w:val="28"/>
          <w:lang w:eastAsia="en-US"/>
        </w:rPr>
        <w:t xml:space="preserve">том целей и задач по обеспечению устойчивого развития сельских территорий  на основе </w:t>
      </w:r>
      <w:r w:rsidRPr="0051635A">
        <w:rPr>
          <w:szCs w:val="28"/>
        </w:rPr>
        <w:t>дальнейшего совершенствования института местного самоуправления, в том числе, пут</w:t>
      </w:r>
      <w:r w:rsidR="004E4F5C" w:rsidRPr="0051635A">
        <w:rPr>
          <w:szCs w:val="28"/>
        </w:rPr>
        <w:t>ё</w:t>
      </w:r>
      <w:r w:rsidRPr="0051635A">
        <w:rPr>
          <w:szCs w:val="28"/>
        </w:rPr>
        <w:t>м развития и поддержки деятельности органов территориального общественного самоуправления и сельских старост.</w:t>
      </w:r>
    </w:p>
    <w:p w14:paraId="1122C223" w14:textId="5B3E8867" w:rsidR="00D863BF" w:rsidRPr="0051635A" w:rsidRDefault="00D863BF" w:rsidP="00D8700F">
      <w:pPr>
        <w:pStyle w:val="ConsPlusTitle"/>
        <w:spacing w:line="276" w:lineRule="auto"/>
        <w:ind w:firstLine="709"/>
        <w:jc w:val="both"/>
        <w:rPr>
          <w:b w:val="0"/>
        </w:rPr>
      </w:pPr>
      <w:r w:rsidRPr="0051635A">
        <w:rPr>
          <w:b w:val="0"/>
        </w:rPr>
        <w:lastRenderedPageBreak/>
        <w:t xml:space="preserve">По </w:t>
      </w:r>
      <w:r w:rsidRPr="0051635A">
        <w:rPr>
          <w:b w:val="0"/>
          <w:lang w:eastAsia="en-US"/>
        </w:rPr>
        <w:t xml:space="preserve">статистическим данным </w:t>
      </w:r>
      <w:r w:rsidRPr="0051635A">
        <w:rPr>
          <w:b w:val="0"/>
        </w:rPr>
        <w:t>в России</w:t>
      </w:r>
      <w:r w:rsidR="004E4F5C" w:rsidRPr="0051635A">
        <w:rPr>
          <w:b w:val="0"/>
        </w:rPr>
        <w:t>,</w:t>
      </w:r>
      <w:r w:rsidRPr="0051635A">
        <w:rPr>
          <w:b w:val="0"/>
        </w:rPr>
        <w:t xml:space="preserve"> более </w:t>
      </w:r>
      <w:r w:rsidRPr="0051635A">
        <w:rPr>
          <w:b w:val="0"/>
          <w:color w:val="202122"/>
          <w:shd w:val="clear" w:color="auto" w:fill="FFFFFF"/>
        </w:rPr>
        <w:t>153 тысячи</w:t>
      </w:r>
      <w:r w:rsidRPr="0051635A">
        <w:rPr>
          <w:color w:val="202122"/>
          <w:sz w:val="21"/>
          <w:szCs w:val="21"/>
          <w:shd w:val="clear" w:color="auto" w:fill="FFFFFF"/>
        </w:rPr>
        <w:t> </w:t>
      </w:r>
      <w:r w:rsidRPr="0051635A">
        <w:rPr>
          <w:b w:val="0"/>
          <w:lang w:eastAsia="en-US"/>
        </w:rPr>
        <w:t>сельских насел</w:t>
      </w:r>
      <w:r w:rsidR="004E4F5C" w:rsidRPr="0051635A">
        <w:rPr>
          <w:b w:val="0"/>
          <w:lang w:eastAsia="en-US"/>
        </w:rPr>
        <w:t>ё</w:t>
      </w:r>
      <w:r w:rsidRPr="0051635A">
        <w:rPr>
          <w:b w:val="0"/>
          <w:lang w:eastAsia="en-US"/>
        </w:rPr>
        <w:t>нных пунктов, в которых проживает более 20% жителей страны.</w:t>
      </w:r>
    </w:p>
    <w:p w14:paraId="59306D73" w14:textId="5FD69BF7" w:rsidR="00D863BF" w:rsidRPr="0051635A" w:rsidRDefault="00D863BF" w:rsidP="00D8700F">
      <w:pPr>
        <w:pStyle w:val="ConsPlusTitle"/>
        <w:spacing w:line="276" w:lineRule="auto"/>
        <w:ind w:firstLine="709"/>
        <w:jc w:val="both"/>
        <w:rPr>
          <w:b w:val="0"/>
        </w:rPr>
      </w:pPr>
      <w:r w:rsidRPr="0051635A">
        <w:rPr>
          <w:b w:val="0"/>
        </w:rPr>
        <w:t xml:space="preserve">В Удмуртской Республике </w:t>
      </w:r>
      <w:r w:rsidRPr="0051635A">
        <w:rPr>
          <w:b w:val="0"/>
          <w:lang w:eastAsia="en-US"/>
        </w:rPr>
        <w:t>1954 сельских насел</w:t>
      </w:r>
      <w:r w:rsidR="004E4F5C" w:rsidRPr="0051635A">
        <w:rPr>
          <w:b w:val="0"/>
          <w:lang w:eastAsia="en-US"/>
        </w:rPr>
        <w:t>ё</w:t>
      </w:r>
      <w:r w:rsidRPr="0051635A">
        <w:rPr>
          <w:b w:val="0"/>
          <w:lang w:eastAsia="en-US"/>
        </w:rPr>
        <w:t>нных пункта,                             в которых проживает около 500 тысяч жителей. С численностью жителей более 500 человек 186 сельских насел</w:t>
      </w:r>
      <w:r w:rsidR="004E4F5C" w:rsidRPr="0051635A">
        <w:rPr>
          <w:b w:val="0"/>
          <w:lang w:eastAsia="en-US"/>
        </w:rPr>
        <w:t>ё</w:t>
      </w:r>
      <w:r w:rsidRPr="0051635A">
        <w:rPr>
          <w:b w:val="0"/>
          <w:lang w:eastAsia="en-US"/>
        </w:rPr>
        <w:t xml:space="preserve">нных пункта. </w:t>
      </w:r>
      <w:r w:rsidRPr="0051635A">
        <w:rPr>
          <w:b w:val="0"/>
        </w:rPr>
        <w:t>В 800 населенных пунктах избраны сельски</w:t>
      </w:r>
      <w:r w:rsidR="004E4F5C" w:rsidRPr="0051635A">
        <w:rPr>
          <w:b w:val="0"/>
        </w:rPr>
        <w:t>е</w:t>
      </w:r>
      <w:r w:rsidRPr="0051635A">
        <w:rPr>
          <w:b w:val="0"/>
        </w:rPr>
        <w:t xml:space="preserve"> старосты. Официально представительным органом назначен</w:t>
      </w:r>
      <w:r w:rsidR="004E4F5C" w:rsidRPr="0051635A">
        <w:rPr>
          <w:b w:val="0"/>
        </w:rPr>
        <w:t>о</w:t>
      </w:r>
      <w:r w:rsidRPr="0051635A">
        <w:rPr>
          <w:b w:val="0"/>
        </w:rPr>
        <w:t xml:space="preserve"> 265 старост. </w:t>
      </w:r>
    </w:p>
    <w:p w14:paraId="23298870" w14:textId="6726DA0D" w:rsidR="000D6E75" w:rsidRPr="0051635A" w:rsidRDefault="000D6E75" w:rsidP="00D8700F">
      <w:pPr>
        <w:rPr>
          <w:color w:val="000000" w:themeColor="text1"/>
          <w:szCs w:val="28"/>
        </w:rPr>
      </w:pPr>
      <w:r w:rsidRPr="0051635A">
        <w:rPr>
          <w:bCs/>
          <w:color w:val="000000" w:themeColor="text1"/>
          <w:bdr w:val="none" w:sz="0" w:space="0" w:color="auto" w:frame="1"/>
        </w:rPr>
        <w:t>Полномочия старост</w:t>
      </w:r>
      <w:r w:rsidR="00A25AD7" w:rsidRPr="0051635A">
        <w:rPr>
          <w:bCs/>
          <w:color w:val="000000" w:themeColor="text1"/>
          <w:bdr w:val="none" w:sz="0" w:space="0" w:color="auto" w:frame="1"/>
        </w:rPr>
        <w:t xml:space="preserve"> сельск</w:t>
      </w:r>
      <w:r w:rsidRPr="0051635A">
        <w:rPr>
          <w:bCs/>
          <w:color w:val="000000" w:themeColor="text1"/>
          <w:bdr w:val="none" w:sz="0" w:space="0" w:color="auto" w:frame="1"/>
        </w:rPr>
        <w:t>их</w:t>
      </w:r>
      <w:r w:rsidR="00A25AD7" w:rsidRPr="0051635A">
        <w:rPr>
          <w:bCs/>
          <w:color w:val="000000" w:themeColor="text1"/>
          <w:bdr w:val="none" w:sz="0" w:space="0" w:color="auto" w:frame="1"/>
        </w:rPr>
        <w:t xml:space="preserve"> насел</w:t>
      </w:r>
      <w:r w:rsidR="00FA3017" w:rsidRPr="0051635A">
        <w:rPr>
          <w:bCs/>
          <w:color w:val="000000" w:themeColor="text1"/>
          <w:bdr w:val="none" w:sz="0" w:space="0" w:color="auto" w:frame="1"/>
        </w:rPr>
        <w:t>ё</w:t>
      </w:r>
      <w:r w:rsidR="00A25AD7" w:rsidRPr="0051635A">
        <w:rPr>
          <w:bCs/>
          <w:color w:val="000000" w:themeColor="text1"/>
          <w:bdr w:val="none" w:sz="0" w:space="0" w:color="auto" w:frame="1"/>
        </w:rPr>
        <w:t>нн</w:t>
      </w:r>
      <w:r w:rsidRPr="0051635A">
        <w:rPr>
          <w:bCs/>
          <w:color w:val="000000" w:themeColor="text1"/>
          <w:bdr w:val="none" w:sz="0" w:space="0" w:color="auto" w:frame="1"/>
        </w:rPr>
        <w:t>ых</w:t>
      </w:r>
      <w:r w:rsidR="00A25AD7" w:rsidRPr="0051635A">
        <w:rPr>
          <w:bCs/>
          <w:color w:val="000000" w:themeColor="text1"/>
          <w:bdr w:val="none" w:sz="0" w:space="0" w:color="auto" w:frame="1"/>
        </w:rPr>
        <w:t xml:space="preserve"> пункт</w:t>
      </w:r>
      <w:r w:rsidRPr="0051635A">
        <w:rPr>
          <w:bCs/>
          <w:color w:val="000000" w:themeColor="text1"/>
          <w:bdr w:val="none" w:sz="0" w:space="0" w:color="auto" w:frame="1"/>
        </w:rPr>
        <w:t>ов не ограничены  федеральным законодательством</w:t>
      </w:r>
      <w:r w:rsidR="009C3BBC" w:rsidRPr="0051635A">
        <w:rPr>
          <w:bCs/>
          <w:color w:val="000000" w:themeColor="text1"/>
          <w:bdr w:val="none" w:sz="0" w:space="0" w:color="auto" w:frame="1"/>
        </w:rPr>
        <w:t>. У</w:t>
      </w:r>
      <w:r w:rsidRPr="0051635A">
        <w:rPr>
          <w:color w:val="000000" w:themeColor="text1"/>
          <w:szCs w:val="28"/>
        </w:rPr>
        <w:t xml:space="preserve">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 на </w:t>
      </w:r>
      <w:r w:rsidRPr="0051635A">
        <w:rPr>
          <w:color w:val="000000" w:themeColor="text1"/>
        </w:rPr>
        <w:t xml:space="preserve">старост </w:t>
      </w:r>
      <w:r w:rsidR="00A011F6" w:rsidRPr="0051635A">
        <w:rPr>
          <w:color w:val="000000" w:themeColor="text1"/>
        </w:rPr>
        <w:t xml:space="preserve">сельских населённых пунктов </w:t>
      </w:r>
      <w:r w:rsidRPr="0051635A">
        <w:rPr>
          <w:color w:val="000000" w:themeColor="text1"/>
        </w:rPr>
        <w:t xml:space="preserve">могут быть возложены </w:t>
      </w:r>
      <w:r w:rsidRPr="0051635A">
        <w:rPr>
          <w:color w:val="000000" w:themeColor="text1"/>
          <w:szCs w:val="28"/>
        </w:rPr>
        <w:t xml:space="preserve">дополнительные права и полномочия. </w:t>
      </w:r>
      <w:r w:rsidR="00B97F02" w:rsidRPr="0051635A">
        <w:rPr>
          <w:color w:val="000000" w:themeColor="text1"/>
          <w:szCs w:val="28"/>
        </w:rPr>
        <w:t>Сельский староста является ключевым звеном взаимодействия органов местного самоуправления и общества. Получая запрос на решение проблемы от жителей, староста вправе обращаться в</w:t>
      </w:r>
      <w:r w:rsidR="004E4F5C" w:rsidRPr="0051635A">
        <w:rPr>
          <w:color w:val="000000" w:themeColor="text1"/>
          <w:szCs w:val="28"/>
        </w:rPr>
        <w:t xml:space="preserve"> органы местного самоуправления</w:t>
      </w:r>
      <w:r w:rsidR="00B97F02" w:rsidRPr="0051635A">
        <w:rPr>
          <w:color w:val="000000" w:themeColor="text1"/>
          <w:szCs w:val="28"/>
        </w:rPr>
        <w:t xml:space="preserve"> либо</w:t>
      </w:r>
      <w:r w:rsidR="004E4F5C" w:rsidRPr="0051635A">
        <w:rPr>
          <w:color w:val="000000" w:themeColor="text1"/>
          <w:szCs w:val="28"/>
        </w:rPr>
        <w:t>,</w:t>
      </w:r>
      <w:r w:rsidR="00B97F02" w:rsidRPr="0051635A">
        <w:rPr>
          <w:color w:val="000000" w:themeColor="text1"/>
          <w:szCs w:val="28"/>
        </w:rPr>
        <w:t xml:space="preserve"> наоборот, от имени власти может донести до населения важную информацию</w:t>
      </w:r>
      <w:r w:rsidR="009C3BBC" w:rsidRPr="0051635A">
        <w:rPr>
          <w:color w:val="000000" w:themeColor="text1"/>
          <w:szCs w:val="28"/>
        </w:rPr>
        <w:t xml:space="preserve">. </w:t>
      </w:r>
    </w:p>
    <w:p w14:paraId="05F4698C" w14:textId="2E0701A3" w:rsidR="008B571D" w:rsidRPr="0051635A" w:rsidRDefault="000D6E75" w:rsidP="00D8700F">
      <w:pPr>
        <w:rPr>
          <w:color w:val="000000" w:themeColor="text1"/>
          <w:szCs w:val="28"/>
        </w:rPr>
      </w:pPr>
      <w:r w:rsidRPr="0051635A">
        <w:t>В к</w:t>
      </w:r>
      <w:r w:rsidR="007C6DB6" w:rsidRPr="0051635A">
        <w:t xml:space="preserve">руг обязанностей старост сельских населённых пунктов </w:t>
      </w:r>
      <w:r w:rsidRPr="0051635A">
        <w:t xml:space="preserve">входит </w:t>
      </w:r>
      <w:r w:rsidR="008B571D" w:rsidRPr="0051635A">
        <w:rPr>
          <w:color w:val="000000" w:themeColor="text1"/>
          <w:szCs w:val="28"/>
        </w:rPr>
        <w:t xml:space="preserve">множество </w:t>
      </w:r>
      <w:r w:rsidRPr="0051635A">
        <w:rPr>
          <w:color w:val="000000" w:themeColor="text1"/>
          <w:szCs w:val="28"/>
        </w:rPr>
        <w:t xml:space="preserve">общественных </w:t>
      </w:r>
      <w:r w:rsidR="008B571D" w:rsidRPr="0051635A">
        <w:rPr>
          <w:color w:val="000000" w:themeColor="text1"/>
          <w:szCs w:val="28"/>
        </w:rPr>
        <w:t>вопросов:</w:t>
      </w:r>
      <w:r w:rsidRPr="0051635A">
        <w:rPr>
          <w:color w:val="000000" w:themeColor="text1"/>
          <w:szCs w:val="28"/>
        </w:rPr>
        <w:t xml:space="preserve"> </w:t>
      </w:r>
      <w:r w:rsidR="008B571D" w:rsidRPr="0051635A">
        <w:rPr>
          <w:color w:val="000000" w:themeColor="text1"/>
          <w:szCs w:val="28"/>
        </w:rPr>
        <w:t>оперативн</w:t>
      </w:r>
      <w:r w:rsidRPr="0051635A">
        <w:rPr>
          <w:color w:val="000000" w:themeColor="text1"/>
          <w:szCs w:val="28"/>
        </w:rPr>
        <w:t>о</w:t>
      </w:r>
      <w:r w:rsidR="00FA292C" w:rsidRPr="0051635A">
        <w:rPr>
          <w:color w:val="000000" w:themeColor="text1"/>
          <w:szCs w:val="28"/>
        </w:rPr>
        <w:t xml:space="preserve">е информирование </w:t>
      </w:r>
      <w:r w:rsidR="008B571D" w:rsidRPr="0051635A">
        <w:rPr>
          <w:color w:val="000000" w:themeColor="text1"/>
          <w:szCs w:val="28"/>
        </w:rPr>
        <w:t xml:space="preserve">жителей, включая </w:t>
      </w:r>
      <w:r w:rsidR="00FA292C" w:rsidRPr="0051635A">
        <w:rPr>
          <w:color w:val="000000" w:themeColor="text1"/>
          <w:szCs w:val="28"/>
        </w:rPr>
        <w:t xml:space="preserve">сообщения о </w:t>
      </w:r>
      <w:r w:rsidR="008B571D" w:rsidRPr="0051635A">
        <w:rPr>
          <w:color w:val="000000" w:themeColor="text1"/>
          <w:szCs w:val="28"/>
        </w:rPr>
        <w:t>возникновени</w:t>
      </w:r>
      <w:r w:rsidR="00FA292C" w:rsidRPr="0051635A">
        <w:rPr>
          <w:color w:val="000000" w:themeColor="text1"/>
          <w:szCs w:val="28"/>
        </w:rPr>
        <w:t>и</w:t>
      </w:r>
      <w:r w:rsidR="008B571D" w:rsidRPr="0051635A">
        <w:rPr>
          <w:color w:val="000000" w:themeColor="text1"/>
          <w:szCs w:val="28"/>
        </w:rPr>
        <w:t xml:space="preserve"> возгораний, подтоплений и иных чрезвычайных ситуаций</w:t>
      </w:r>
      <w:r w:rsidR="00FA292C" w:rsidRPr="0051635A">
        <w:rPr>
          <w:color w:val="000000" w:themeColor="text1"/>
          <w:szCs w:val="28"/>
        </w:rPr>
        <w:t>;</w:t>
      </w:r>
      <w:r w:rsidR="008B571D" w:rsidRPr="0051635A">
        <w:rPr>
          <w:color w:val="000000" w:themeColor="text1"/>
          <w:szCs w:val="28"/>
        </w:rPr>
        <w:t xml:space="preserve"> оказ</w:t>
      </w:r>
      <w:r w:rsidR="00FA292C" w:rsidRPr="0051635A">
        <w:rPr>
          <w:color w:val="000000" w:themeColor="text1"/>
          <w:szCs w:val="28"/>
        </w:rPr>
        <w:t>ание</w:t>
      </w:r>
      <w:r w:rsidR="008B571D" w:rsidRPr="0051635A">
        <w:rPr>
          <w:color w:val="000000" w:themeColor="text1"/>
          <w:szCs w:val="28"/>
        </w:rPr>
        <w:t xml:space="preserve"> содействи</w:t>
      </w:r>
      <w:r w:rsidR="00FA292C" w:rsidRPr="0051635A">
        <w:rPr>
          <w:color w:val="000000" w:themeColor="text1"/>
          <w:szCs w:val="28"/>
        </w:rPr>
        <w:t>я</w:t>
      </w:r>
      <w:r w:rsidR="008B571D" w:rsidRPr="0051635A">
        <w:rPr>
          <w:color w:val="000000" w:themeColor="text1"/>
          <w:szCs w:val="28"/>
        </w:rPr>
        <w:t xml:space="preserve"> в проведении мероприятий,</w:t>
      </w:r>
      <w:r w:rsidRPr="0051635A">
        <w:rPr>
          <w:color w:val="000000" w:themeColor="text1"/>
          <w:szCs w:val="28"/>
        </w:rPr>
        <w:t xml:space="preserve"> </w:t>
      </w:r>
      <w:r w:rsidR="008B571D" w:rsidRPr="0051635A">
        <w:rPr>
          <w:color w:val="000000" w:themeColor="text1"/>
          <w:szCs w:val="28"/>
        </w:rPr>
        <w:t>участ</w:t>
      </w:r>
      <w:r w:rsidR="00FA292C" w:rsidRPr="0051635A">
        <w:rPr>
          <w:color w:val="000000" w:themeColor="text1"/>
          <w:szCs w:val="28"/>
        </w:rPr>
        <w:t>ие</w:t>
      </w:r>
      <w:r w:rsidR="008B571D" w:rsidRPr="0051635A">
        <w:rPr>
          <w:color w:val="000000" w:themeColor="text1"/>
          <w:szCs w:val="28"/>
        </w:rPr>
        <w:t xml:space="preserve"> в подготовке наказов депутатам, организ</w:t>
      </w:r>
      <w:r w:rsidR="00FA292C" w:rsidRPr="0051635A">
        <w:rPr>
          <w:color w:val="000000" w:themeColor="text1"/>
          <w:szCs w:val="28"/>
        </w:rPr>
        <w:t>ация</w:t>
      </w:r>
      <w:r w:rsidR="008B571D" w:rsidRPr="0051635A">
        <w:rPr>
          <w:color w:val="000000" w:themeColor="text1"/>
          <w:szCs w:val="28"/>
        </w:rPr>
        <w:t xml:space="preserve"> уборк</w:t>
      </w:r>
      <w:r w:rsidR="00FA292C" w:rsidRPr="0051635A">
        <w:rPr>
          <w:color w:val="000000" w:themeColor="text1"/>
          <w:szCs w:val="28"/>
        </w:rPr>
        <w:t>и</w:t>
      </w:r>
      <w:r w:rsidR="008B571D" w:rsidRPr="0051635A">
        <w:rPr>
          <w:color w:val="000000" w:themeColor="text1"/>
          <w:szCs w:val="28"/>
        </w:rPr>
        <w:t xml:space="preserve"> территорий, привле</w:t>
      </w:r>
      <w:r w:rsidR="00FA292C" w:rsidRPr="0051635A">
        <w:rPr>
          <w:color w:val="000000" w:themeColor="text1"/>
          <w:szCs w:val="28"/>
        </w:rPr>
        <w:t>чение местных</w:t>
      </w:r>
      <w:r w:rsidR="008B571D" w:rsidRPr="0051635A">
        <w:rPr>
          <w:color w:val="000000" w:themeColor="text1"/>
          <w:szCs w:val="28"/>
        </w:rPr>
        <w:t xml:space="preserve"> жителей к благоустройству, участ</w:t>
      </w:r>
      <w:r w:rsidR="005335BE" w:rsidRPr="0051635A">
        <w:rPr>
          <w:color w:val="000000" w:themeColor="text1"/>
          <w:szCs w:val="28"/>
        </w:rPr>
        <w:t>ие</w:t>
      </w:r>
      <w:r w:rsidR="008B571D" w:rsidRPr="0051635A">
        <w:rPr>
          <w:color w:val="000000" w:themeColor="text1"/>
          <w:szCs w:val="28"/>
        </w:rPr>
        <w:t xml:space="preserve"> в проведении мероприятий и праздников, различных общественных, воло</w:t>
      </w:r>
      <w:r w:rsidRPr="0051635A">
        <w:rPr>
          <w:color w:val="000000" w:themeColor="text1"/>
          <w:szCs w:val="28"/>
        </w:rPr>
        <w:t>нтёрских и добровольческих акциях</w:t>
      </w:r>
      <w:r w:rsidR="008B571D" w:rsidRPr="0051635A">
        <w:rPr>
          <w:color w:val="000000" w:themeColor="text1"/>
          <w:szCs w:val="28"/>
        </w:rPr>
        <w:t xml:space="preserve">. </w:t>
      </w:r>
    </w:p>
    <w:p w14:paraId="042F3E49" w14:textId="4DF637F3" w:rsidR="00A011F6" w:rsidRPr="0051635A" w:rsidRDefault="00A011F6" w:rsidP="00D8700F">
      <w:pPr>
        <w:rPr>
          <w:color w:val="000000" w:themeColor="text1"/>
          <w:szCs w:val="28"/>
        </w:rPr>
      </w:pPr>
      <w:r w:rsidRPr="0051635A">
        <w:rPr>
          <w:color w:val="000000" w:themeColor="text1"/>
          <w:szCs w:val="28"/>
        </w:rPr>
        <w:t xml:space="preserve">Ежегодно на муниципальный уровень передаются </w:t>
      </w:r>
      <w:r w:rsidR="005335BE" w:rsidRPr="0051635A">
        <w:rPr>
          <w:color w:val="000000" w:themeColor="text1"/>
          <w:szCs w:val="28"/>
        </w:rPr>
        <w:t>вс</w:t>
      </w:r>
      <w:r w:rsidR="00C40D6A" w:rsidRPr="0051635A">
        <w:rPr>
          <w:color w:val="000000" w:themeColor="text1"/>
          <w:szCs w:val="28"/>
        </w:rPr>
        <w:t>ё</w:t>
      </w:r>
      <w:r w:rsidR="005335BE" w:rsidRPr="0051635A">
        <w:rPr>
          <w:color w:val="000000" w:themeColor="text1"/>
          <w:szCs w:val="28"/>
        </w:rPr>
        <w:t xml:space="preserve"> </w:t>
      </w:r>
      <w:r w:rsidRPr="0051635A">
        <w:rPr>
          <w:color w:val="000000" w:themeColor="text1"/>
          <w:szCs w:val="28"/>
        </w:rPr>
        <w:t xml:space="preserve">новые вопросы местного значения, расширяется перечень полномочий, в реализации которых также задействованы </w:t>
      </w:r>
      <w:r w:rsidRPr="0051635A">
        <w:rPr>
          <w:color w:val="000000" w:themeColor="text1"/>
        </w:rPr>
        <w:t>старосты сельских населённых пунктов.</w:t>
      </w:r>
    </w:p>
    <w:p w14:paraId="2EA46BCA" w14:textId="05D13523" w:rsidR="005335BE" w:rsidRPr="0051635A" w:rsidRDefault="005335BE" w:rsidP="00D8700F">
      <w:pPr>
        <w:autoSpaceDE w:val="0"/>
        <w:autoSpaceDN w:val="0"/>
        <w:adjustRightInd w:val="0"/>
        <w:rPr>
          <w:color w:val="000000" w:themeColor="text1"/>
          <w:szCs w:val="28"/>
        </w:rPr>
      </w:pPr>
      <w:r w:rsidRPr="0051635A">
        <w:rPr>
          <w:color w:val="000000" w:themeColor="text1"/>
          <w:szCs w:val="28"/>
        </w:rPr>
        <w:t xml:space="preserve">Необходимо отметить, что </w:t>
      </w:r>
      <w:r w:rsidR="001A2DE4" w:rsidRPr="0051635A">
        <w:rPr>
          <w:color w:val="000000" w:themeColor="text1"/>
          <w:szCs w:val="28"/>
        </w:rPr>
        <w:t>субъекты Российской Федерации имеют различную протяж</w:t>
      </w:r>
      <w:r w:rsidR="004E4F5C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>нность и плотность населения, а также отличные по своей географии сельские насел</w:t>
      </w:r>
      <w:r w:rsidR="004E4F5C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>нные пункты: как крупные сельские насел</w:t>
      </w:r>
      <w:r w:rsidR="004E4F5C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>нные пункты (1 – 2 тысячи человек), так и рядом расположенные малочисленные деревни и с</w:t>
      </w:r>
      <w:r w:rsidR="004E4F5C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>ла (до 10 человек). В связи с существующими условиями и географическими особенностями регионов на практике староста осуществля</w:t>
      </w:r>
      <w:r w:rsidR="00FA292C" w:rsidRPr="0051635A">
        <w:rPr>
          <w:color w:val="000000" w:themeColor="text1"/>
          <w:szCs w:val="28"/>
        </w:rPr>
        <w:t>ет</w:t>
      </w:r>
      <w:r w:rsidR="001A2DE4" w:rsidRPr="0051635A">
        <w:rPr>
          <w:color w:val="000000" w:themeColor="text1"/>
          <w:szCs w:val="28"/>
        </w:rPr>
        <w:t xml:space="preserve"> свои полномочия не только в одном сельском насел</w:t>
      </w:r>
      <w:r w:rsidR="00104C17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 xml:space="preserve">нном пункте, но и в нескольких </w:t>
      </w:r>
      <w:r w:rsidR="00FA292C" w:rsidRPr="0051635A">
        <w:rPr>
          <w:color w:val="000000" w:themeColor="text1"/>
          <w:szCs w:val="28"/>
        </w:rPr>
        <w:t>мало</w:t>
      </w:r>
      <w:r w:rsidR="001A2DE4" w:rsidRPr="0051635A">
        <w:rPr>
          <w:color w:val="000000" w:themeColor="text1"/>
          <w:szCs w:val="28"/>
        </w:rPr>
        <w:t>насел</w:t>
      </w:r>
      <w:r w:rsidR="004E4F5C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>нных пунктах или</w:t>
      </w:r>
      <w:r w:rsidR="00FA292C" w:rsidRPr="0051635A">
        <w:rPr>
          <w:color w:val="000000" w:themeColor="text1"/>
          <w:szCs w:val="28"/>
        </w:rPr>
        <w:t xml:space="preserve">, наоборот, </w:t>
      </w:r>
      <w:r w:rsidRPr="0051635A">
        <w:rPr>
          <w:color w:val="000000" w:themeColor="text1"/>
          <w:szCs w:val="28"/>
        </w:rPr>
        <w:t xml:space="preserve">либо </w:t>
      </w:r>
      <w:r w:rsidR="001A2DE4" w:rsidRPr="0051635A">
        <w:rPr>
          <w:color w:val="000000" w:themeColor="text1"/>
          <w:szCs w:val="28"/>
        </w:rPr>
        <w:t>на части территории насел</w:t>
      </w:r>
      <w:r w:rsidR="004E4F5C" w:rsidRPr="0051635A">
        <w:rPr>
          <w:color w:val="000000" w:themeColor="text1"/>
          <w:szCs w:val="28"/>
        </w:rPr>
        <w:t>ё</w:t>
      </w:r>
      <w:r w:rsidR="001A2DE4" w:rsidRPr="0051635A">
        <w:rPr>
          <w:color w:val="000000" w:themeColor="text1"/>
          <w:szCs w:val="28"/>
        </w:rPr>
        <w:t xml:space="preserve">нного пункта </w:t>
      </w:r>
      <w:r w:rsidRPr="0051635A">
        <w:rPr>
          <w:color w:val="000000" w:themeColor="text1"/>
          <w:szCs w:val="28"/>
        </w:rPr>
        <w:t xml:space="preserve">– в зависимости от количества проживающих граждан. </w:t>
      </w:r>
    </w:p>
    <w:p w14:paraId="654A64DA" w14:textId="03F2CDFE" w:rsidR="00D863BF" w:rsidRPr="0051635A" w:rsidRDefault="00D863BF" w:rsidP="00D8700F">
      <w:pPr>
        <w:autoSpaceDE w:val="0"/>
        <w:autoSpaceDN w:val="0"/>
        <w:adjustRightInd w:val="0"/>
        <w:rPr>
          <w:b/>
          <w:color w:val="000000" w:themeColor="text1"/>
        </w:rPr>
      </w:pPr>
      <w:r w:rsidRPr="0051635A">
        <w:t xml:space="preserve">Наделение </w:t>
      </w:r>
      <w:r w:rsidR="00FA292C" w:rsidRPr="0051635A">
        <w:rPr>
          <w:color w:val="000000" w:themeColor="text1"/>
          <w:szCs w:val="28"/>
        </w:rPr>
        <w:t xml:space="preserve">старосты отдельно взятой части </w:t>
      </w:r>
      <w:r w:rsidR="00104C17" w:rsidRPr="0051635A">
        <w:rPr>
          <w:color w:val="000000" w:themeColor="text1"/>
          <w:szCs w:val="28"/>
        </w:rPr>
        <w:t xml:space="preserve">сельского населённого пункта </w:t>
      </w:r>
      <w:r w:rsidRPr="0051635A">
        <w:t xml:space="preserve">официальным статусом </w:t>
      </w:r>
      <w:r w:rsidR="00FA292C" w:rsidRPr="0051635A">
        <w:rPr>
          <w:color w:val="000000" w:themeColor="text1"/>
          <w:szCs w:val="28"/>
        </w:rPr>
        <w:t>позвол</w:t>
      </w:r>
      <w:r w:rsidR="009D10EE" w:rsidRPr="0051635A">
        <w:rPr>
          <w:color w:val="000000" w:themeColor="text1"/>
          <w:szCs w:val="28"/>
        </w:rPr>
        <w:t>и</w:t>
      </w:r>
      <w:r w:rsidR="00FA292C" w:rsidRPr="0051635A">
        <w:rPr>
          <w:color w:val="000000" w:themeColor="text1"/>
          <w:szCs w:val="28"/>
        </w:rPr>
        <w:t>т объедин</w:t>
      </w:r>
      <w:r w:rsidR="009D10EE" w:rsidRPr="0051635A">
        <w:rPr>
          <w:color w:val="000000" w:themeColor="text1"/>
          <w:szCs w:val="28"/>
        </w:rPr>
        <w:t>и</w:t>
      </w:r>
      <w:r w:rsidR="00FA292C" w:rsidRPr="0051635A">
        <w:rPr>
          <w:color w:val="000000" w:themeColor="text1"/>
          <w:szCs w:val="28"/>
        </w:rPr>
        <w:t xml:space="preserve">ть и активизировать </w:t>
      </w:r>
      <w:r w:rsidR="00FA292C" w:rsidRPr="0051635A">
        <w:rPr>
          <w:color w:val="000000" w:themeColor="text1"/>
          <w:szCs w:val="28"/>
        </w:rPr>
        <w:lastRenderedPageBreak/>
        <w:t>жителей конкретной территории для самостоятельного решения</w:t>
      </w:r>
      <w:r w:rsidRPr="0051635A">
        <w:rPr>
          <w:color w:val="000000" w:themeColor="text1"/>
          <w:szCs w:val="28"/>
        </w:rPr>
        <w:t xml:space="preserve"> возникающих локальных проблем, </w:t>
      </w:r>
      <w:r w:rsidRPr="0051635A">
        <w:rPr>
          <w:color w:val="333333"/>
          <w:shd w:val="clear" w:color="auto" w:fill="FFFFFF"/>
        </w:rPr>
        <w:t>повысит эффективность взаимодействия органов местного самоуправления с населением</w:t>
      </w:r>
      <w:r w:rsidRPr="0051635A">
        <w:rPr>
          <w:color w:val="000000" w:themeColor="text1"/>
        </w:rPr>
        <w:t>,</w:t>
      </w:r>
      <w:r w:rsidRPr="0051635A">
        <w:rPr>
          <w:iCs/>
        </w:rPr>
        <w:t xml:space="preserve"> социальную активность граждан в решении проблем местного значения.</w:t>
      </w:r>
    </w:p>
    <w:p w14:paraId="43209094" w14:textId="2DBA3003" w:rsidR="007C6DB6" w:rsidRPr="0051635A" w:rsidRDefault="001A2DE4" w:rsidP="00D8700F">
      <w:pPr>
        <w:autoSpaceDE w:val="0"/>
        <w:autoSpaceDN w:val="0"/>
        <w:adjustRightInd w:val="0"/>
        <w:rPr>
          <w:szCs w:val="28"/>
        </w:rPr>
      </w:pPr>
      <w:r w:rsidRPr="0051635A">
        <w:rPr>
          <w:color w:val="000000" w:themeColor="text1"/>
          <w:szCs w:val="28"/>
        </w:rPr>
        <w:t xml:space="preserve">Учитывая </w:t>
      </w:r>
      <w:r w:rsidR="009D10EE" w:rsidRPr="0051635A">
        <w:rPr>
          <w:color w:val="000000" w:themeColor="text1"/>
          <w:szCs w:val="24"/>
        </w:rPr>
        <w:t xml:space="preserve">вышеизложенное, а также </w:t>
      </w:r>
      <w:r w:rsidR="00EE67D0" w:rsidRPr="0051635A">
        <w:rPr>
          <w:color w:val="000000" w:themeColor="text1"/>
          <w:szCs w:val="28"/>
        </w:rPr>
        <w:t xml:space="preserve">сложившуюся </w:t>
      </w:r>
      <w:r w:rsidR="00FA292C" w:rsidRPr="0051635A">
        <w:rPr>
          <w:color w:val="000000" w:themeColor="text1"/>
          <w:szCs w:val="28"/>
        </w:rPr>
        <w:t xml:space="preserve">региональную </w:t>
      </w:r>
      <w:r w:rsidRPr="0051635A">
        <w:rPr>
          <w:color w:val="000000" w:themeColor="text1"/>
          <w:szCs w:val="28"/>
        </w:rPr>
        <w:t>практику деятельности старост насел</w:t>
      </w:r>
      <w:r w:rsidR="004E4F5C" w:rsidRPr="0051635A">
        <w:rPr>
          <w:color w:val="000000" w:themeColor="text1"/>
          <w:szCs w:val="28"/>
        </w:rPr>
        <w:t>ё</w:t>
      </w:r>
      <w:r w:rsidRPr="0051635A">
        <w:rPr>
          <w:color w:val="000000" w:themeColor="text1"/>
          <w:szCs w:val="28"/>
        </w:rPr>
        <w:t>нных пунктов</w:t>
      </w:r>
      <w:r w:rsidR="005335BE" w:rsidRPr="0051635A">
        <w:rPr>
          <w:color w:val="000000" w:themeColor="text1"/>
          <w:szCs w:val="28"/>
        </w:rPr>
        <w:t xml:space="preserve"> на территории субъектов Российской Федерации</w:t>
      </w:r>
      <w:r w:rsidRPr="0051635A">
        <w:rPr>
          <w:color w:val="000000" w:themeColor="text1"/>
          <w:szCs w:val="28"/>
        </w:rPr>
        <w:t>, проектом закона предлагает</w:t>
      </w:r>
      <w:r w:rsidR="00FA292C" w:rsidRPr="0051635A">
        <w:rPr>
          <w:color w:val="000000" w:themeColor="text1"/>
          <w:szCs w:val="28"/>
        </w:rPr>
        <w:t>ся</w:t>
      </w:r>
      <w:r w:rsidRPr="0051635A">
        <w:rPr>
          <w:color w:val="000000" w:themeColor="text1"/>
          <w:szCs w:val="28"/>
        </w:rPr>
        <w:t xml:space="preserve"> установить возможность назначения старосты </w:t>
      </w:r>
      <w:r w:rsidR="00EE67D0" w:rsidRPr="0051635A">
        <w:rPr>
          <w:szCs w:val="28"/>
        </w:rPr>
        <w:t>от</w:t>
      </w:r>
      <w:r w:rsidR="007C6DB6" w:rsidRPr="0051635A">
        <w:rPr>
          <w:szCs w:val="28"/>
        </w:rPr>
        <w:t xml:space="preserve"> части территории сельского населённого пункта, численность проживающих на территории</w:t>
      </w:r>
      <w:r w:rsidR="00FA292C" w:rsidRPr="0051635A">
        <w:rPr>
          <w:szCs w:val="28"/>
        </w:rPr>
        <w:t xml:space="preserve"> которого</w:t>
      </w:r>
      <w:r w:rsidR="007C6DB6" w:rsidRPr="0051635A">
        <w:rPr>
          <w:szCs w:val="28"/>
        </w:rPr>
        <w:t xml:space="preserve"> составляет более 500 человек.</w:t>
      </w:r>
      <w:r w:rsidR="007C6DB6" w:rsidRPr="0051635A">
        <w:rPr>
          <w:color w:val="757575"/>
          <w:shd w:val="clear" w:color="auto" w:fill="FFFFFF"/>
        </w:rPr>
        <w:t xml:space="preserve"> </w:t>
      </w:r>
    </w:p>
    <w:p w14:paraId="3A12D986" w14:textId="187B7D75" w:rsidR="00FC2E4C" w:rsidRPr="0051635A" w:rsidRDefault="00FC2E4C" w:rsidP="0051635A">
      <w:pPr>
        <w:spacing w:line="360" w:lineRule="auto"/>
      </w:pPr>
    </w:p>
    <w:sectPr w:rsidR="00FC2E4C" w:rsidRPr="0051635A" w:rsidSect="002405E9">
      <w:headerReference w:type="default" r:id="rId7"/>
      <w:footerReference w:type="default" r:id="rId8"/>
      <w:footerReference w:type="first" r:id="rId9"/>
      <w:pgSz w:w="11907" w:h="16840" w:code="9"/>
      <w:pgMar w:top="851" w:right="850" w:bottom="993" w:left="1701" w:header="568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54E8A" w14:textId="77777777" w:rsidR="00390787" w:rsidRDefault="00390787" w:rsidP="005C51AE">
      <w:pPr>
        <w:spacing w:line="240" w:lineRule="auto"/>
      </w:pPr>
      <w:r>
        <w:separator/>
      </w:r>
    </w:p>
  </w:endnote>
  <w:endnote w:type="continuationSeparator" w:id="0">
    <w:p w14:paraId="34B298C4" w14:textId="77777777" w:rsidR="00390787" w:rsidRDefault="00390787" w:rsidP="005C51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165B91" w14:textId="1202ED2A" w:rsidR="00763C3E" w:rsidRDefault="00390787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B13B5" w14:textId="77777777" w:rsidR="00763C3E" w:rsidRDefault="00390787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E1BDA" w14:textId="77777777" w:rsidR="00390787" w:rsidRDefault="00390787" w:rsidP="005C51AE">
      <w:pPr>
        <w:spacing w:line="240" w:lineRule="auto"/>
      </w:pPr>
      <w:r>
        <w:separator/>
      </w:r>
    </w:p>
  </w:footnote>
  <w:footnote w:type="continuationSeparator" w:id="0">
    <w:p w14:paraId="56E3D20F" w14:textId="77777777" w:rsidR="00390787" w:rsidRDefault="00390787" w:rsidP="005C51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7596373"/>
      <w:docPartObj>
        <w:docPartGallery w:val="Page Numbers (Top of Page)"/>
        <w:docPartUnique/>
      </w:docPartObj>
    </w:sdtPr>
    <w:sdtEndPr/>
    <w:sdtContent>
      <w:p w14:paraId="515E8A2C" w14:textId="7A2FEB09" w:rsidR="00BE7600" w:rsidRDefault="00BE7600">
        <w:pPr>
          <w:pStyle w:val="a3"/>
          <w:jc w:val="center"/>
        </w:pPr>
        <w:r w:rsidRPr="00BE7600">
          <w:rPr>
            <w:sz w:val="24"/>
            <w:szCs w:val="24"/>
          </w:rPr>
          <w:fldChar w:fldCharType="begin"/>
        </w:r>
        <w:r w:rsidRPr="00BE7600">
          <w:rPr>
            <w:sz w:val="24"/>
            <w:szCs w:val="24"/>
          </w:rPr>
          <w:instrText>PAGE   \* MERGEFORMAT</w:instrText>
        </w:r>
        <w:r w:rsidRPr="00BE7600">
          <w:rPr>
            <w:sz w:val="24"/>
            <w:szCs w:val="24"/>
          </w:rPr>
          <w:fldChar w:fldCharType="separate"/>
        </w:r>
        <w:r w:rsidR="00E14C9F">
          <w:rPr>
            <w:noProof/>
            <w:sz w:val="24"/>
            <w:szCs w:val="24"/>
          </w:rPr>
          <w:t>3</w:t>
        </w:r>
        <w:r w:rsidRPr="00BE7600">
          <w:rPr>
            <w:sz w:val="24"/>
            <w:szCs w:val="24"/>
          </w:rPr>
          <w:fldChar w:fldCharType="end"/>
        </w:r>
      </w:p>
    </w:sdtContent>
  </w:sdt>
  <w:p w14:paraId="08E9B1E7" w14:textId="77777777" w:rsidR="002405E9" w:rsidRDefault="002405E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AE"/>
    <w:rsid w:val="00026B31"/>
    <w:rsid w:val="00056675"/>
    <w:rsid w:val="00056E92"/>
    <w:rsid w:val="000C4F8D"/>
    <w:rsid w:val="000C5E98"/>
    <w:rsid w:val="000C6E3B"/>
    <w:rsid w:val="000D6E75"/>
    <w:rsid w:val="00104C17"/>
    <w:rsid w:val="00134B15"/>
    <w:rsid w:val="0013568B"/>
    <w:rsid w:val="001374AF"/>
    <w:rsid w:val="00137A40"/>
    <w:rsid w:val="00156398"/>
    <w:rsid w:val="00163B0D"/>
    <w:rsid w:val="0017004A"/>
    <w:rsid w:val="00171CB8"/>
    <w:rsid w:val="0018182A"/>
    <w:rsid w:val="001906B0"/>
    <w:rsid w:val="001A2DE4"/>
    <w:rsid w:val="001F33E6"/>
    <w:rsid w:val="00210C4D"/>
    <w:rsid w:val="00235306"/>
    <w:rsid w:val="002405E9"/>
    <w:rsid w:val="002419D8"/>
    <w:rsid w:val="00244ED3"/>
    <w:rsid w:val="00274142"/>
    <w:rsid w:val="00274D89"/>
    <w:rsid w:val="00285B0B"/>
    <w:rsid w:val="00296337"/>
    <w:rsid w:val="0029684D"/>
    <w:rsid w:val="002A072A"/>
    <w:rsid w:val="002D22BB"/>
    <w:rsid w:val="002F0401"/>
    <w:rsid w:val="0035185D"/>
    <w:rsid w:val="00385BE8"/>
    <w:rsid w:val="00386545"/>
    <w:rsid w:val="00390787"/>
    <w:rsid w:val="003C7782"/>
    <w:rsid w:val="003F2452"/>
    <w:rsid w:val="00406F36"/>
    <w:rsid w:val="00426CE9"/>
    <w:rsid w:val="00441556"/>
    <w:rsid w:val="0045247B"/>
    <w:rsid w:val="00487D13"/>
    <w:rsid w:val="004917D1"/>
    <w:rsid w:val="004A17B4"/>
    <w:rsid w:val="004A505E"/>
    <w:rsid w:val="004A54A4"/>
    <w:rsid w:val="004C1C6D"/>
    <w:rsid w:val="004C7AEC"/>
    <w:rsid w:val="004D464A"/>
    <w:rsid w:val="004E06DA"/>
    <w:rsid w:val="004E3784"/>
    <w:rsid w:val="004E4F5C"/>
    <w:rsid w:val="00503E85"/>
    <w:rsid w:val="00510186"/>
    <w:rsid w:val="0051635A"/>
    <w:rsid w:val="005335BE"/>
    <w:rsid w:val="005612E5"/>
    <w:rsid w:val="00565552"/>
    <w:rsid w:val="0057135E"/>
    <w:rsid w:val="00581D9F"/>
    <w:rsid w:val="005A30D2"/>
    <w:rsid w:val="005C1D88"/>
    <w:rsid w:val="005C51AE"/>
    <w:rsid w:val="005E5F00"/>
    <w:rsid w:val="006152ED"/>
    <w:rsid w:val="00631962"/>
    <w:rsid w:val="0067511A"/>
    <w:rsid w:val="0068438D"/>
    <w:rsid w:val="00685F8A"/>
    <w:rsid w:val="006931D9"/>
    <w:rsid w:val="006B1F24"/>
    <w:rsid w:val="00700E17"/>
    <w:rsid w:val="00725B43"/>
    <w:rsid w:val="007421D0"/>
    <w:rsid w:val="00761C14"/>
    <w:rsid w:val="00774BC3"/>
    <w:rsid w:val="00777732"/>
    <w:rsid w:val="007832E3"/>
    <w:rsid w:val="007A2055"/>
    <w:rsid w:val="007B1AC7"/>
    <w:rsid w:val="007C55D0"/>
    <w:rsid w:val="007C6DB6"/>
    <w:rsid w:val="007E0409"/>
    <w:rsid w:val="007F10C4"/>
    <w:rsid w:val="007F29AA"/>
    <w:rsid w:val="008030D5"/>
    <w:rsid w:val="00831EF4"/>
    <w:rsid w:val="0084168B"/>
    <w:rsid w:val="00854148"/>
    <w:rsid w:val="00855BED"/>
    <w:rsid w:val="008B571D"/>
    <w:rsid w:val="008D0513"/>
    <w:rsid w:val="008D64F0"/>
    <w:rsid w:val="008D67F3"/>
    <w:rsid w:val="009026DD"/>
    <w:rsid w:val="00915C34"/>
    <w:rsid w:val="009228E4"/>
    <w:rsid w:val="00927CAA"/>
    <w:rsid w:val="00930826"/>
    <w:rsid w:val="00941DD8"/>
    <w:rsid w:val="009450A4"/>
    <w:rsid w:val="0096148B"/>
    <w:rsid w:val="00965DB1"/>
    <w:rsid w:val="00966248"/>
    <w:rsid w:val="00990C03"/>
    <w:rsid w:val="00994C11"/>
    <w:rsid w:val="009C0CEB"/>
    <w:rsid w:val="009C3BBC"/>
    <w:rsid w:val="009D10EE"/>
    <w:rsid w:val="009D407D"/>
    <w:rsid w:val="00A011F6"/>
    <w:rsid w:val="00A22491"/>
    <w:rsid w:val="00A25AD7"/>
    <w:rsid w:val="00A4067E"/>
    <w:rsid w:val="00A40ABA"/>
    <w:rsid w:val="00A65DEF"/>
    <w:rsid w:val="00A677B2"/>
    <w:rsid w:val="00AD6542"/>
    <w:rsid w:val="00AF7AEE"/>
    <w:rsid w:val="00B01FFA"/>
    <w:rsid w:val="00B23316"/>
    <w:rsid w:val="00B73197"/>
    <w:rsid w:val="00B731D3"/>
    <w:rsid w:val="00B97F02"/>
    <w:rsid w:val="00BB1945"/>
    <w:rsid w:val="00BC06E8"/>
    <w:rsid w:val="00BE7600"/>
    <w:rsid w:val="00C40D6A"/>
    <w:rsid w:val="00C417F6"/>
    <w:rsid w:val="00C54B9D"/>
    <w:rsid w:val="00C64D50"/>
    <w:rsid w:val="00C773C4"/>
    <w:rsid w:val="00CA2241"/>
    <w:rsid w:val="00CB370F"/>
    <w:rsid w:val="00CB7BBE"/>
    <w:rsid w:val="00CE28AB"/>
    <w:rsid w:val="00CF3198"/>
    <w:rsid w:val="00D14869"/>
    <w:rsid w:val="00D329EB"/>
    <w:rsid w:val="00D42C24"/>
    <w:rsid w:val="00D546B8"/>
    <w:rsid w:val="00D57B2A"/>
    <w:rsid w:val="00D67AFA"/>
    <w:rsid w:val="00D76FA1"/>
    <w:rsid w:val="00D863BF"/>
    <w:rsid w:val="00D8700F"/>
    <w:rsid w:val="00DA6D27"/>
    <w:rsid w:val="00DE09D3"/>
    <w:rsid w:val="00DE16BB"/>
    <w:rsid w:val="00E14686"/>
    <w:rsid w:val="00E14C9F"/>
    <w:rsid w:val="00E25E65"/>
    <w:rsid w:val="00E41F0E"/>
    <w:rsid w:val="00E5539C"/>
    <w:rsid w:val="00E72EB5"/>
    <w:rsid w:val="00E83A87"/>
    <w:rsid w:val="00EA0D63"/>
    <w:rsid w:val="00EA34E0"/>
    <w:rsid w:val="00EA55DD"/>
    <w:rsid w:val="00ED5D28"/>
    <w:rsid w:val="00EE67D0"/>
    <w:rsid w:val="00EF15CD"/>
    <w:rsid w:val="00F1280F"/>
    <w:rsid w:val="00F451FE"/>
    <w:rsid w:val="00F56C4E"/>
    <w:rsid w:val="00F77753"/>
    <w:rsid w:val="00F87F51"/>
    <w:rsid w:val="00FA292C"/>
    <w:rsid w:val="00FA3017"/>
    <w:rsid w:val="00FB08BF"/>
    <w:rsid w:val="00FC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C0E4B"/>
  <w15:docId w15:val="{80FB70CF-8575-414C-A628-A7DD1BD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945"/>
    <w:pPr>
      <w:spacing w:after="0" w:line="276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51A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51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5C51A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5C51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C51AE"/>
  </w:style>
  <w:style w:type="paragraph" w:styleId="a8">
    <w:name w:val="Balloon Text"/>
    <w:basedOn w:val="a"/>
    <w:link w:val="a9"/>
    <w:uiPriority w:val="99"/>
    <w:semiHidden/>
    <w:unhideWhenUsed/>
    <w:rsid w:val="00F87F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7F51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85F8A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9D407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407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40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D407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D40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854148"/>
    <w:pPr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customStyle="1" w:styleId="doctext">
    <w:name w:val="doc__text"/>
    <w:basedOn w:val="a"/>
    <w:rsid w:val="008B571D"/>
    <w:pPr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character" w:styleId="af1">
    <w:name w:val="Strong"/>
    <w:basedOn w:val="a0"/>
    <w:uiPriority w:val="22"/>
    <w:qFormat/>
    <w:rsid w:val="00CE28AB"/>
    <w:rPr>
      <w:b/>
      <w:bCs/>
    </w:rPr>
  </w:style>
  <w:style w:type="paragraph" w:customStyle="1" w:styleId="ConsPlusTitle">
    <w:name w:val="ConsPlusTitle"/>
    <w:rsid w:val="00D863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39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17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77476">
                      <w:marLeft w:val="-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21616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56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3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58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2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72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90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089246">
                                                      <w:marLeft w:val="-3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993883">
                                                          <w:marLeft w:val="3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624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307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9342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7939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4877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526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6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1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0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9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1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8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85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162131">
                                          <w:marLeft w:val="-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152381">
                                              <w:marLeft w:val="3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175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118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530547">
                                                          <w:marLeft w:val="-36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141392">
                                                              <w:marLeft w:val="3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058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894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614922">
                                                                          <w:marLeft w:val="-3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97697">
                                                                              <w:marLeft w:val="3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094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37EB5-1279-4108-9FAD-34F06F122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Белоглазов</dc:creator>
  <cp:lastModifiedBy>Рыбина Ольга Валерьевна</cp:lastModifiedBy>
  <cp:revision>2</cp:revision>
  <cp:lastPrinted>2024-12-19T13:35:00Z</cp:lastPrinted>
  <dcterms:created xsi:type="dcterms:W3CDTF">2025-02-05T08:19:00Z</dcterms:created>
  <dcterms:modified xsi:type="dcterms:W3CDTF">2025-02-05T08:19:00Z</dcterms:modified>
</cp:coreProperties>
</file>