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424911" w:rsidRDefault="00AC6863" w:rsidP="00424911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424911" w:rsidRPr="00E1603A" w:rsidRDefault="004E3AD4" w:rsidP="00424911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sz w:val="28"/>
          <w:szCs w:val="28"/>
        </w:rPr>
        <w:t xml:space="preserve">областного </w:t>
      </w:r>
      <w:r w:rsidR="00424911">
        <w:rPr>
          <w:b/>
          <w:sz w:val="28"/>
          <w:szCs w:val="28"/>
        </w:rPr>
        <w:t>закона «</w:t>
      </w:r>
      <w:r w:rsidR="00424911" w:rsidRPr="00E1603A">
        <w:rPr>
          <w:b/>
          <w:sz w:val="28"/>
          <w:szCs w:val="28"/>
        </w:rPr>
        <w:t xml:space="preserve">О внесении изменений областной закон </w:t>
      </w:r>
    </w:p>
    <w:p w:rsidR="00AC6863" w:rsidRPr="00692BEB" w:rsidRDefault="00424911" w:rsidP="00424911">
      <w:pPr>
        <w:spacing w:line="240" w:lineRule="exact"/>
        <w:jc w:val="center"/>
        <w:rPr>
          <w:b/>
          <w:sz w:val="28"/>
          <w:szCs w:val="28"/>
        </w:rPr>
      </w:pPr>
      <w:r w:rsidRPr="00E1603A">
        <w:rPr>
          <w:b/>
          <w:sz w:val="28"/>
          <w:szCs w:val="28"/>
        </w:rPr>
        <w:t>«Об организации розничных рынков на территории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424911" w:rsidRPr="00424911" w:rsidRDefault="00C91DCA" w:rsidP="0042491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4911">
        <w:rPr>
          <w:sz w:val="28"/>
          <w:szCs w:val="28"/>
        </w:rPr>
        <w:t>1. </w:t>
      </w:r>
      <w:r w:rsidR="00424911" w:rsidRPr="00424911">
        <w:rPr>
          <w:sz w:val="28"/>
          <w:szCs w:val="28"/>
        </w:rPr>
        <w:t>Федеральный закон от 30 декабря 2006 года № 271-ФЗ «О розничных рынках и о внесении изменений в Трудовой кодекс Российской Федерации»;</w:t>
      </w:r>
    </w:p>
    <w:p w:rsidR="00424911" w:rsidRPr="00424911" w:rsidRDefault="00424911" w:rsidP="0042491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4911">
        <w:rPr>
          <w:sz w:val="28"/>
          <w:szCs w:val="28"/>
        </w:rPr>
        <w:t>2. Областной закон от 04</w:t>
      </w:r>
      <w:r w:rsidR="00A4023F">
        <w:rPr>
          <w:sz w:val="28"/>
          <w:szCs w:val="28"/>
        </w:rPr>
        <w:t xml:space="preserve"> мая </w:t>
      </w:r>
      <w:r w:rsidRPr="00424911">
        <w:rPr>
          <w:sz w:val="28"/>
          <w:szCs w:val="28"/>
        </w:rPr>
        <w:t xml:space="preserve">2007 </w:t>
      </w:r>
      <w:r w:rsidR="00A4023F">
        <w:rPr>
          <w:sz w:val="28"/>
          <w:szCs w:val="28"/>
        </w:rPr>
        <w:t xml:space="preserve">года </w:t>
      </w:r>
      <w:r w:rsidRPr="00424911">
        <w:rPr>
          <w:sz w:val="28"/>
          <w:szCs w:val="28"/>
        </w:rPr>
        <w:t>№ 80-оз «Об организации розничных рынков на территории Ленинградской области»</w:t>
      </w:r>
    </w:p>
    <w:p w:rsidR="000076A5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2608C5" w:rsidRPr="00C509CF" w:rsidRDefault="002608C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20421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056A0"/>
    <w:rsid w:val="002449A8"/>
    <w:rsid w:val="002608C5"/>
    <w:rsid w:val="002F20F3"/>
    <w:rsid w:val="003128BD"/>
    <w:rsid w:val="003D5771"/>
    <w:rsid w:val="003F4855"/>
    <w:rsid w:val="004125C4"/>
    <w:rsid w:val="0042194F"/>
    <w:rsid w:val="00424911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841EC2"/>
    <w:rsid w:val="00847360"/>
    <w:rsid w:val="00881697"/>
    <w:rsid w:val="00897DB2"/>
    <w:rsid w:val="008A1F8F"/>
    <w:rsid w:val="008E05BF"/>
    <w:rsid w:val="00917153"/>
    <w:rsid w:val="00927B0C"/>
    <w:rsid w:val="00A4023F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91DCA"/>
    <w:rsid w:val="00CC5EAF"/>
    <w:rsid w:val="00D06D06"/>
    <w:rsid w:val="00D733D5"/>
    <w:rsid w:val="00E33490"/>
    <w:rsid w:val="00EA1DBB"/>
    <w:rsid w:val="00F20421"/>
    <w:rsid w:val="00F74FCC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B9F1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Базовый"/>
    <w:uiPriority w:val="99"/>
    <w:rsid w:val="00C91DCA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C91DCA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0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2023-04-07T06:54:00Z</cp:lastPrinted>
  <dcterms:created xsi:type="dcterms:W3CDTF">2024-12-23T14:24:00Z</dcterms:created>
  <dcterms:modified xsi:type="dcterms:W3CDTF">2025-01-17T09:03:00Z</dcterms:modified>
</cp:coreProperties>
</file>