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5C99BC" w14:textId="77777777" w:rsidR="00D66372" w:rsidRPr="00A7333A" w:rsidRDefault="00254DE6" w:rsidP="009D7D18">
      <w:pPr>
        <w:pStyle w:val="ConsPlusTitle"/>
        <w:jc w:val="center"/>
        <w:rPr>
          <w:b w:val="0"/>
          <w:sz w:val="28"/>
          <w:szCs w:val="28"/>
        </w:rPr>
      </w:pPr>
      <w:r w:rsidRPr="00A7333A">
        <w:rPr>
          <w:b w:val="0"/>
          <w:sz w:val="28"/>
          <w:szCs w:val="28"/>
        </w:rPr>
        <w:t>ПЕРЕЧЕНЬ</w:t>
      </w:r>
    </w:p>
    <w:p w14:paraId="11826E42" w14:textId="77777777" w:rsidR="00D66372" w:rsidRPr="00A7333A" w:rsidRDefault="00D66372" w:rsidP="009D7D18">
      <w:pPr>
        <w:pStyle w:val="ConsPlusTitle"/>
        <w:jc w:val="center"/>
        <w:rPr>
          <w:b w:val="0"/>
          <w:sz w:val="28"/>
          <w:szCs w:val="28"/>
        </w:rPr>
      </w:pPr>
      <w:r w:rsidRPr="00A7333A">
        <w:rPr>
          <w:b w:val="0"/>
          <w:sz w:val="28"/>
          <w:szCs w:val="28"/>
        </w:rPr>
        <w:t xml:space="preserve">областных законов и иных действующих нормативных правовых актов </w:t>
      </w:r>
    </w:p>
    <w:p w14:paraId="53CC8CDA" w14:textId="22B72DB3" w:rsidR="00DB6FF9" w:rsidRPr="00A7333A" w:rsidRDefault="00D66372" w:rsidP="009D7D18">
      <w:pPr>
        <w:pStyle w:val="ConsPlusTitle"/>
        <w:jc w:val="center"/>
        <w:rPr>
          <w:b w:val="0"/>
          <w:sz w:val="28"/>
          <w:szCs w:val="28"/>
        </w:rPr>
      </w:pPr>
      <w:r w:rsidRPr="00A7333A">
        <w:rPr>
          <w:b w:val="0"/>
          <w:sz w:val="28"/>
          <w:szCs w:val="28"/>
        </w:rPr>
        <w:t>Ленинградской области, отмены, изменения или дополнения</w:t>
      </w:r>
      <w:r w:rsidR="00254DE6" w:rsidRPr="00A7333A">
        <w:rPr>
          <w:b w:val="0"/>
          <w:sz w:val="28"/>
          <w:szCs w:val="28"/>
        </w:rPr>
        <w:t xml:space="preserve"> </w:t>
      </w:r>
      <w:r w:rsidRPr="00A7333A">
        <w:rPr>
          <w:b w:val="0"/>
          <w:sz w:val="28"/>
          <w:szCs w:val="28"/>
        </w:rPr>
        <w:t xml:space="preserve">которых потребует принятие </w:t>
      </w:r>
      <w:r w:rsidR="006F7858" w:rsidRPr="00A7333A">
        <w:rPr>
          <w:b w:val="0"/>
          <w:sz w:val="28"/>
          <w:szCs w:val="28"/>
        </w:rPr>
        <w:t>областного закона</w:t>
      </w:r>
      <w:r w:rsidR="00254DE6" w:rsidRPr="00A7333A">
        <w:rPr>
          <w:b w:val="0"/>
          <w:sz w:val="28"/>
          <w:szCs w:val="28"/>
        </w:rPr>
        <w:t xml:space="preserve"> </w:t>
      </w:r>
      <w:r w:rsidR="004F6A34" w:rsidRPr="004F6A34">
        <w:rPr>
          <w:b w:val="0"/>
          <w:sz w:val="28"/>
          <w:szCs w:val="28"/>
        </w:rPr>
        <w:t>"</w:t>
      </w:r>
      <w:r w:rsidR="00783ADE" w:rsidRPr="00783ADE">
        <w:rPr>
          <w:b w:val="0"/>
          <w:sz w:val="28"/>
          <w:szCs w:val="28"/>
        </w:rPr>
        <w:t>О признании утратившей силу стать</w:t>
      </w:r>
      <w:r w:rsidR="000945A6">
        <w:rPr>
          <w:b w:val="0"/>
          <w:sz w:val="28"/>
          <w:szCs w:val="28"/>
        </w:rPr>
        <w:t>и</w:t>
      </w:r>
      <w:r w:rsidR="00783ADE" w:rsidRPr="00783ADE">
        <w:rPr>
          <w:b w:val="0"/>
          <w:sz w:val="28"/>
          <w:szCs w:val="28"/>
        </w:rPr>
        <w:t xml:space="preserve"> 7 областного закона </w:t>
      </w:r>
      <w:r w:rsidR="004F6A34" w:rsidRPr="004F6A34">
        <w:rPr>
          <w:b w:val="0"/>
          <w:sz w:val="28"/>
          <w:szCs w:val="28"/>
        </w:rPr>
        <w:t>"</w:t>
      </w:r>
      <w:r w:rsidR="00783ADE" w:rsidRPr="00783ADE">
        <w:rPr>
          <w:b w:val="0"/>
          <w:sz w:val="28"/>
          <w:szCs w:val="28"/>
        </w:rPr>
        <w:t>О поддержке пострадавших участников долевого строительства многоквартирных домов, расположенных на территории Ленинградской области</w:t>
      </w:r>
      <w:r w:rsidR="004F6A34" w:rsidRPr="004F6A34">
        <w:rPr>
          <w:b w:val="0"/>
          <w:sz w:val="28"/>
          <w:szCs w:val="28"/>
        </w:rPr>
        <w:t>"</w:t>
      </w:r>
    </w:p>
    <w:p w14:paraId="69446DD8" w14:textId="77777777" w:rsidR="00D66372" w:rsidRPr="00414648" w:rsidRDefault="00D66372" w:rsidP="009D7D18">
      <w:pPr>
        <w:ind w:firstLine="720"/>
        <w:jc w:val="both"/>
        <w:rPr>
          <w:rFonts w:ascii="Times New Roman CYR" w:hAnsi="Times New Roman CYR"/>
          <w:sz w:val="28"/>
        </w:rPr>
      </w:pPr>
    </w:p>
    <w:p w14:paraId="0136F1D5" w14:textId="6C255316" w:rsidR="00C4632F" w:rsidRPr="005D33D9" w:rsidRDefault="00D66372" w:rsidP="009D7D18">
      <w:pPr>
        <w:pStyle w:val="ConsPlusTitle"/>
        <w:ind w:firstLine="720"/>
        <w:jc w:val="both"/>
        <w:rPr>
          <w:b w:val="0"/>
          <w:sz w:val="28"/>
          <w:szCs w:val="28"/>
        </w:rPr>
      </w:pPr>
      <w:r w:rsidRPr="005D33D9">
        <w:rPr>
          <w:b w:val="0"/>
          <w:sz w:val="28"/>
        </w:rPr>
        <w:t>Принятие областного закона</w:t>
      </w:r>
      <w:r w:rsidR="00E65ED5" w:rsidRPr="005D33D9">
        <w:rPr>
          <w:b w:val="0"/>
          <w:sz w:val="28"/>
        </w:rPr>
        <w:t xml:space="preserve"> </w:t>
      </w:r>
      <w:r w:rsidR="004F6A34" w:rsidRPr="004F6A34">
        <w:rPr>
          <w:b w:val="0"/>
          <w:sz w:val="28"/>
        </w:rPr>
        <w:t>"</w:t>
      </w:r>
      <w:r w:rsidR="00783ADE" w:rsidRPr="00783ADE">
        <w:rPr>
          <w:b w:val="0"/>
          <w:sz w:val="28"/>
          <w:szCs w:val="28"/>
        </w:rPr>
        <w:t>О признании утратившей силу стать</w:t>
      </w:r>
      <w:r w:rsidR="000945A6">
        <w:rPr>
          <w:b w:val="0"/>
          <w:sz w:val="28"/>
          <w:szCs w:val="28"/>
        </w:rPr>
        <w:t>и</w:t>
      </w:r>
      <w:r w:rsidR="00783ADE" w:rsidRPr="00783ADE">
        <w:rPr>
          <w:b w:val="0"/>
          <w:sz w:val="28"/>
          <w:szCs w:val="28"/>
        </w:rPr>
        <w:t xml:space="preserve"> 7 областного закона </w:t>
      </w:r>
      <w:r w:rsidR="004F6A34" w:rsidRPr="004F6A34">
        <w:rPr>
          <w:b w:val="0"/>
          <w:sz w:val="28"/>
          <w:szCs w:val="28"/>
        </w:rPr>
        <w:t>"</w:t>
      </w:r>
      <w:r w:rsidR="00783ADE" w:rsidRPr="00783ADE">
        <w:rPr>
          <w:b w:val="0"/>
          <w:sz w:val="28"/>
          <w:szCs w:val="28"/>
        </w:rPr>
        <w:t>О поддержке пострадавших участников долевого строительства многоквартирных домов, расположенных на территории Ленинградской области</w:t>
      </w:r>
      <w:r w:rsidR="004F6A34" w:rsidRPr="004F6A34">
        <w:rPr>
          <w:b w:val="0"/>
          <w:sz w:val="28"/>
          <w:szCs w:val="28"/>
        </w:rPr>
        <w:t>"</w:t>
      </w:r>
      <w:r w:rsidR="003974A2" w:rsidRPr="00783ADE">
        <w:rPr>
          <w:b w:val="0"/>
          <w:sz w:val="28"/>
        </w:rPr>
        <w:t xml:space="preserve"> </w:t>
      </w:r>
      <w:r w:rsidR="00E65ED5" w:rsidRPr="00783ADE">
        <w:rPr>
          <w:b w:val="0"/>
          <w:sz w:val="28"/>
        </w:rPr>
        <w:t xml:space="preserve">потребует </w:t>
      </w:r>
      <w:r w:rsidR="00783ADE">
        <w:rPr>
          <w:b w:val="0"/>
          <w:sz w:val="28"/>
          <w:szCs w:val="28"/>
        </w:rPr>
        <w:t>отмены</w:t>
      </w:r>
      <w:r w:rsidR="00C4632F" w:rsidRPr="005D33D9">
        <w:rPr>
          <w:b w:val="0"/>
          <w:sz w:val="28"/>
          <w:szCs w:val="28"/>
        </w:rPr>
        <w:t>:</w:t>
      </w:r>
    </w:p>
    <w:p w14:paraId="6E183AD1" w14:textId="71E41F57" w:rsidR="00E355E5" w:rsidRPr="009D7D18" w:rsidRDefault="00783ADE" w:rsidP="009D7D18">
      <w:pPr>
        <w:pStyle w:val="ConsPlusTitle"/>
        <w:numPr>
          <w:ilvl w:val="0"/>
          <w:numId w:val="2"/>
        </w:numPr>
        <w:ind w:left="0"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Постановление Губернатора Ленинградской области от 14 августа 2008 года № 164-пг </w:t>
      </w:r>
      <w:r w:rsidR="004F6A34" w:rsidRPr="004F6A34">
        <w:rPr>
          <w:b w:val="0"/>
          <w:sz w:val="28"/>
          <w:szCs w:val="28"/>
        </w:rPr>
        <w:t>"</w:t>
      </w:r>
      <w:r>
        <w:rPr>
          <w:b w:val="0"/>
          <w:sz w:val="28"/>
          <w:szCs w:val="28"/>
        </w:rPr>
        <w:t>Об образовании комиссии по вопросам поддержки пострадавших граждан – участников долевого строительства многоквартирных домов в Ленинградской области</w:t>
      </w:r>
      <w:r w:rsidR="004F6A34" w:rsidRPr="004F6A34">
        <w:rPr>
          <w:b w:val="0"/>
          <w:sz w:val="28"/>
          <w:szCs w:val="28"/>
        </w:rPr>
        <w:t>"</w:t>
      </w:r>
      <w:r>
        <w:rPr>
          <w:b w:val="0"/>
          <w:sz w:val="28"/>
          <w:szCs w:val="28"/>
        </w:rPr>
        <w:t>.</w:t>
      </w:r>
    </w:p>
    <w:p w14:paraId="32954E2D" w14:textId="77777777" w:rsidR="00C4632F" w:rsidRDefault="00C4632F" w:rsidP="009D7D18">
      <w:pPr>
        <w:ind w:firstLine="720"/>
        <w:jc w:val="both"/>
        <w:rPr>
          <w:rFonts w:ascii="Times New Roman CYR" w:hAnsi="Times New Roman CYR"/>
          <w:sz w:val="28"/>
        </w:rPr>
      </w:pPr>
    </w:p>
    <w:p w14:paraId="24E4DDB4" w14:textId="77777777" w:rsidR="005D33D9" w:rsidRPr="005A21F8" w:rsidRDefault="005D33D9" w:rsidP="009D7D18">
      <w:pPr>
        <w:ind w:firstLine="720"/>
        <w:jc w:val="both"/>
        <w:rPr>
          <w:rFonts w:ascii="Times New Roman CYR" w:hAnsi="Times New Roman CYR"/>
          <w:sz w:val="28"/>
        </w:rPr>
      </w:pPr>
    </w:p>
    <w:p w14:paraId="7B1A158F" w14:textId="77777777" w:rsidR="009E66BB" w:rsidRPr="00EA5C58" w:rsidRDefault="009E66BB" w:rsidP="009D7D18">
      <w:pPr>
        <w:jc w:val="both"/>
        <w:rPr>
          <w:rFonts w:eastAsia="Calibri"/>
          <w:sz w:val="28"/>
          <w:szCs w:val="28"/>
        </w:rPr>
      </w:pPr>
      <w:r w:rsidRPr="00EA5C58">
        <w:rPr>
          <w:rFonts w:eastAsia="Calibri"/>
          <w:sz w:val="28"/>
          <w:szCs w:val="28"/>
        </w:rPr>
        <w:t>Председатель комитета</w:t>
      </w:r>
    </w:p>
    <w:p w14:paraId="32BA009E" w14:textId="77777777" w:rsidR="009E66BB" w:rsidRPr="00EA5C58" w:rsidRDefault="009E66BB" w:rsidP="009D7D18">
      <w:pPr>
        <w:jc w:val="both"/>
        <w:rPr>
          <w:rFonts w:eastAsia="Calibri"/>
          <w:sz w:val="28"/>
          <w:szCs w:val="28"/>
        </w:rPr>
      </w:pPr>
      <w:r w:rsidRPr="00EA5C58">
        <w:rPr>
          <w:rFonts w:eastAsia="Calibri"/>
          <w:sz w:val="28"/>
          <w:szCs w:val="28"/>
        </w:rPr>
        <w:t>государственного строительного надзора</w:t>
      </w:r>
    </w:p>
    <w:p w14:paraId="24B67602" w14:textId="77777777" w:rsidR="009E66BB" w:rsidRPr="00EA5C58" w:rsidRDefault="009E66BB" w:rsidP="009D7D18">
      <w:pPr>
        <w:jc w:val="both"/>
        <w:rPr>
          <w:rFonts w:eastAsia="Calibri"/>
          <w:sz w:val="28"/>
          <w:szCs w:val="28"/>
        </w:rPr>
      </w:pPr>
      <w:r w:rsidRPr="00EA5C58">
        <w:rPr>
          <w:rFonts w:eastAsia="Calibri"/>
          <w:sz w:val="28"/>
          <w:szCs w:val="28"/>
        </w:rPr>
        <w:t xml:space="preserve">и государственной экспертизы </w:t>
      </w:r>
    </w:p>
    <w:p w14:paraId="06D9DE95" w14:textId="77777777" w:rsidR="009E66BB" w:rsidRPr="00EA5C58" w:rsidRDefault="009E66BB" w:rsidP="009D7D18">
      <w:pPr>
        <w:jc w:val="both"/>
        <w:rPr>
          <w:rFonts w:eastAsia="Calibri"/>
          <w:sz w:val="28"/>
          <w:szCs w:val="28"/>
        </w:rPr>
      </w:pPr>
      <w:r w:rsidRPr="00EA5C58">
        <w:rPr>
          <w:rFonts w:eastAsia="Calibri"/>
          <w:sz w:val="28"/>
          <w:szCs w:val="28"/>
        </w:rPr>
        <w:t xml:space="preserve">Ленинградской области </w:t>
      </w:r>
      <w:r w:rsidRPr="00EA5C58">
        <w:rPr>
          <w:rFonts w:eastAsia="Calibri"/>
          <w:sz w:val="28"/>
          <w:szCs w:val="28"/>
        </w:rPr>
        <w:tab/>
      </w:r>
      <w:r w:rsidRPr="00EA5C58">
        <w:rPr>
          <w:rFonts w:eastAsia="Calibri"/>
          <w:sz w:val="28"/>
          <w:szCs w:val="28"/>
        </w:rPr>
        <w:tab/>
      </w:r>
      <w:r w:rsidRPr="00EA5C58">
        <w:rPr>
          <w:rFonts w:eastAsia="Calibri"/>
          <w:sz w:val="28"/>
          <w:szCs w:val="28"/>
        </w:rPr>
        <w:tab/>
      </w:r>
      <w:r w:rsidRPr="00EA5C58">
        <w:rPr>
          <w:rFonts w:eastAsia="Calibri"/>
          <w:sz w:val="28"/>
          <w:szCs w:val="28"/>
        </w:rPr>
        <w:tab/>
      </w:r>
      <w:r w:rsidRPr="00EA5C58">
        <w:rPr>
          <w:rFonts w:eastAsia="Calibri"/>
          <w:sz w:val="28"/>
          <w:szCs w:val="28"/>
        </w:rPr>
        <w:tab/>
      </w:r>
      <w:r w:rsidRPr="00EA5C58">
        <w:rPr>
          <w:rFonts w:eastAsia="Calibri"/>
          <w:sz w:val="28"/>
          <w:szCs w:val="28"/>
        </w:rPr>
        <w:tab/>
      </w:r>
      <w:r w:rsidRPr="00EA5C58">
        <w:rPr>
          <w:rFonts w:eastAsia="Calibri"/>
          <w:sz w:val="28"/>
          <w:szCs w:val="28"/>
        </w:rPr>
        <w:tab/>
        <w:t xml:space="preserve">          А.Семчанков</w:t>
      </w:r>
    </w:p>
    <w:sectPr w:rsidR="009E66BB" w:rsidRPr="00EA5C58" w:rsidSect="00C618B8">
      <w:headerReference w:type="default" r:id="rId7"/>
      <w:footerReference w:type="default" r:id="rId8"/>
      <w:pgSz w:w="11907" w:h="16840"/>
      <w:pgMar w:top="1134" w:right="567" w:bottom="1134" w:left="1134" w:header="720" w:footer="1021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EA328A" w14:textId="77777777" w:rsidR="00D9113D" w:rsidRDefault="00D9113D">
      <w:r>
        <w:separator/>
      </w:r>
    </w:p>
  </w:endnote>
  <w:endnote w:type="continuationSeparator" w:id="0">
    <w:p w14:paraId="301BBBCE" w14:textId="77777777" w:rsidR="00D9113D" w:rsidRDefault="00D91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0712E3" w14:textId="77777777" w:rsidR="00324D3C" w:rsidRDefault="00324D3C">
    <w:pPr>
      <w:pStyle w:val="a5"/>
      <w:rPr>
        <w:rFonts w:ascii="Times New Roman CYR" w:hAnsi="Times New Roman CYR"/>
        <w:i/>
        <w:sz w:val="16"/>
      </w:rPr>
    </w:pPr>
    <w:r>
      <w:rPr>
        <w:rFonts w:ascii="Times New Roman CYR" w:hAnsi="Times New Roman CYR"/>
        <w:i/>
        <w:sz w:val="16"/>
      </w:rPr>
      <w:t>Гуляева Л.П.</w:t>
    </w:r>
  </w:p>
  <w:p w14:paraId="546C6083" w14:textId="77777777" w:rsidR="00324D3C" w:rsidRDefault="00324D3C">
    <w:pPr>
      <w:pStyle w:val="a5"/>
    </w:pPr>
    <w:r>
      <w:rPr>
        <w:rFonts w:ascii="Times New Roman CYR" w:hAnsi="Times New Roman CYR"/>
        <w:i/>
        <w:sz w:val="16"/>
      </w:rPr>
      <w:t xml:space="preserve">к. 363             </w:t>
    </w:r>
    <w:r>
      <w:rPr>
        <w:i/>
        <w:sz w:val="10"/>
      </w:rPr>
      <w:fldChar w:fldCharType="begin"/>
    </w:r>
    <w:r>
      <w:rPr>
        <w:i/>
        <w:sz w:val="10"/>
      </w:rPr>
      <w:instrText xml:space="preserve"> FILENAME \p \* HEBREW1 </w:instrText>
    </w:r>
    <w:r>
      <w:rPr>
        <w:i/>
        <w:sz w:val="10"/>
      </w:rPr>
      <w:fldChar w:fldCharType="separate"/>
    </w:r>
    <w:r w:rsidR="00FE0CB8">
      <w:rPr>
        <w:i/>
        <w:noProof/>
        <w:sz w:val="10"/>
      </w:rPr>
      <w:t>C:\Users\shuplecova_kv\Desktop\Кристина\2015\ПРОЕКТЫ\107-оз_изм. в ред. В.Е\Институт+Хинштейн\перечень_НПА.doc</w:t>
    </w:r>
    <w:r>
      <w:rPr>
        <w:i/>
        <w:sz w:val="1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319887" w14:textId="77777777" w:rsidR="00D9113D" w:rsidRDefault="00D9113D">
      <w:r>
        <w:separator/>
      </w:r>
    </w:p>
  </w:footnote>
  <w:footnote w:type="continuationSeparator" w:id="0">
    <w:p w14:paraId="4D6284AD" w14:textId="77777777" w:rsidR="00D9113D" w:rsidRDefault="00D911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EAE10A" w14:textId="77777777" w:rsidR="00324D3C" w:rsidRDefault="00324D3C">
    <w:pPr>
      <w:pStyle w:val="a3"/>
      <w:framePr w:wrap="auto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E66BB">
      <w:rPr>
        <w:rStyle w:val="a4"/>
        <w:noProof/>
      </w:rPr>
      <w:t>2</w:t>
    </w:r>
    <w:r>
      <w:rPr>
        <w:rStyle w:val="a4"/>
      </w:rPr>
      <w:fldChar w:fldCharType="end"/>
    </w:r>
  </w:p>
  <w:p w14:paraId="43C82F0C" w14:textId="77777777" w:rsidR="00324D3C" w:rsidRDefault="00324D3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0CB5F46"/>
    <w:multiLevelType w:val="hybridMultilevel"/>
    <w:tmpl w:val="F6C45DDE"/>
    <w:lvl w:ilvl="0" w:tplc="46AEE814">
      <w:start w:val="1"/>
      <w:numFmt w:val="decimal"/>
      <w:suff w:val="space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8CC5F54"/>
    <w:multiLevelType w:val="hybridMultilevel"/>
    <w:tmpl w:val="680AC830"/>
    <w:lvl w:ilvl="0" w:tplc="6D084D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238117">
    <w:abstractNumId w:val="1"/>
  </w:num>
  <w:num w:numId="2" w16cid:durableId="1512720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4CCA"/>
    <w:rsid w:val="000109B5"/>
    <w:rsid w:val="0001315D"/>
    <w:rsid w:val="00020004"/>
    <w:rsid w:val="00024E83"/>
    <w:rsid w:val="00033595"/>
    <w:rsid w:val="00045FDD"/>
    <w:rsid w:val="00061368"/>
    <w:rsid w:val="000945A6"/>
    <w:rsid w:val="001266EC"/>
    <w:rsid w:val="00182B52"/>
    <w:rsid w:val="002219B6"/>
    <w:rsid w:val="00235D92"/>
    <w:rsid w:val="00237E91"/>
    <w:rsid w:val="00254DE6"/>
    <w:rsid w:val="00270F16"/>
    <w:rsid w:val="00273BE6"/>
    <w:rsid w:val="002B44C5"/>
    <w:rsid w:val="00324D3C"/>
    <w:rsid w:val="0033474A"/>
    <w:rsid w:val="00335B1A"/>
    <w:rsid w:val="00355412"/>
    <w:rsid w:val="00367C22"/>
    <w:rsid w:val="003974A2"/>
    <w:rsid w:val="003C0540"/>
    <w:rsid w:val="00403E2C"/>
    <w:rsid w:val="0041202F"/>
    <w:rsid w:val="00414648"/>
    <w:rsid w:val="004377B6"/>
    <w:rsid w:val="00442E0C"/>
    <w:rsid w:val="004B7D6B"/>
    <w:rsid w:val="004F22D7"/>
    <w:rsid w:val="004F6A34"/>
    <w:rsid w:val="00512345"/>
    <w:rsid w:val="00514518"/>
    <w:rsid w:val="005400F6"/>
    <w:rsid w:val="005623D6"/>
    <w:rsid w:val="0058087E"/>
    <w:rsid w:val="005941FA"/>
    <w:rsid w:val="00595791"/>
    <w:rsid w:val="005A1147"/>
    <w:rsid w:val="005A21F8"/>
    <w:rsid w:val="005A3765"/>
    <w:rsid w:val="005D33D9"/>
    <w:rsid w:val="005D51CC"/>
    <w:rsid w:val="005E78B4"/>
    <w:rsid w:val="005F4632"/>
    <w:rsid w:val="006B1B06"/>
    <w:rsid w:val="006F7858"/>
    <w:rsid w:val="007036AE"/>
    <w:rsid w:val="00727A01"/>
    <w:rsid w:val="0074377D"/>
    <w:rsid w:val="00753FA4"/>
    <w:rsid w:val="00783ADE"/>
    <w:rsid w:val="007C7503"/>
    <w:rsid w:val="007D2E08"/>
    <w:rsid w:val="00856BA5"/>
    <w:rsid w:val="008A54B1"/>
    <w:rsid w:val="008B7DC4"/>
    <w:rsid w:val="008C4C73"/>
    <w:rsid w:val="008F266E"/>
    <w:rsid w:val="009063EC"/>
    <w:rsid w:val="00915E4C"/>
    <w:rsid w:val="009510F9"/>
    <w:rsid w:val="00954BF0"/>
    <w:rsid w:val="00956C49"/>
    <w:rsid w:val="0097347B"/>
    <w:rsid w:val="009C738B"/>
    <w:rsid w:val="009D7D18"/>
    <w:rsid w:val="009E66BB"/>
    <w:rsid w:val="00A7333A"/>
    <w:rsid w:val="00AD2D4D"/>
    <w:rsid w:val="00AF6375"/>
    <w:rsid w:val="00B01878"/>
    <w:rsid w:val="00B0557C"/>
    <w:rsid w:val="00B17D9A"/>
    <w:rsid w:val="00C25831"/>
    <w:rsid w:val="00C25C2B"/>
    <w:rsid w:val="00C34AA7"/>
    <w:rsid w:val="00C4632F"/>
    <w:rsid w:val="00C618B8"/>
    <w:rsid w:val="00CA1D7C"/>
    <w:rsid w:val="00CA56A2"/>
    <w:rsid w:val="00CF797A"/>
    <w:rsid w:val="00D31C1D"/>
    <w:rsid w:val="00D66372"/>
    <w:rsid w:val="00D84621"/>
    <w:rsid w:val="00D9113D"/>
    <w:rsid w:val="00D95713"/>
    <w:rsid w:val="00DB3742"/>
    <w:rsid w:val="00DB6FF9"/>
    <w:rsid w:val="00DE07EE"/>
    <w:rsid w:val="00DE3F41"/>
    <w:rsid w:val="00DE6B56"/>
    <w:rsid w:val="00E05F17"/>
    <w:rsid w:val="00E355E5"/>
    <w:rsid w:val="00E65ED5"/>
    <w:rsid w:val="00E92157"/>
    <w:rsid w:val="00EA400D"/>
    <w:rsid w:val="00EC1AB1"/>
    <w:rsid w:val="00EE3FD1"/>
    <w:rsid w:val="00F15CB4"/>
    <w:rsid w:val="00F413EE"/>
    <w:rsid w:val="00F74CCA"/>
    <w:rsid w:val="00FE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355A00"/>
  <w15:docId w15:val="{796E5BA4-9E8C-4549-9B0F-9FCA2F48F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basedOn w:val="a0"/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hAnsi="Arial"/>
    </w:rPr>
  </w:style>
  <w:style w:type="paragraph" w:customStyle="1" w:styleId="ConsNonformat">
    <w:name w:val="ConsNonformat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ConsTitle">
    <w:name w:val="ConsTitle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16"/>
    </w:rPr>
  </w:style>
  <w:style w:type="paragraph" w:styleId="a6">
    <w:name w:val="Body Text"/>
    <w:basedOn w:val="a"/>
    <w:pPr>
      <w:jc w:val="center"/>
    </w:pPr>
    <w:rPr>
      <w:sz w:val="28"/>
    </w:rPr>
  </w:style>
  <w:style w:type="paragraph" w:customStyle="1" w:styleId="21">
    <w:name w:val="Основной текст 21"/>
    <w:basedOn w:val="a"/>
    <w:pPr>
      <w:keepNext/>
      <w:ind w:firstLine="720"/>
      <w:jc w:val="both"/>
    </w:pPr>
    <w:rPr>
      <w:rFonts w:ascii="Times New Roman CYR" w:hAnsi="Times New Roman CYR"/>
      <w:sz w:val="28"/>
    </w:rPr>
  </w:style>
  <w:style w:type="paragraph" w:styleId="a7">
    <w:name w:val="Balloon Text"/>
    <w:basedOn w:val="a"/>
    <w:semiHidden/>
    <w:rsid w:val="00DE07E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5A21F8"/>
    <w:pPr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124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Правительство ЛО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Отдел госслужбы</dc:creator>
  <cp:lastModifiedBy>Юлия Куц</cp:lastModifiedBy>
  <cp:revision>18</cp:revision>
  <cp:lastPrinted>2015-04-27T07:13:00Z</cp:lastPrinted>
  <dcterms:created xsi:type="dcterms:W3CDTF">2024-02-19T05:43:00Z</dcterms:created>
  <dcterms:modified xsi:type="dcterms:W3CDTF">2024-12-11T09:10:00Z</dcterms:modified>
</cp:coreProperties>
</file>