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5D64C2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5D64C2">
        <w:rPr>
          <w:rFonts w:ascii="Times New Roman" w:hAnsi="Times New Roman" w:cs="Times New Roman"/>
        </w:rPr>
        <w:t xml:space="preserve">необходимости принятия </w:t>
      </w:r>
      <w:r w:rsidR="00415931" w:rsidRPr="005D64C2">
        <w:rPr>
          <w:rFonts w:ascii="Times New Roman" w:hAnsi="Times New Roman" w:cs="Times New Roman"/>
        </w:rPr>
        <w:t xml:space="preserve">областного закона </w:t>
      </w:r>
    </w:p>
    <w:p w:rsidR="005D64C2" w:rsidRPr="005D64C2" w:rsidRDefault="00415931" w:rsidP="005D64C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64C2">
        <w:rPr>
          <w:sz w:val="28"/>
          <w:szCs w:val="28"/>
        </w:rPr>
        <w:t xml:space="preserve"> </w:t>
      </w:r>
      <w:proofErr w:type="gramStart"/>
      <w:r w:rsidR="00177219" w:rsidRPr="005D64C2">
        <w:rPr>
          <w:b/>
          <w:sz w:val="28"/>
          <w:szCs w:val="28"/>
        </w:rPr>
        <w:t>«</w:t>
      </w:r>
      <w:r w:rsidR="00672DB2" w:rsidRPr="00672DB2">
        <w:rPr>
          <w:b/>
          <w:sz w:val="28"/>
          <w:szCs w:val="28"/>
        </w:rPr>
        <w:t>О признании утратившим силу отдельного положения статьи 4 областного закона</w:t>
      </w:r>
      <w:r w:rsidR="00672DB2">
        <w:rPr>
          <w:b/>
          <w:sz w:val="28"/>
          <w:szCs w:val="28"/>
        </w:rPr>
        <w:t xml:space="preserve"> </w:t>
      </w:r>
      <w:r w:rsidR="005D64C2" w:rsidRPr="005D64C2">
        <w:rPr>
          <w:b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</w:t>
      </w:r>
      <w:r w:rsidR="005D64C2">
        <w:rPr>
          <w:b/>
          <w:sz w:val="28"/>
          <w:szCs w:val="28"/>
        </w:rPr>
        <w:t xml:space="preserve"> </w:t>
      </w:r>
      <w:r w:rsidR="005D64C2" w:rsidRPr="005D64C2">
        <w:rPr>
          <w:b/>
          <w:sz w:val="28"/>
          <w:szCs w:val="28"/>
        </w:rPr>
        <w:t xml:space="preserve">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программам» </w:t>
      </w:r>
      <w:proofErr w:type="gramEnd"/>
    </w:p>
    <w:p w:rsidR="00823C66" w:rsidRPr="00B87F6F" w:rsidRDefault="00823C66" w:rsidP="00335FB5">
      <w:pPr>
        <w:rPr>
          <w:sz w:val="28"/>
          <w:szCs w:val="28"/>
        </w:rPr>
      </w:pPr>
    </w:p>
    <w:p w:rsidR="000A1180" w:rsidRPr="00FE2A7A" w:rsidRDefault="00236EB5" w:rsidP="00DB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72DB2">
        <w:rPr>
          <w:sz w:val="28"/>
          <w:szCs w:val="28"/>
        </w:rPr>
        <w:t xml:space="preserve">Необходимость принятия областного закона </w:t>
      </w:r>
      <w:r w:rsidR="005D64C2" w:rsidRPr="00672DB2">
        <w:rPr>
          <w:sz w:val="28"/>
          <w:szCs w:val="28"/>
        </w:rPr>
        <w:t>«</w:t>
      </w:r>
      <w:r w:rsidR="00672DB2" w:rsidRPr="00672DB2">
        <w:rPr>
          <w:sz w:val="28"/>
          <w:szCs w:val="28"/>
        </w:rPr>
        <w:t>О признании утратившим силу отдельного положения статьи 4 областного закона</w:t>
      </w:r>
      <w:r w:rsidR="00672DB2">
        <w:rPr>
          <w:sz w:val="28"/>
          <w:szCs w:val="28"/>
        </w:rPr>
        <w:t xml:space="preserve"> </w:t>
      </w:r>
      <w:r w:rsidR="005D64C2">
        <w:rPr>
          <w:sz w:val="28"/>
          <w:szCs w:val="28"/>
        </w:rPr>
        <w:t>«</w:t>
      </w:r>
      <w:r w:rsidR="005D64C2" w:rsidRPr="005D64C2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</w:t>
      </w:r>
      <w:proofErr w:type="gramEnd"/>
      <w:r w:rsidR="005D64C2" w:rsidRPr="005D64C2">
        <w:rPr>
          <w:sz w:val="28"/>
          <w:szCs w:val="28"/>
        </w:rPr>
        <w:t xml:space="preserve"> </w:t>
      </w:r>
      <w:proofErr w:type="gramStart"/>
      <w:r w:rsidR="005D64C2" w:rsidRPr="005D64C2">
        <w:rPr>
          <w:sz w:val="28"/>
          <w:szCs w:val="28"/>
        </w:rPr>
        <w:t>программам»</w:t>
      </w:r>
      <w:r w:rsidR="005D64C2">
        <w:rPr>
          <w:sz w:val="28"/>
          <w:szCs w:val="28"/>
        </w:rPr>
        <w:t xml:space="preserve"> </w:t>
      </w:r>
      <w:r w:rsidRPr="005D64C2">
        <w:rPr>
          <w:sz w:val="28"/>
          <w:szCs w:val="28"/>
        </w:rPr>
        <w:t>в</w:t>
      </w:r>
      <w:r>
        <w:rPr>
          <w:sz w:val="28"/>
          <w:szCs w:val="28"/>
        </w:rPr>
        <w:t xml:space="preserve"> части </w:t>
      </w:r>
      <w:r w:rsidR="00C016F4">
        <w:rPr>
          <w:sz w:val="28"/>
          <w:szCs w:val="28"/>
        </w:rPr>
        <w:t xml:space="preserve">исключения </w:t>
      </w:r>
      <w:r w:rsidR="005D64C2">
        <w:rPr>
          <w:sz w:val="28"/>
          <w:szCs w:val="28"/>
        </w:rPr>
        <w:t xml:space="preserve">обязанности органов государственной власти </w:t>
      </w:r>
      <w:r w:rsidR="00C016F4">
        <w:rPr>
          <w:sz w:val="28"/>
          <w:szCs w:val="28"/>
        </w:rPr>
        <w:t xml:space="preserve"> Ленинградской области </w:t>
      </w:r>
      <w:r w:rsidR="005D64C2">
        <w:rPr>
          <w:sz w:val="28"/>
          <w:szCs w:val="28"/>
        </w:rPr>
        <w:t>утверждать административный регламент услуг, предоставляемых органами местного самоуправления при осуществлении отдельных государственных полномочий о</w:t>
      </w:r>
      <w:r w:rsidR="00C016F4">
        <w:rPr>
          <w:sz w:val="28"/>
          <w:szCs w:val="28"/>
        </w:rPr>
        <w:t xml:space="preserve">бусловлена тем, </w:t>
      </w:r>
      <w:r w:rsidR="00C016F4" w:rsidRPr="00FE2A7A">
        <w:rPr>
          <w:sz w:val="28"/>
          <w:szCs w:val="28"/>
        </w:rPr>
        <w:t xml:space="preserve">что </w:t>
      </w:r>
      <w:r w:rsidR="00FE2A7A" w:rsidRPr="00FE2A7A">
        <w:rPr>
          <w:sz w:val="28"/>
          <w:szCs w:val="28"/>
        </w:rPr>
        <w:t xml:space="preserve">в соответствии с </w:t>
      </w:r>
      <w:r w:rsidR="000A1180" w:rsidRPr="000A1180">
        <w:rPr>
          <w:sz w:val="28"/>
          <w:szCs w:val="28"/>
        </w:rPr>
        <w:t>пункт</w:t>
      </w:r>
      <w:r w:rsidR="00A743B0">
        <w:rPr>
          <w:sz w:val="28"/>
          <w:szCs w:val="28"/>
        </w:rPr>
        <w:t>ом</w:t>
      </w:r>
      <w:r w:rsidR="000A1180" w:rsidRPr="000A1180">
        <w:rPr>
          <w:sz w:val="28"/>
          <w:szCs w:val="28"/>
        </w:rPr>
        <w:t xml:space="preserve"> 6 части 1 статьи 8 Федерального закона от 29.12.2012 № 273-ФЗ «Об образовании в Российской Федерации», 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</w:t>
      </w:r>
      <w:proofErr w:type="gramEnd"/>
      <w:r w:rsidR="000A1180" w:rsidRPr="000A1180">
        <w:rPr>
          <w:sz w:val="28"/>
          <w:szCs w:val="28"/>
        </w:rPr>
        <w:t xml:space="preserve">, </w:t>
      </w:r>
      <w:proofErr w:type="gramStart"/>
      <w:r w:rsidR="000A1180" w:rsidRPr="000A1180">
        <w:rPr>
          <w:sz w:val="28"/>
          <w:szCs w:val="28"/>
        </w:rPr>
        <w:t>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осуществляется посредством предоставления указанным образовательным организациям субсидий на возмещение затрат</w:t>
      </w:r>
      <w:r w:rsidR="002D5339" w:rsidRPr="00D901EC">
        <w:rPr>
          <w:sz w:val="28"/>
          <w:szCs w:val="28"/>
        </w:rPr>
        <w:t>.</w:t>
      </w:r>
      <w:proofErr w:type="gramEnd"/>
    </w:p>
    <w:p w:rsidR="002D5339" w:rsidRDefault="000A1180" w:rsidP="00DB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1180">
        <w:rPr>
          <w:sz w:val="28"/>
          <w:szCs w:val="28"/>
        </w:rPr>
        <w:t>В соответствии с пунктом 4 статьи 2 Федерального закона от 27.07.2010 № 210-ФЗ «Об организации предоставления государственных и муниципальных услуг»</w:t>
      </w:r>
      <w:r w:rsidR="00A743B0">
        <w:rPr>
          <w:sz w:val="28"/>
          <w:szCs w:val="28"/>
        </w:rPr>
        <w:t>,</w:t>
      </w:r>
      <w:r w:rsidRPr="000A1180">
        <w:rPr>
          <w:sz w:val="28"/>
          <w:szCs w:val="28"/>
        </w:rPr>
        <w:t xml:space="preserve"> административный регламент является нормативным правовым актом, устанавливающим порядок предоставления государственной или муниципальной услуги и стандарт предоставления государственной или муниципальной услуги.</w:t>
      </w:r>
    </w:p>
    <w:p w:rsidR="005C5528" w:rsidRDefault="000A1180" w:rsidP="00DB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A1180">
        <w:rPr>
          <w:sz w:val="28"/>
          <w:szCs w:val="28"/>
        </w:rPr>
        <w:t>Однако, 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по своей правовой природе государственной услугой не является.</w:t>
      </w:r>
      <w:proofErr w:type="gramEnd"/>
    </w:p>
    <w:p w:rsidR="00E805FD" w:rsidRPr="00E805FD" w:rsidRDefault="00E805FD" w:rsidP="00DB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05FD">
        <w:rPr>
          <w:sz w:val="28"/>
          <w:szCs w:val="28"/>
        </w:rPr>
        <w:lastRenderedPageBreak/>
        <w:t>Порядок предоставления субвенций бюджетам муниципальных образований Ленинградской области на осуществление отдельных государственных полномочий в сфере образования утвержден постановлением Правительства Ленинградской области от 20 февраля 2023 года № 107.</w:t>
      </w:r>
    </w:p>
    <w:p w:rsidR="005C5528" w:rsidRDefault="005C5528" w:rsidP="000F6973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</w:p>
    <w:p w:rsidR="00236EB5" w:rsidRPr="00E805FD" w:rsidRDefault="00236EB5" w:rsidP="000F6973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E805FD">
        <w:rPr>
          <w:rFonts w:ascii="Times New Roman" w:hAnsi="Times New Roman" w:cs="Times New Roman"/>
          <w:b w:val="0"/>
        </w:rPr>
        <w:t xml:space="preserve">Основной целью </w:t>
      </w:r>
      <w:r w:rsidR="00DB2496" w:rsidRPr="00E805FD">
        <w:rPr>
          <w:rFonts w:ascii="Times New Roman" w:hAnsi="Times New Roman" w:cs="Times New Roman"/>
          <w:b w:val="0"/>
        </w:rPr>
        <w:t xml:space="preserve">принятия </w:t>
      </w:r>
      <w:r w:rsidRPr="00E805FD">
        <w:rPr>
          <w:rFonts w:ascii="Times New Roman" w:hAnsi="Times New Roman" w:cs="Times New Roman"/>
          <w:b w:val="0"/>
        </w:rPr>
        <w:t xml:space="preserve">областного закона </w:t>
      </w:r>
      <w:r w:rsidR="00DB2496" w:rsidRPr="00E805FD">
        <w:rPr>
          <w:rFonts w:ascii="Times New Roman" w:hAnsi="Times New Roman" w:cs="Times New Roman"/>
          <w:b w:val="0"/>
        </w:rPr>
        <w:t xml:space="preserve">  </w:t>
      </w:r>
      <w:r w:rsidR="00E805FD" w:rsidRPr="00672DB2">
        <w:rPr>
          <w:rFonts w:ascii="Times New Roman" w:hAnsi="Times New Roman" w:cs="Times New Roman"/>
          <w:b w:val="0"/>
        </w:rPr>
        <w:t>«</w:t>
      </w:r>
      <w:r w:rsidR="00672DB2" w:rsidRPr="00672DB2">
        <w:rPr>
          <w:rFonts w:ascii="Times New Roman" w:hAnsi="Times New Roman" w:cs="Times New Roman"/>
          <w:b w:val="0"/>
        </w:rPr>
        <w:t xml:space="preserve">О признании утратившим силу отдельного положения статьи 4 областного закона  </w:t>
      </w:r>
      <w:r w:rsidR="00E805FD" w:rsidRPr="00672DB2">
        <w:rPr>
          <w:rFonts w:ascii="Times New Roman" w:hAnsi="Times New Roman" w:cs="Times New Roman"/>
          <w:b w:val="0"/>
        </w:rPr>
        <w:t>от 23 ноября 2021 года № 131-</w:t>
      </w:r>
      <w:r w:rsidR="00672DB2">
        <w:rPr>
          <w:rFonts w:ascii="Times New Roman" w:hAnsi="Times New Roman" w:cs="Times New Roman"/>
          <w:b w:val="0"/>
        </w:rPr>
        <w:t>оз»</w:t>
      </w:r>
      <w:r w:rsidR="00E805FD" w:rsidRPr="00E805FD">
        <w:rPr>
          <w:rFonts w:ascii="Times New Roman" w:hAnsi="Times New Roman" w:cs="Times New Roman"/>
          <w:b w:val="0"/>
        </w:rPr>
        <w:t xml:space="preserve">  </w:t>
      </w:r>
      <w:r w:rsidR="00346A42" w:rsidRPr="00E805FD">
        <w:rPr>
          <w:rFonts w:ascii="Times New Roman" w:hAnsi="Times New Roman" w:cs="Times New Roman"/>
          <w:b w:val="0"/>
        </w:rPr>
        <w:t xml:space="preserve">является </w:t>
      </w:r>
      <w:r w:rsidR="001909A3" w:rsidRPr="00E805FD">
        <w:rPr>
          <w:rFonts w:ascii="Times New Roman" w:hAnsi="Times New Roman" w:cs="Times New Roman"/>
          <w:b w:val="0"/>
        </w:rPr>
        <w:t xml:space="preserve">приведение </w:t>
      </w:r>
      <w:r w:rsidR="00DE7F8C">
        <w:rPr>
          <w:rFonts w:ascii="Times New Roman" w:hAnsi="Times New Roman" w:cs="Times New Roman"/>
          <w:b w:val="0"/>
        </w:rPr>
        <w:t xml:space="preserve">законодательства </w:t>
      </w:r>
      <w:r w:rsidR="001909A3" w:rsidRPr="00E805FD">
        <w:rPr>
          <w:rFonts w:ascii="Times New Roman" w:hAnsi="Times New Roman" w:cs="Times New Roman"/>
          <w:b w:val="0"/>
        </w:rPr>
        <w:t xml:space="preserve">Ленинградской области </w:t>
      </w:r>
      <w:r w:rsidR="00DE7F8C">
        <w:rPr>
          <w:rFonts w:ascii="Times New Roman" w:hAnsi="Times New Roman" w:cs="Times New Roman"/>
          <w:b w:val="0"/>
        </w:rPr>
        <w:t xml:space="preserve">в соответствие с федеральным </w:t>
      </w:r>
      <w:r w:rsidR="001909A3" w:rsidRPr="00E805FD">
        <w:rPr>
          <w:rFonts w:ascii="Times New Roman" w:hAnsi="Times New Roman" w:cs="Times New Roman"/>
          <w:b w:val="0"/>
        </w:rPr>
        <w:t>законодательств</w:t>
      </w:r>
      <w:r w:rsidR="00DE7F8C">
        <w:rPr>
          <w:rFonts w:ascii="Times New Roman" w:hAnsi="Times New Roman" w:cs="Times New Roman"/>
          <w:b w:val="0"/>
        </w:rPr>
        <w:t>ом</w:t>
      </w:r>
      <w:r w:rsidR="00346A42" w:rsidRPr="00E805FD">
        <w:rPr>
          <w:rFonts w:ascii="Times New Roman" w:hAnsi="Times New Roman" w:cs="Times New Roman"/>
          <w:b w:val="0"/>
        </w:rPr>
        <w:t>.</w:t>
      </w:r>
    </w:p>
    <w:p w:rsidR="006C50A1" w:rsidRPr="006C50A1" w:rsidRDefault="006C50A1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E805FD" w:rsidRDefault="00E805FD" w:rsidP="007E03AF">
      <w:pPr>
        <w:pStyle w:val="a3"/>
        <w:ind w:left="0"/>
        <w:jc w:val="both"/>
        <w:rPr>
          <w:sz w:val="28"/>
        </w:rPr>
      </w:pPr>
    </w:p>
    <w:p w:rsidR="00492E4B" w:rsidRPr="00492E4B" w:rsidRDefault="00B403D0" w:rsidP="00B403D0">
      <w:pPr>
        <w:pStyle w:val="a3"/>
        <w:ind w:left="0"/>
        <w:jc w:val="left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 обязанности                                                                                                    п</w:t>
      </w:r>
      <w:r w:rsidR="00993E02">
        <w:rPr>
          <w:sz w:val="28"/>
        </w:rPr>
        <w:t>редседател</w:t>
      </w:r>
      <w:r>
        <w:rPr>
          <w:sz w:val="28"/>
        </w:rPr>
        <w:t>я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B403D0">
        <w:rPr>
          <w:sz w:val="28"/>
        </w:rPr>
        <w:t>И</w:t>
      </w:r>
      <w:r w:rsidR="00D400B2">
        <w:rPr>
          <w:sz w:val="28"/>
        </w:rPr>
        <w:t>.</w:t>
      </w:r>
      <w:r w:rsidR="00B403D0">
        <w:rPr>
          <w:sz w:val="28"/>
        </w:rPr>
        <w:t>А</w:t>
      </w:r>
      <w:r w:rsidR="00D400B2">
        <w:rPr>
          <w:sz w:val="28"/>
        </w:rPr>
        <w:t xml:space="preserve">. </w:t>
      </w:r>
      <w:proofErr w:type="gramStart"/>
      <w:r w:rsidR="00B403D0">
        <w:rPr>
          <w:sz w:val="28"/>
        </w:rPr>
        <w:t>Голубев</w:t>
      </w:r>
      <w:bookmarkStart w:id="0" w:name="_GoBack"/>
      <w:bookmarkEnd w:id="0"/>
      <w:proofErr w:type="gramEnd"/>
    </w:p>
    <w:sectPr w:rsidR="00DE2D76" w:rsidRPr="00136FCE" w:rsidSect="00586B8F">
      <w:headerReference w:type="even" r:id="rId9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6C5" w:rsidRDefault="00D106C5">
      <w:r>
        <w:separator/>
      </w:r>
    </w:p>
  </w:endnote>
  <w:endnote w:type="continuationSeparator" w:id="0">
    <w:p w:rsidR="00D106C5" w:rsidRDefault="00D1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6C5" w:rsidRDefault="00D106C5">
      <w:r>
        <w:separator/>
      </w:r>
    </w:p>
  </w:footnote>
  <w:footnote w:type="continuationSeparator" w:id="0">
    <w:p w:rsidR="00D106C5" w:rsidRDefault="00D10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82CD5"/>
    <w:rsid w:val="000A1180"/>
    <w:rsid w:val="000A7666"/>
    <w:rsid w:val="000B30B2"/>
    <w:rsid w:val="000D1639"/>
    <w:rsid w:val="000F38C3"/>
    <w:rsid w:val="000F6973"/>
    <w:rsid w:val="0010034F"/>
    <w:rsid w:val="00112DFD"/>
    <w:rsid w:val="00127BCF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D7221"/>
    <w:rsid w:val="00203182"/>
    <w:rsid w:val="00203C88"/>
    <w:rsid w:val="00207602"/>
    <w:rsid w:val="002242D4"/>
    <w:rsid w:val="00236EB5"/>
    <w:rsid w:val="00237410"/>
    <w:rsid w:val="00242E46"/>
    <w:rsid w:val="00246E6C"/>
    <w:rsid w:val="00266E04"/>
    <w:rsid w:val="002764B2"/>
    <w:rsid w:val="002860E6"/>
    <w:rsid w:val="00297977"/>
    <w:rsid w:val="002A2588"/>
    <w:rsid w:val="002B6554"/>
    <w:rsid w:val="002D25C2"/>
    <w:rsid w:val="002D3A58"/>
    <w:rsid w:val="002D5339"/>
    <w:rsid w:val="00303508"/>
    <w:rsid w:val="003039F3"/>
    <w:rsid w:val="00333594"/>
    <w:rsid w:val="00335FB5"/>
    <w:rsid w:val="003463E3"/>
    <w:rsid w:val="00346A42"/>
    <w:rsid w:val="003553A1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A7FCB"/>
    <w:rsid w:val="003C02F5"/>
    <w:rsid w:val="003C17E4"/>
    <w:rsid w:val="003F04A5"/>
    <w:rsid w:val="003F2816"/>
    <w:rsid w:val="00415931"/>
    <w:rsid w:val="00423E21"/>
    <w:rsid w:val="004306D7"/>
    <w:rsid w:val="00433A56"/>
    <w:rsid w:val="0044051D"/>
    <w:rsid w:val="00453EDD"/>
    <w:rsid w:val="00454412"/>
    <w:rsid w:val="00455EDD"/>
    <w:rsid w:val="00464AEF"/>
    <w:rsid w:val="00465130"/>
    <w:rsid w:val="004651D7"/>
    <w:rsid w:val="004706A0"/>
    <w:rsid w:val="004804F3"/>
    <w:rsid w:val="004835C3"/>
    <w:rsid w:val="00484DF8"/>
    <w:rsid w:val="00486E85"/>
    <w:rsid w:val="00487C7E"/>
    <w:rsid w:val="004924FB"/>
    <w:rsid w:val="00492E4B"/>
    <w:rsid w:val="00493DA7"/>
    <w:rsid w:val="004955FD"/>
    <w:rsid w:val="004B3A49"/>
    <w:rsid w:val="004B5C65"/>
    <w:rsid w:val="004C2BFE"/>
    <w:rsid w:val="004D28CA"/>
    <w:rsid w:val="004E7FA5"/>
    <w:rsid w:val="004F4E14"/>
    <w:rsid w:val="004F4EF8"/>
    <w:rsid w:val="00511965"/>
    <w:rsid w:val="00511A78"/>
    <w:rsid w:val="00513F2C"/>
    <w:rsid w:val="005359BF"/>
    <w:rsid w:val="005607E7"/>
    <w:rsid w:val="00570DC5"/>
    <w:rsid w:val="00580C58"/>
    <w:rsid w:val="00586B8F"/>
    <w:rsid w:val="0059283B"/>
    <w:rsid w:val="00594814"/>
    <w:rsid w:val="00597B89"/>
    <w:rsid w:val="005B64F2"/>
    <w:rsid w:val="005C5528"/>
    <w:rsid w:val="005D1FA5"/>
    <w:rsid w:val="005D1FB7"/>
    <w:rsid w:val="005D379F"/>
    <w:rsid w:val="005D64C2"/>
    <w:rsid w:val="005F6D1D"/>
    <w:rsid w:val="005F7358"/>
    <w:rsid w:val="006236C0"/>
    <w:rsid w:val="00635CFC"/>
    <w:rsid w:val="006545E7"/>
    <w:rsid w:val="00672DB2"/>
    <w:rsid w:val="006730FD"/>
    <w:rsid w:val="006B5607"/>
    <w:rsid w:val="006C50A1"/>
    <w:rsid w:val="006D3A62"/>
    <w:rsid w:val="006E402C"/>
    <w:rsid w:val="007011C0"/>
    <w:rsid w:val="00731526"/>
    <w:rsid w:val="0074572C"/>
    <w:rsid w:val="007524EF"/>
    <w:rsid w:val="007604F1"/>
    <w:rsid w:val="007629D0"/>
    <w:rsid w:val="00773A3A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F44C6"/>
    <w:rsid w:val="0081586F"/>
    <w:rsid w:val="00815C55"/>
    <w:rsid w:val="00823098"/>
    <w:rsid w:val="00823C66"/>
    <w:rsid w:val="00842D46"/>
    <w:rsid w:val="00853C94"/>
    <w:rsid w:val="008620CE"/>
    <w:rsid w:val="008A217E"/>
    <w:rsid w:val="008A2C8D"/>
    <w:rsid w:val="008B1C79"/>
    <w:rsid w:val="008D2648"/>
    <w:rsid w:val="008D62A4"/>
    <w:rsid w:val="00902492"/>
    <w:rsid w:val="00906C14"/>
    <w:rsid w:val="00911010"/>
    <w:rsid w:val="00961765"/>
    <w:rsid w:val="009868DB"/>
    <w:rsid w:val="00986CF3"/>
    <w:rsid w:val="009939BA"/>
    <w:rsid w:val="00993E02"/>
    <w:rsid w:val="009B37C5"/>
    <w:rsid w:val="009C424A"/>
    <w:rsid w:val="009C6998"/>
    <w:rsid w:val="009D132C"/>
    <w:rsid w:val="009F4A6B"/>
    <w:rsid w:val="00A005D4"/>
    <w:rsid w:val="00A06989"/>
    <w:rsid w:val="00A10BC1"/>
    <w:rsid w:val="00A13685"/>
    <w:rsid w:val="00A26225"/>
    <w:rsid w:val="00A37D22"/>
    <w:rsid w:val="00A434B0"/>
    <w:rsid w:val="00A56F65"/>
    <w:rsid w:val="00A57E9D"/>
    <w:rsid w:val="00A650D3"/>
    <w:rsid w:val="00A703EB"/>
    <w:rsid w:val="00A743B0"/>
    <w:rsid w:val="00A853C4"/>
    <w:rsid w:val="00AC59FF"/>
    <w:rsid w:val="00AE0DB6"/>
    <w:rsid w:val="00AF4599"/>
    <w:rsid w:val="00AF5668"/>
    <w:rsid w:val="00B403D0"/>
    <w:rsid w:val="00B40E4C"/>
    <w:rsid w:val="00B51EE9"/>
    <w:rsid w:val="00B6224C"/>
    <w:rsid w:val="00B73AF9"/>
    <w:rsid w:val="00B87F6F"/>
    <w:rsid w:val="00BA639C"/>
    <w:rsid w:val="00BB633F"/>
    <w:rsid w:val="00BC260E"/>
    <w:rsid w:val="00BC5080"/>
    <w:rsid w:val="00BC5D66"/>
    <w:rsid w:val="00BC6167"/>
    <w:rsid w:val="00BF0261"/>
    <w:rsid w:val="00C016F4"/>
    <w:rsid w:val="00C02989"/>
    <w:rsid w:val="00C059CA"/>
    <w:rsid w:val="00C4342F"/>
    <w:rsid w:val="00C45012"/>
    <w:rsid w:val="00C94E37"/>
    <w:rsid w:val="00CC7181"/>
    <w:rsid w:val="00CD03C0"/>
    <w:rsid w:val="00CD309D"/>
    <w:rsid w:val="00CE7296"/>
    <w:rsid w:val="00D106C5"/>
    <w:rsid w:val="00D22975"/>
    <w:rsid w:val="00D31400"/>
    <w:rsid w:val="00D400B2"/>
    <w:rsid w:val="00D400BE"/>
    <w:rsid w:val="00D41BFB"/>
    <w:rsid w:val="00D50AAB"/>
    <w:rsid w:val="00D705F3"/>
    <w:rsid w:val="00D86355"/>
    <w:rsid w:val="00D901EC"/>
    <w:rsid w:val="00D9147D"/>
    <w:rsid w:val="00D938DE"/>
    <w:rsid w:val="00D93903"/>
    <w:rsid w:val="00DB2496"/>
    <w:rsid w:val="00DB6E2A"/>
    <w:rsid w:val="00DC20E1"/>
    <w:rsid w:val="00DD7671"/>
    <w:rsid w:val="00DE2D76"/>
    <w:rsid w:val="00DE7F8C"/>
    <w:rsid w:val="00DF47F8"/>
    <w:rsid w:val="00DF6322"/>
    <w:rsid w:val="00DF7CD8"/>
    <w:rsid w:val="00E00F51"/>
    <w:rsid w:val="00E01DDA"/>
    <w:rsid w:val="00E201BB"/>
    <w:rsid w:val="00E346FA"/>
    <w:rsid w:val="00E74DD3"/>
    <w:rsid w:val="00E805FD"/>
    <w:rsid w:val="00E85898"/>
    <w:rsid w:val="00E94729"/>
    <w:rsid w:val="00EB1477"/>
    <w:rsid w:val="00EB183F"/>
    <w:rsid w:val="00EC1D74"/>
    <w:rsid w:val="00EC5190"/>
    <w:rsid w:val="00EC7628"/>
    <w:rsid w:val="00ED4FE5"/>
    <w:rsid w:val="00F1128D"/>
    <w:rsid w:val="00F44EBE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  <w:rsid w:val="00FE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2D5339"/>
    <w:rPr>
      <w:sz w:val="16"/>
      <w:szCs w:val="16"/>
    </w:rPr>
  </w:style>
  <w:style w:type="paragraph" w:styleId="ad">
    <w:name w:val="annotation text"/>
    <w:basedOn w:val="a"/>
    <w:link w:val="ae"/>
    <w:unhideWhenUsed/>
    <w:rsid w:val="002D5339"/>
  </w:style>
  <w:style w:type="character" w:customStyle="1" w:styleId="ae">
    <w:name w:val="Текст примечания Знак"/>
    <w:basedOn w:val="a0"/>
    <w:link w:val="ad"/>
    <w:rsid w:val="002D53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33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3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2D5339"/>
    <w:rPr>
      <w:sz w:val="16"/>
      <w:szCs w:val="16"/>
    </w:rPr>
  </w:style>
  <w:style w:type="paragraph" w:styleId="ad">
    <w:name w:val="annotation text"/>
    <w:basedOn w:val="a"/>
    <w:link w:val="ae"/>
    <w:unhideWhenUsed/>
    <w:rsid w:val="002D5339"/>
  </w:style>
  <w:style w:type="character" w:customStyle="1" w:styleId="ae">
    <w:name w:val="Текст примечания Знак"/>
    <w:basedOn w:val="a0"/>
    <w:link w:val="ad"/>
    <w:rsid w:val="002D53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33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BCD78-8E17-4426-87D1-0E0A04D88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Юлия Владимировна Терехова</cp:lastModifiedBy>
  <cp:revision>8</cp:revision>
  <cp:lastPrinted>2024-11-02T11:12:00Z</cp:lastPrinted>
  <dcterms:created xsi:type="dcterms:W3CDTF">2024-11-13T08:01:00Z</dcterms:created>
  <dcterms:modified xsi:type="dcterms:W3CDTF">2024-11-19T11:42:00Z</dcterms:modified>
</cp:coreProperties>
</file>