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  <w:r>
        <w:t>Председателю</w:t>
      </w:r>
    </w:p>
    <w:p w:rsidR="003954E4" w:rsidRDefault="003954E4" w:rsidP="003954E4">
      <w:pPr>
        <w:pStyle w:val="a5"/>
        <w:ind w:left="5103" w:firstLine="0"/>
        <w:jc w:val="center"/>
      </w:pPr>
      <w:r>
        <w:t>Законодательного собрания</w:t>
      </w:r>
    </w:p>
    <w:p w:rsidR="003954E4" w:rsidRDefault="003954E4" w:rsidP="003954E4">
      <w:pPr>
        <w:pStyle w:val="a5"/>
        <w:ind w:left="5103" w:firstLine="0"/>
        <w:jc w:val="center"/>
      </w:pPr>
      <w:r>
        <w:t>Ленинградской области</w:t>
      </w:r>
    </w:p>
    <w:p w:rsidR="003954E4" w:rsidRDefault="003954E4" w:rsidP="003954E4">
      <w:pPr>
        <w:pStyle w:val="a5"/>
        <w:ind w:left="5103" w:firstLine="0"/>
        <w:jc w:val="center"/>
      </w:pPr>
    </w:p>
    <w:p w:rsidR="00D5450C" w:rsidRPr="003954E4" w:rsidRDefault="003954E4" w:rsidP="003954E4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r w:rsidRPr="003954E4">
        <w:rPr>
          <w:b/>
        </w:rPr>
        <w:t>С.М.</w:t>
      </w:r>
      <w:r w:rsidR="00246A15">
        <w:rPr>
          <w:b/>
        </w:rPr>
        <w:t xml:space="preserve"> </w:t>
      </w:r>
      <w:proofErr w:type="spellStart"/>
      <w:r w:rsidRPr="003954E4">
        <w:rPr>
          <w:b/>
        </w:rPr>
        <w:t>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3954E4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D5450C" w:rsidRDefault="00D5450C"/>
    <w:p w:rsidR="003954E4" w:rsidRPr="00572046" w:rsidRDefault="003954E4" w:rsidP="00572046">
      <w:pPr>
        <w:autoSpaceDE w:val="0"/>
        <w:autoSpaceDN w:val="0"/>
        <w:adjustRightInd w:val="0"/>
        <w:rPr>
          <w:rStyle w:val="FontStyle12"/>
          <w:sz w:val="28"/>
          <w:szCs w:val="28"/>
        </w:rPr>
      </w:pPr>
      <w:proofErr w:type="gramStart"/>
      <w:r w:rsidRPr="00572046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</w:t>
      </w:r>
      <w:r w:rsidRPr="003A6DF7">
        <w:rPr>
          <w:rStyle w:val="FontStyle12"/>
          <w:sz w:val="28"/>
          <w:szCs w:val="28"/>
        </w:rPr>
        <w:t xml:space="preserve">области проект областного закона </w:t>
      </w:r>
      <w:r w:rsidR="003A6DF7" w:rsidRPr="00AD565C">
        <w:rPr>
          <w:szCs w:val="28"/>
        </w:rPr>
        <w:t>«</w:t>
      </w:r>
      <w:r w:rsidR="00AD565C" w:rsidRPr="00AD565C">
        <w:t>О признании утратившим силу отдельного положения статьи 4 областного закона</w:t>
      </w:r>
      <w:r w:rsidR="00AD565C" w:rsidRPr="00AD565C">
        <w:rPr>
          <w:szCs w:val="28"/>
        </w:rPr>
        <w:t xml:space="preserve"> </w:t>
      </w:r>
      <w:r w:rsidR="003A6DF7" w:rsidRPr="003A6DF7">
        <w:rPr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 дошкольного, начального общего, основного общего, среднего общего</w:t>
      </w:r>
      <w:proofErr w:type="gramEnd"/>
      <w:r w:rsidR="003A6DF7" w:rsidRPr="003A6DF7">
        <w:rPr>
          <w:szCs w:val="28"/>
        </w:rPr>
        <w:t xml:space="preserve">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программам»</w:t>
      </w:r>
      <w:r w:rsidRPr="00572046">
        <w:rPr>
          <w:rStyle w:val="FontStyle12"/>
          <w:sz w:val="28"/>
          <w:szCs w:val="28"/>
        </w:rPr>
        <w:t>.</w:t>
      </w:r>
    </w:p>
    <w:p w:rsidR="00D96DEB" w:rsidRDefault="00D96DEB" w:rsidP="00572046">
      <w:pPr>
        <w:pStyle w:val="Style4"/>
        <w:widowControl/>
        <w:spacing w:line="240" w:lineRule="auto"/>
        <w:ind w:firstLine="567"/>
        <w:rPr>
          <w:rStyle w:val="FontStyle12"/>
          <w:sz w:val="28"/>
          <w:szCs w:val="28"/>
        </w:rPr>
      </w:pPr>
    </w:p>
    <w:p w:rsidR="003954E4" w:rsidRPr="003A6DF7" w:rsidRDefault="003954E4" w:rsidP="00572046">
      <w:pPr>
        <w:pStyle w:val="Style4"/>
        <w:widowControl/>
        <w:spacing w:line="240" w:lineRule="auto"/>
        <w:ind w:firstLine="567"/>
        <w:rPr>
          <w:rStyle w:val="FontStyle12"/>
          <w:sz w:val="28"/>
          <w:szCs w:val="28"/>
        </w:rPr>
      </w:pPr>
      <w:r w:rsidRPr="003A6DF7">
        <w:rPr>
          <w:rStyle w:val="FontStyle12"/>
          <w:sz w:val="28"/>
          <w:szCs w:val="28"/>
        </w:rPr>
        <w:t>Приложени</w:t>
      </w:r>
      <w:r w:rsidR="00572046" w:rsidRPr="003A6DF7">
        <w:rPr>
          <w:rStyle w:val="FontStyle12"/>
          <w:sz w:val="28"/>
          <w:szCs w:val="28"/>
        </w:rPr>
        <w:t>я</w:t>
      </w:r>
      <w:r w:rsidRPr="003A6DF7">
        <w:rPr>
          <w:rStyle w:val="FontStyle12"/>
          <w:sz w:val="28"/>
          <w:szCs w:val="28"/>
        </w:rPr>
        <w:t>:</w:t>
      </w:r>
    </w:p>
    <w:p w:rsidR="003954E4" w:rsidRPr="003A6DF7" w:rsidRDefault="003954E4" w:rsidP="003A6DF7">
      <w:pPr>
        <w:autoSpaceDE w:val="0"/>
        <w:autoSpaceDN w:val="0"/>
        <w:adjustRightInd w:val="0"/>
        <w:rPr>
          <w:rStyle w:val="FontStyle13"/>
          <w:sz w:val="28"/>
          <w:szCs w:val="28"/>
        </w:rPr>
      </w:pPr>
      <w:r w:rsidRPr="003A6DF7">
        <w:rPr>
          <w:rStyle w:val="FontStyle12"/>
          <w:sz w:val="28"/>
          <w:szCs w:val="28"/>
        </w:rPr>
        <w:t xml:space="preserve">1. </w:t>
      </w:r>
      <w:proofErr w:type="gramStart"/>
      <w:r w:rsidRPr="00AD565C">
        <w:rPr>
          <w:rStyle w:val="FontStyle13"/>
          <w:sz w:val="28"/>
          <w:szCs w:val="28"/>
        </w:rPr>
        <w:t xml:space="preserve">Проект областного закона </w:t>
      </w:r>
      <w:r w:rsidR="003A6DF7" w:rsidRPr="00AD565C">
        <w:rPr>
          <w:szCs w:val="28"/>
        </w:rPr>
        <w:t>«</w:t>
      </w:r>
      <w:r w:rsidR="00AD565C" w:rsidRPr="00AD565C">
        <w:t>О признании утратившим силу отдельного положения статьи 4 областного закона</w:t>
      </w:r>
      <w:r w:rsidR="00AD565C" w:rsidRPr="00AD565C">
        <w:rPr>
          <w:szCs w:val="28"/>
        </w:rPr>
        <w:t xml:space="preserve"> </w:t>
      </w:r>
      <w:r w:rsidR="005A73A0" w:rsidRPr="00AD565C">
        <w:rPr>
          <w:szCs w:val="28"/>
        </w:rPr>
        <w:t>«О наделении органов местного самоуправления муниципальных образований</w:t>
      </w:r>
      <w:r w:rsidR="005A73A0" w:rsidRPr="003A6DF7">
        <w:rPr>
          <w:szCs w:val="28"/>
        </w:rPr>
        <w:t xml:space="preserve">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</w:r>
      <w:proofErr w:type="gramEnd"/>
      <w:r w:rsidR="005A73A0" w:rsidRPr="003A6DF7">
        <w:rPr>
          <w:szCs w:val="28"/>
        </w:rPr>
        <w:t>»</w:t>
      </w:r>
      <w:r w:rsidR="005A73A0">
        <w:rPr>
          <w:szCs w:val="28"/>
        </w:rPr>
        <w:t xml:space="preserve"> </w:t>
      </w:r>
      <w:r w:rsidR="003A6DF7" w:rsidRPr="00AD565C">
        <w:rPr>
          <w:strike/>
          <w:szCs w:val="28"/>
        </w:rPr>
        <w:t>-</w:t>
      </w:r>
      <w:r w:rsidR="003A6DF7" w:rsidRPr="00AD565C">
        <w:rPr>
          <w:szCs w:val="28"/>
        </w:rPr>
        <w:t xml:space="preserve"> </w:t>
      </w:r>
      <w:r w:rsidRPr="00AD565C">
        <w:rPr>
          <w:rStyle w:val="FontStyle13"/>
          <w:sz w:val="28"/>
          <w:szCs w:val="28"/>
        </w:rPr>
        <w:t>н</w:t>
      </w:r>
      <w:r w:rsidRPr="003A6DF7">
        <w:rPr>
          <w:rStyle w:val="FontStyle13"/>
          <w:sz w:val="28"/>
          <w:szCs w:val="28"/>
        </w:rPr>
        <w:t>а 1 л.</w:t>
      </w:r>
    </w:p>
    <w:p w:rsidR="003954E4" w:rsidRPr="003A6DF7" w:rsidRDefault="003954E4" w:rsidP="003A6DF7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 w:rsidRPr="003A6DF7">
        <w:rPr>
          <w:rStyle w:val="FontStyle13"/>
          <w:sz w:val="28"/>
          <w:szCs w:val="28"/>
        </w:rPr>
        <w:t xml:space="preserve">2. Обоснование необходимости принятия областного закона на </w:t>
      </w:r>
      <w:r w:rsidR="00A526B0">
        <w:rPr>
          <w:rStyle w:val="FontStyle13"/>
          <w:sz w:val="28"/>
          <w:szCs w:val="28"/>
        </w:rPr>
        <w:t>2</w:t>
      </w:r>
      <w:r w:rsidRPr="003A6DF7">
        <w:rPr>
          <w:rStyle w:val="FontStyle13"/>
          <w:sz w:val="28"/>
          <w:szCs w:val="28"/>
        </w:rPr>
        <w:t xml:space="preserve"> л.</w:t>
      </w:r>
    </w:p>
    <w:p w:rsidR="00C34805" w:rsidRPr="003A6DF7" w:rsidRDefault="00C34805" w:rsidP="003A6DF7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 w:rsidRPr="003A6DF7">
        <w:rPr>
          <w:rStyle w:val="FontStyle13"/>
          <w:sz w:val="28"/>
          <w:szCs w:val="28"/>
        </w:rPr>
        <w:t xml:space="preserve">3. Финансово-экономическое обоснование </w:t>
      </w:r>
      <w:r w:rsidR="00D96DEB" w:rsidRPr="00AD565C">
        <w:rPr>
          <w:rStyle w:val="FontStyle13"/>
          <w:sz w:val="28"/>
          <w:szCs w:val="28"/>
        </w:rPr>
        <w:t xml:space="preserve">принятия областного закона </w:t>
      </w:r>
      <w:r w:rsidRPr="00AD565C">
        <w:rPr>
          <w:rStyle w:val="FontStyle13"/>
          <w:sz w:val="28"/>
          <w:szCs w:val="28"/>
        </w:rPr>
        <w:t xml:space="preserve">на </w:t>
      </w:r>
      <w:r w:rsidR="00A1328B">
        <w:rPr>
          <w:rStyle w:val="FontStyle13"/>
          <w:sz w:val="28"/>
          <w:szCs w:val="28"/>
        </w:rPr>
        <w:t>1</w:t>
      </w:r>
      <w:r w:rsidRPr="00AD565C">
        <w:rPr>
          <w:rStyle w:val="FontStyle13"/>
          <w:sz w:val="28"/>
          <w:szCs w:val="28"/>
        </w:rPr>
        <w:t xml:space="preserve"> </w:t>
      </w:r>
      <w:r w:rsidR="009C60F7" w:rsidRPr="00AD565C">
        <w:rPr>
          <w:rStyle w:val="FontStyle13"/>
          <w:sz w:val="28"/>
          <w:szCs w:val="28"/>
        </w:rPr>
        <w:t xml:space="preserve"> </w:t>
      </w:r>
      <w:r w:rsidRPr="00AD565C">
        <w:rPr>
          <w:rStyle w:val="FontStyle13"/>
          <w:sz w:val="28"/>
          <w:szCs w:val="28"/>
        </w:rPr>
        <w:t>л.</w:t>
      </w:r>
    </w:p>
    <w:p w:rsidR="003954E4" w:rsidRPr="003A6DF7" w:rsidRDefault="005A73A0" w:rsidP="003A6DF7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4</w:t>
      </w:r>
      <w:r w:rsidR="003954E4" w:rsidRPr="003A6DF7">
        <w:rPr>
          <w:rStyle w:val="FontStyle13"/>
          <w:sz w:val="28"/>
          <w:szCs w:val="28"/>
        </w:rPr>
        <w:t>. Справка о состоянии законодательства в данной сфере правового регулирования на 1 л.</w:t>
      </w:r>
    </w:p>
    <w:p w:rsidR="003954E4" w:rsidRPr="003A6DF7" w:rsidRDefault="005A73A0" w:rsidP="00572046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lastRenderedPageBreak/>
        <w:t>5</w:t>
      </w:r>
      <w:r w:rsidR="003954E4" w:rsidRPr="003A6DF7">
        <w:rPr>
          <w:rStyle w:val="FontStyle13"/>
          <w:sz w:val="28"/>
          <w:szCs w:val="28"/>
        </w:rPr>
        <w:t xml:space="preserve">. Перечень областных законов и иных действующих нормативных правовых актов Ленинградской области, отмены, изменения </w:t>
      </w:r>
      <w:r w:rsidR="003954E4" w:rsidRPr="003A6DF7">
        <w:rPr>
          <w:rStyle w:val="FontStyle13"/>
          <w:sz w:val="28"/>
          <w:szCs w:val="28"/>
        </w:rPr>
        <w:br/>
        <w:t>или дополнения которых потребует принятие областного закона, на 1 л.</w:t>
      </w:r>
    </w:p>
    <w:p w:rsidR="003954E4" w:rsidRDefault="005A73A0" w:rsidP="00572046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6</w:t>
      </w:r>
      <w:r w:rsidR="00D96DEB">
        <w:rPr>
          <w:rStyle w:val="FontStyle13"/>
          <w:sz w:val="28"/>
          <w:szCs w:val="28"/>
        </w:rPr>
        <w:t xml:space="preserve">. Предложения о разработке </w:t>
      </w:r>
      <w:r w:rsidR="003954E4" w:rsidRPr="003A6DF7">
        <w:rPr>
          <w:rStyle w:val="FontStyle13"/>
          <w:sz w:val="28"/>
          <w:szCs w:val="28"/>
        </w:rPr>
        <w:t>нормативных правовых актов Ленинградской области, принятие которых необходимо для реализации областного закона</w:t>
      </w:r>
      <w:r w:rsidR="00133B56" w:rsidRPr="003A6DF7">
        <w:rPr>
          <w:rStyle w:val="FontStyle13"/>
          <w:sz w:val="28"/>
          <w:szCs w:val="28"/>
        </w:rPr>
        <w:t>,</w:t>
      </w:r>
      <w:r w:rsidR="003954E4" w:rsidRPr="003A6DF7">
        <w:rPr>
          <w:rStyle w:val="FontStyle13"/>
          <w:sz w:val="28"/>
          <w:szCs w:val="28"/>
        </w:rPr>
        <w:t xml:space="preserve"> на 1 л</w:t>
      </w:r>
      <w:r w:rsidR="003954E4" w:rsidRPr="00030E7B">
        <w:rPr>
          <w:rStyle w:val="FontStyle13"/>
          <w:sz w:val="28"/>
          <w:szCs w:val="28"/>
        </w:rPr>
        <w:t>.</w:t>
      </w:r>
      <w:r w:rsidR="003954E4" w:rsidRPr="00E9379C">
        <w:rPr>
          <w:rStyle w:val="FontStyle13"/>
          <w:sz w:val="28"/>
          <w:szCs w:val="28"/>
        </w:rPr>
        <w:t xml:space="preserve"> </w:t>
      </w:r>
    </w:p>
    <w:p w:rsidR="00572046" w:rsidRDefault="00572046" w:rsidP="00572046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</w:p>
    <w:p w:rsidR="00D5450C" w:rsidRDefault="00D5450C" w:rsidP="0057204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  <w:r w:rsidR="003954E4">
              <w:t xml:space="preserve"> </w:t>
            </w:r>
            <w:r w:rsidR="005A73A0">
              <w:t xml:space="preserve">Ленинградской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r>
              <w:t>А</w:t>
            </w:r>
            <w:r w:rsidR="00D5450C">
              <w:t>.</w:t>
            </w:r>
            <w:r w:rsidR="00F72237">
              <w:t xml:space="preserve">Ю. </w:t>
            </w:r>
            <w:r>
              <w:t>Дрозденко</w:t>
            </w:r>
          </w:p>
        </w:tc>
      </w:tr>
    </w:tbl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D5450C">
            <w:pPr>
              <w:ind w:firstLine="0"/>
              <w:rPr>
                <w:sz w:val="24"/>
              </w:rPr>
            </w:pPr>
          </w:p>
        </w:tc>
      </w:tr>
      <w:tr w:rsidR="00D5450C">
        <w:tc>
          <w:tcPr>
            <w:tcW w:w="9288" w:type="dxa"/>
          </w:tcPr>
          <w:p w:rsidR="00D5450C" w:rsidRDefault="00015906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Терехова Ю</w:t>
            </w:r>
            <w:r w:rsidR="003954E4">
              <w:rPr>
                <w:sz w:val="24"/>
              </w:rPr>
              <w:t>.</w:t>
            </w:r>
            <w:r w:rsidR="00246A15">
              <w:rPr>
                <w:sz w:val="24"/>
              </w:rPr>
              <w:t>В</w:t>
            </w:r>
            <w:r w:rsidR="003954E4">
              <w:rPr>
                <w:sz w:val="24"/>
              </w:rPr>
              <w:t>.</w:t>
            </w:r>
          </w:p>
          <w:p w:rsidR="003954E4" w:rsidRDefault="003954E4" w:rsidP="00015906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539 44 </w:t>
            </w:r>
            <w:r w:rsidR="00015906">
              <w:rPr>
                <w:sz w:val="24"/>
              </w:rPr>
              <w:t>85</w:t>
            </w:r>
          </w:p>
        </w:tc>
      </w:tr>
    </w:tbl>
    <w:p w:rsidR="00D5450C" w:rsidRDefault="00D5450C">
      <w:pPr>
        <w:ind w:firstLine="0"/>
      </w:pPr>
      <w:bookmarkStart w:id="0" w:name="_GoBack"/>
      <w:bookmarkEnd w:id="0"/>
    </w:p>
    <w:sectPr w:rsidR="00D5450C" w:rsidSect="00246A15">
      <w:headerReference w:type="even" r:id="rId9"/>
      <w:headerReference w:type="default" r:id="rId10"/>
      <w:pgSz w:w="11907" w:h="16840" w:code="9"/>
      <w:pgMar w:top="567" w:right="1134" w:bottom="142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0D7" w:rsidRDefault="00D650D7">
      <w:r>
        <w:separator/>
      </w:r>
    </w:p>
  </w:endnote>
  <w:endnote w:type="continuationSeparator" w:id="0">
    <w:p w:rsidR="00D650D7" w:rsidRDefault="00D65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0D7" w:rsidRDefault="00D650D7">
      <w:r>
        <w:separator/>
      </w:r>
    </w:p>
  </w:footnote>
  <w:footnote w:type="continuationSeparator" w:id="0">
    <w:p w:rsidR="00D650D7" w:rsidRDefault="00D650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1328B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12b5955-dff6-4eb1-b133-f7153e2b147e"/>
  </w:docVars>
  <w:rsids>
    <w:rsidRoot w:val="001D3433"/>
    <w:rsid w:val="00015906"/>
    <w:rsid w:val="00133B56"/>
    <w:rsid w:val="001D3433"/>
    <w:rsid w:val="001F04F2"/>
    <w:rsid w:val="00246A15"/>
    <w:rsid w:val="002F4503"/>
    <w:rsid w:val="00304B3D"/>
    <w:rsid w:val="00313CDF"/>
    <w:rsid w:val="00314AFB"/>
    <w:rsid w:val="003313CA"/>
    <w:rsid w:val="003904B0"/>
    <w:rsid w:val="003954E4"/>
    <w:rsid w:val="003A5E6B"/>
    <w:rsid w:val="003A6DF7"/>
    <w:rsid w:val="003C0F36"/>
    <w:rsid w:val="004625E5"/>
    <w:rsid w:val="00517803"/>
    <w:rsid w:val="00572046"/>
    <w:rsid w:val="005A73A0"/>
    <w:rsid w:val="005B7040"/>
    <w:rsid w:val="007C10FC"/>
    <w:rsid w:val="008263B9"/>
    <w:rsid w:val="00890501"/>
    <w:rsid w:val="008C6D62"/>
    <w:rsid w:val="00984120"/>
    <w:rsid w:val="009C60F7"/>
    <w:rsid w:val="00A1328B"/>
    <w:rsid w:val="00A526B0"/>
    <w:rsid w:val="00A814E3"/>
    <w:rsid w:val="00A86432"/>
    <w:rsid w:val="00AB051F"/>
    <w:rsid w:val="00AD565C"/>
    <w:rsid w:val="00B255BA"/>
    <w:rsid w:val="00B5276F"/>
    <w:rsid w:val="00BC6407"/>
    <w:rsid w:val="00BD3080"/>
    <w:rsid w:val="00C21E02"/>
    <w:rsid w:val="00C34805"/>
    <w:rsid w:val="00C4082F"/>
    <w:rsid w:val="00D14C1C"/>
    <w:rsid w:val="00D317FC"/>
    <w:rsid w:val="00D5450C"/>
    <w:rsid w:val="00D650D7"/>
    <w:rsid w:val="00D96DEB"/>
    <w:rsid w:val="00DF23DA"/>
    <w:rsid w:val="00DF467B"/>
    <w:rsid w:val="00F05339"/>
    <w:rsid w:val="00F37C04"/>
    <w:rsid w:val="00F7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3954E4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3954E4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954E4"/>
    <w:rPr>
      <w:rFonts w:ascii="Times New Roman" w:hAnsi="Times New Roman" w:cs="Times New Roman"/>
      <w:sz w:val="22"/>
      <w:szCs w:val="22"/>
    </w:rPr>
  </w:style>
  <w:style w:type="character" w:styleId="a9">
    <w:name w:val="annotation reference"/>
    <w:basedOn w:val="a2"/>
    <w:rsid w:val="003904B0"/>
    <w:rPr>
      <w:sz w:val="16"/>
      <w:szCs w:val="16"/>
    </w:rPr>
  </w:style>
  <w:style w:type="paragraph" w:styleId="aa">
    <w:name w:val="annotation text"/>
    <w:basedOn w:val="a1"/>
    <w:link w:val="ab"/>
    <w:rsid w:val="003904B0"/>
    <w:rPr>
      <w:sz w:val="20"/>
    </w:rPr>
  </w:style>
  <w:style w:type="character" w:customStyle="1" w:styleId="ab">
    <w:name w:val="Текст примечания Знак"/>
    <w:basedOn w:val="a2"/>
    <w:link w:val="aa"/>
    <w:rsid w:val="003904B0"/>
  </w:style>
  <w:style w:type="paragraph" w:styleId="ac">
    <w:name w:val="annotation subject"/>
    <w:basedOn w:val="aa"/>
    <w:next w:val="aa"/>
    <w:link w:val="ad"/>
    <w:rsid w:val="003904B0"/>
    <w:rPr>
      <w:b/>
      <w:bCs/>
    </w:rPr>
  </w:style>
  <w:style w:type="character" w:customStyle="1" w:styleId="ad">
    <w:name w:val="Тема примечания Знак"/>
    <w:basedOn w:val="ab"/>
    <w:link w:val="ac"/>
    <w:rsid w:val="003904B0"/>
    <w:rPr>
      <w:b/>
      <w:bCs/>
    </w:rPr>
  </w:style>
  <w:style w:type="paragraph" w:styleId="ae">
    <w:name w:val="Balloon Text"/>
    <w:basedOn w:val="a1"/>
    <w:link w:val="af"/>
    <w:rsid w:val="003904B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rsid w:val="003904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3954E4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3954E4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954E4"/>
    <w:rPr>
      <w:rFonts w:ascii="Times New Roman" w:hAnsi="Times New Roman" w:cs="Times New Roman"/>
      <w:sz w:val="22"/>
      <w:szCs w:val="22"/>
    </w:rPr>
  </w:style>
  <w:style w:type="character" w:styleId="a9">
    <w:name w:val="annotation reference"/>
    <w:basedOn w:val="a2"/>
    <w:rsid w:val="003904B0"/>
    <w:rPr>
      <w:sz w:val="16"/>
      <w:szCs w:val="16"/>
    </w:rPr>
  </w:style>
  <w:style w:type="paragraph" w:styleId="aa">
    <w:name w:val="annotation text"/>
    <w:basedOn w:val="a1"/>
    <w:link w:val="ab"/>
    <w:rsid w:val="003904B0"/>
    <w:rPr>
      <w:sz w:val="20"/>
    </w:rPr>
  </w:style>
  <w:style w:type="character" w:customStyle="1" w:styleId="ab">
    <w:name w:val="Текст примечания Знак"/>
    <w:basedOn w:val="a2"/>
    <w:link w:val="aa"/>
    <w:rsid w:val="003904B0"/>
  </w:style>
  <w:style w:type="paragraph" w:styleId="ac">
    <w:name w:val="annotation subject"/>
    <w:basedOn w:val="aa"/>
    <w:next w:val="aa"/>
    <w:link w:val="ad"/>
    <w:rsid w:val="003904B0"/>
    <w:rPr>
      <w:b/>
      <w:bCs/>
    </w:rPr>
  </w:style>
  <w:style w:type="character" w:customStyle="1" w:styleId="ad">
    <w:name w:val="Тема примечания Знак"/>
    <w:basedOn w:val="ab"/>
    <w:link w:val="ac"/>
    <w:rsid w:val="003904B0"/>
    <w:rPr>
      <w:b/>
      <w:bCs/>
    </w:rPr>
  </w:style>
  <w:style w:type="paragraph" w:styleId="ae">
    <w:name w:val="Balloon Text"/>
    <w:basedOn w:val="a1"/>
    <w:link w:val="af"/>
    <w:rsid w:val="003904B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rsid w:val="00390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f7f17327-0966-4c48-afae-52c74a704df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2041A-7418-4F26-B1B9-A82C67F4A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f7f17327-0966-4c48-afae-52c74a704df8</Template>
  <TotalTime>4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Юлия Владимировна Терехова</cp:lastModifiedBy>
  <cp:revision>4</cp:revision>
  <cp:lastPrinted>2022-08-23T12:36:00Z</cp:lastPrinted>
  <dcterms:created xsi:type="dcterms:W3CDTF">2024-11-13T10:43:00Z</dcterms:created>
  <dcterms:modified xsi:type="dcterms:W3CDTF">2024-11-13T10:44:00Z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012b5955-dff6-4eb1-b133-f7153e2b147e</vt:lpwstr>
  </property>
</Properties>
</file>