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ФИНАНСОВО-ЭКОНОМИЧЕСКОЕ ОБОСНОВАНИЕ </w:t>
      </w:r>
    </w:p>
    <w:p w:rsidR="00152080" w:rsidRPr="004267D3" w:rsidRDefault="00152080" w:rsidP="00152080">
      <w:pPr>
        <w:overflowPunct/>
        <w:jc w:val="center"/>
        <w:textAlignment w:val="auto"/>
        <w:rPr>
          <w:sz w:val="28"/>
          <w:szCs w:val="28"/>
        </w:rPr>
      </w:pPr>
      <w:r w:rsidRPr="00CE0CE1">
        <w:rPr>
          <w:b/>
          <w:sz w:val="28"/>
          <w:szCs w:val="28"/>
        </w:rPr>
        <w:t xml:space="preserve"> </w:t>
      </w:r>
      <w:r w:rsidRPr="004267D3">
        <w:rPr>
          <w:sz w:val="28"/>
          <w:szCs w:val="28"/>
        </w:rPr>
        <w:t>необходимости принятия областного закона</w:t>
      </w:r>
    </w:p>
    <w:p w:rsidR="00B33ED7" w:rsidRDefault="003078E0" w:rsidP="00B33ED7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37356B">
        <w:rPr>
          <w:sz w:val="28"/>
          <w:szCs w:val="28"/>
        </w:rPr>
        <w:t>«</w:t>
      </w:r>
      <w:r>
        <w:rPr>
          <w:sz w:val="28"/>
          <w:szCs w:val="28"/>
        </w:rPr>
        <w:t xml:space="preserve">О внесении изменений в областные законы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>
        <w:rPr>
          <w:sz w:val="28"/>
          <w:szCs w:val="28"/>
        </w:rPr>
        <w:br/>
        <w:t xml:space="preserve">и денежном содержании государственных гражданских служащих Ленинградской области» и «Об оплате труда и исчислении стажа работы работников государственных органов Ленинградской области, замещающих должности, </w:t>
      </w:r>
      <w:r>
        <w:rPr>
          <w:sz w:val="28"/>
          <w:szCs w:val="28"/>
        </w:rPr>
        <w:br/>
        <w:t xml:space="preserve">не являющиеся должностями государственной гражданской службы» </w:t>
      </w:r>
      <w:r w:rsidR="00CC120F" w:rsidRPr="00CC120F">
        <w:rPr>
          <w:sz w:val="28"/>
          <w:szCs w:val="28"/>
        </w:rPr>
        <w:t>и признании утратившими силу отдельных областных законов</w:t>
      </w:r>
      <w:r w:rsidR="003B2C9B">
        <w:rPr>
          <w:sz w:val="28"/>
          <w:szCs w:val="28"/>
        </w:rPr>
        <w:t>»</w:t>
      </w:r>
      <w:bookmarkStart w:id="0" w:name="_GoBack"/>
      <w:bookmarkEnd w:id="0"/>
      <w:r>
        <w:rPr>
          <w:sz w:val="28"/>
          <w:szCs w:val="28"/>
        </w:rPr>
        <w:br/>
        <w:t>(далее – Проект)</w:t>
      </w:r>
    </w:p>
    <w:p w:rsidR="003078E0" w:rsidRPr="001B605B" w:rsidRDefault="003078E0" w:rsidP="00B33ED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B33ED7" w:rsidRDefault="00152C3F" w:rsidP="008A1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3078E0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потребует дополнительного расходования средств областного бюджета</w:t>
      </w:r>
      <w:r w:rsidR="003078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размере </w:t>
      </w:r>
      <w:r w:rsidR="00BF42A8" w:rsidRPr="00BF42A8">
        <w:rPr>
          <w:sz w:val="28"/>
          <w:szCs w:val="28"/>
        </w:rPr>
        <w:t xml:space="preserve">730 635,39 </w:t>
      </w:r>
      <w:r w:rsidR="00F94344" w:rsidRPr="00BD4399">
        <w:rPr>
          <w:sz w:val="28"/>
          <w:szCs w:val="28"/>
        </w:rPr>
        <w:t>тыс. руб</w:t>
      </w:r>
      <w:r w:rsidRPr="00BD4399">
        <w:rPr>
          <w:sz w:val="28"/>
          <w:szCs w:val="28"/>
        </w:rPr>
        <w:t>.</w:t>
      </w:r>
    </w:p>
    <w:p w:rsidR="00B33ED7" w:rsidRDefault="00152C3F" w:rsidP="000B5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Выделения дополнительных средств областного бюджета обусловлено необходимостью </w:t>
      </w:r>
      <w:proofErr w:type="gramStart"/>
      <w:r>
        <w:rPr>
          <w:sz w:val="28"/>
          <w:szCs w:val="28"/>
        </w:rPr>
        <w:t>формирования фонда оплаты труда органов государственной власти Ленинградской области</w:t>
      </w:r>
      <w:proofErr w:type="gramEnd"/>
      <w:r>
        <w:rPr>
          <w:sz w:val="28"/>
          <w:szCs w:val="28"/>
        </w:rPr>
        <w:t xml:space="preserve"> и иных государственных органов Ленинградской области.</w:t>
      </w:r>
    </w:p>
    <w:p w:rsidR="00F97BE2" w:rsidRPr="00CE0CE1" w:rsidRDefault="00F97BE2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8977AA" w:rsidRDefault="008977AA" w:rsidP="00152080">
      <w:pPr>
        <w:pStyle w:val="ConsPlusNormal"/>
        <w:ind w:firstLine="709"/>
        <w:jc w:val="both"/>
      </w:pPr>
    </w:p>
    <w:p w:rsidR="004267D3" w:rsidRDefault="004267D3" w:rsidP="00152080">
      <w:pPr>
        <w:pStyle w:val="ConsPlusNormal"/>
        <w:ind w:firstLine="709"/>
        <w:jc w:val="both"/>
      </w:pPr>
    </w:p>
    <w:p w:rsidR="00751B0A" w:rsidRPr="00C755E6" w:rsidRDefault="00751B0A" w:rsidP="00751B0A">
      <w:pPr>
        <w:suppressAutoHyphens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Первый в</w:t>
      </w:r>
      <w:r w:rsidRPr="00C755E6">
        <w:rPr>
          <w:sz w:val="28"/>
          <w:szCs w:val="28"/>
          <w:lang w:eastAsia="ar-SA"/>
        </w:rPr>
        <w:t>ице-губернатор Ленинградской области -</w:t>
      </w:r>
    </w:p>
    <w:p w:rsidR="00751B0A" w:rsidRPr="00C755E6" w:rsidRDefault="00751B0A" w:rsidP="00751B0A">
      <w:pPr>
        <w:suppressAutoHyphens/>
        <w:ind w:right="16"/>
        <w:jc w:val="both"/>
        <w:rPr>
          <w:sz w:val="28"/>
          <w:szCs w:val="28"/>
          <w:lang w:eastAsia="ar-SA"/>
        </w:rPr>
      </w:pPr>
      <w:r w:rsidRPr="00C755E6">
        <w:rPr>
          <w:sz w:val="28"/>
          <w:szCs w:val="28"/>
          <w:lang w:eastAsia="ar-SA"/>
        </w:rPr>
        <w:t xml:space="preserve">руководитель </w:t>
      </w:r>
      <w:r w:rsidRPr="00471D27">
        <w:rPr>
          <w:sz w:val="28"/>
          <w:szCs w:val="28"/>
          <w:lang w:eastAsia="ar-SA"/>
        </w:rPr>
        <w:t>Администрации</w:t>
      </w:r>
      <w:r w:rsidRPr="00C755E6">
        <w:rPr>
          <w:sz w:val="28"/>
          <w:szCs w:val="28"/>
          <w:lang w:eastAsia="ar-SA"/>
        </w:rPr>
        <w:t xml:space="preserve"> Губернатора и </w:t>
      </w:r>
    </w:p>
    <w:p w:rsidR="00751B0A" w:rsidRDefault="00751B0A" w:rsidP="00751B0A">
      <w:pPr>
        <w:suppressAutoHyphens/>
        <w:ind w:right="16"/>
        <w:jc w:val="both"/>
        <w:rPr>
          <w:sz w:val="28"/>
          <w:szCs w:val="28"/>
          <w:lang w:eastAsia="ar-SA"/>
        </w:rPr>
      </w:pPr>
      <w:r w:rsidRPr="00C755E6">
        <w:rPr>
          <w:sz w:val="28"/>
          <w:szCs w:val="28"/>
          <w:lang w:eastAsia="ar-SA"/>
        </w:rPr>
        <w:t xml:space="preserve">Правительства Ленинградской области                </w:t>
      </w:r>
      <w:r>
        <w:rPr>
          <w:sz w:val="28"/>
          <w:szCs w:val="28"/>
          <w:lang w:eastAsia="ar-SA"/>
        </w:rPr>
        <w:t xml:space="preserve">                            </w:t>
      </w:r>
      <w:r w:rsidR="00FF1A40">
        <w:rPr>
          <w:sz w:val="28"/>
          <w:szCs w:val="28"/>
          <w:lang w:eastAsia="ar-SA"/>
        </w:rPr>
        <w:t xml:space="preserve">            </w:t>
      </w:r>
      <w:r>
        <w:rPr>
          <w:sz w:val="28"/>
          <w:szCs w:val="28"/>
          <w:lang w:eastAsia="ar-SA"/>
        </w:rPr>
        <w:t xml:space="preserve"> И.В. Петров </w:t>
      </w:r>
    </w:p>
    <w:p w:rsidR="000B5DEC" w:rsidRDefault="000B5DEC" w:rsidP="005A0A02">
      <w:pPr>
        <w:jc w:val="both"/>
        <w:rPr>
          <w:rFonts w:eastAsia="Calibri"/>
          <w:bCs/>
          <w:sz w:val="28"/>
          <w:szCs w:val="28"/>
        </w:rPr>
      </w:pPr>
    </w:p>
    <w:p w:rsidR="000B5DEC" w:rsidRDefault="000B5DEC" w:rsidP="005A0A02">
      <w:pPr>
        <w:jc w:val="both"/>
        <w:rPr>
          <w:rFonts w:eastAsia="Calibri"/>
          <w:bCs/>
          <w:sz w:val="28"/>
          <w:szCs w:val="28"/>
        </w:rPr>
      </w:pPr>
    </w:p>
    <w:p w:rsidR="000B5DEC" w:rsidRDefault="000B5DEC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751B0A" w:rsidRDefault="00751B0A" w:rsidP="005A0A02">
      <w:pPr>
        <w:jc w:val="both"/>
        <w:rPr>
          <w:rFonts w:eastAsia="Calibri"/>
          <w:bCs/>
          <w:sz w:val="28"/>
          <w:szCs w:val="28"/>
        </w:rPr>
      </w:pPr>
    </w:p>
    <w:p w:rsidR="00751B0A" w:rsidRDefault="00751B0A" w:rsidP="005A0A02">
      <w:pPr>
        <w:jc w:val="both"/>
        <w:rPr>
          <w:rFonts w:eastAsia="Calibri"/>
          <w:bCs/>
          <w:sz w:val="28"/>
          <w:szCs w:val="28"/>
        </w:rPr>
      </w:pPr>
    </w:p>
    <w:p w:rsidR="00751B0A" w:rsidRDefault="00751B0A" w:rsidP="005A0A02">
      <w:pPr>
        <w:jc w:val="both"/>
        <w:rPr>
          <w:rFonts w:eastAsia="Calibri"/>
          <w:bCs/>
          <w:sz w:val="28"/>
          <w:szCs w:val="28"/>
        </w:rPr>
      </w:pPr>
    </w:p>
    <w:p w:rsidR="00751B0A" w:rsidRDefault="00751B0A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2C28F2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4267D3" w:rsidRPr="001B605B" w:rsidRDefault="002C28F2" w:rsidP="002C28F2">
      <w:pPr>
        <w:overflowPunct/>
        <w:autoSpaceDE/>
        <w:adjustRightInd/>
        <w:jc w:val="both"/>
      </w:pPr>
      <w:r>
        <w:rPr>
          <w:rFonts w:eastAsia="Calibri"/>
          <w:bCs/>
          <w:sz w:val="16"/>
          <w:szCs w:val="28"/>
          <w:lang w:eastAsia="en-US"/>
        </w:rPr>
        <w:t>4918, 539-46-89</w:t>
      </w:r>
    </w:p>
    <w:sectPr w:rsidR="004267D3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821E5"/>
    <w:rsid w:val="000B5DEC"/>
    <w:rsid w:val="000E7674"/>
    <w:rsid w:val="00151767"/>
    <w:rsid w:val="00152080"/>
    <w:rsid w:val="00152C3F"/>
    <w:rsid w:val="001A5215"/>
    <w:rsid w:val="001B4694"/>
    <w:rsid w:val="002075C0"/>
    <w:rsid w:val="00217BC2"/>
    <w:rsid w:val="00226594"/>
    <w:rsid w:val="00241EFC"/>
    <w:rsid w:val="00256BA9"/>
    <w:rsid w:val="002808CA"/>
    <w:rsid w:val="00292036"/>
    <w:rsid w:val="002C28F2"/>
    <w:rsid w:val="00301F80"/>
    <w:rsid w:val="003078E0"/>
    <w:rsid w:val="003637BF"/>
    <w:rsid w:val="0038429D"/>
    <w:rsid w:val="003B2C9B"/>
    <w:rsid w:val="003F6E26"/>
    <w:rsid w:val="00415258"/>
    <w:rsid w:val="00420F5D"/>
    <w:rsid w:val="004267D3"/>
    <w:rsid w:val="00546AF9"/>
    <w:rsid w:val="005A0A02"/>
    <w:rsid w:val="005C6F98"/>
    <w:rsid w:val="005E08D1"/>
    <w:rsid w:val="005F5DDA"/>
    <w:rsid w:val="006049C3"/>
    <w:rsid w:val="006247FC"/>
    <w:rsid w:val="006B0200"/>
    <w:rsid w:val="006B4FF5"/>
    <w:rsid w:val="006D2770"/>
    <w:rsid w:val="00751B0A"/>
    <w:rsid w:val="0075467E"/>
    <w:rsid w:val="00765D31"/>
    <w:rsid w:val="007F32A3"/>
    <w:rsid w:val="0080536E"/>
    <w:rsid w:val="00837CA8"/>
    <w:rsid w:val="008977AA"/>
    <w:rsid w:val="008A184F"/>
    <w:rsid w:val="009108B9"/>
    <w:rsid w:val="00936959"/>
    <w:rsid w:val="00982B15"/>
    <w:rsid w:val="00A63D21"/>
    <w:rsid w:val="00A744F6"/>
    <w:rsid w:val="00A9219C"/>
    <w:rsid w:val="00AC3597"/>
    <w:rsid w:val="00AE240B"/>
    <w:rsid w:val="00B33ED7"/>
    <w:rsid w:val="00BB7DBB"/>
    <w:rsid w:val="00BD4399"/>
    <w:rsid w:val="00BF0395"/>
    <w:rsid w:val="00BF42A8"/>
    <w:rsid w:val="00C162A9"/>
    <w:rsid w:val="00C25715"/>
    <w:rsid w:val="00C449A5"/>
    <w:rsid w:val="00CB4D52"/>
    <w:rsid w:val="00CC120F"/>
    <w:rsid w:val="00CC2D2B"/>
    <w:rsid w:val="00CD1081"/>
    <w:rsid w:val="00CE0CE1"/>
    <w:rsid w:val="00D17452"/>
    <w:rsid w:val="00D35619"/>
    <w:rsid w:val="00DC56E9"/>
    <w:rsid w:val="00DF2A80"/>
    <w:rsid w:val="00E1129C"/>
    <w:rsid w:val="00E64134"/>
    <w:rsid w:val="00E871C6"/>
    <w:rsid w:val="00EC0BD4"/>
    <w:rsid w:val="00EC3350"/>
    <w:rsid w:val="00F02B81"/>
    <w:rsid w:val="00F50D03"/>
    <w:rsid w:val="00F94344"/>
    <w:rsid w:val="00F97BE2"/>
    <w:rsid w:val="00FF1A40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0482F-B3ED-4119-8315-FD8DB39EF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3</cp:revision>
  <cp:lastPrinted>2021-12-10T07:25:00Z</cp:lastPrinted>
  <dcterms:created xsi:type="dcterms:W3CDTF">2024-11-11T07:29:00Z</dcterms:created>
  <dcterms:modified xsi:type="dcterms:W3CDTF">2024-11-11T07:31:00Z</dcterms:modified>
</cp:coreProperties>
</file>