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ACF" w:rsidRDefault="00FB3ACF" w:rsidP="00E02879">
      <w:pPr>
        <w:autoSpaceDE w:val="0"/>
        <w:jc w:val="center"/>
        <w:rPr>
          <w:rFonts w:ascii="Times New Roman" w:eastAsia="Arial" w:hAnsi="Times New Roman" w:cs="Arial"/>
          <w:b/>
          <w:sz w:val="28"/>
          <w:szCs w:val="28"/>
        </w:rPr>
      </w:pPr>
    </w:p>
    <w:p w:rsidR="00E02879" w:rsidRPr="00BF241E" w:rsidRDefault="00E02879" w:rsidP="00E02879">
      <w:pPr>
        <w:autoSpaceDE w:val="0"/>
        <w:jc w:val="center"/>
        <w:rPr>
          <w:rFonts w:ascii="Times New Roman" w:eastAsia="Arial" w:hAnsi="Times New Roman" w:cs="Arial"/>
          <w:b/>
          <w:sz w:val="28"/>
          <w:szCs w:val="28"/>
        </w:rPr>
      </w:pPr>
      <w:r w:rsidRPr="00BF241E">
        <w:rPr>
          <w:rFonts w:ascii="Times New Roman" w:eastAsia="Arial" w:hAnsi="Times New Roman" w:cs="Arial"/>
          <w:b/>
          <w:sz w:val="28"/>
          <w:szCs w:val="28"/>
        </w:rPr>
        <w:t xml:space="preserve">ОБОСНОВАНИЕ </w:t>
      </w:r>
    </w:p>
    <w:p w:rsidR="004E0075" w:rsidRDefault="00E02879" w:rsidP="004E0075">
      <w:pPr>
        <w:autoSpaceDE w:val="0"/>
        <w:autoSpaceDN w:val="0"/>
        <w:adjustRightInd w:val="0"/>
        <w:jc w:val="center"/>
        <w:outlineLvl w:val="0"/>
        <w:rPr>
          <w:rFonts w:ascii="Times New Roman" w:eastAsia="Arial" w:hAnsi="Times New Roman" w:cs="Arial"/>
          <w:sz w:val="28"/>
          <w:szCs w:val="28"/>
        </w:rPr>
      </w:pPr>
      <w:r w:rsidRPr="00BF241E">
        <w:rPr>
          <w:rFonts w:ascii="Times New Roman" w:eastAsia="Arial" w:hAnsi="Times New Roman" w:cs="Arial"/>
          <w:sz w:val="28"/>
          <w:szCs w:val="28"/>
        </w:rPr>
        <w:t xml:space="preserve">необходимости принятия областного закона </w:t>
      </w:r>
    </w:p>
    <w:p w:rsidR="00E02879" w:rsidRPr="004E0075" w:rsidRDefault="00E02879" w:rsidP="004E0075">
      <w:pPr>
        <w:autoSpaceDE w:val="0"/>
        <w:autoSpaceDN w:val="0"/>
        <w:adjustRightInd w:val="0"/>
        <w:jc w:val="center"/>
        <w:outlineLvl w:val="0"/>
        <w:rPr>
          <w:rFonts w:ascii="Times New Roman" w:eastAsia="Arial" w:hAnsi="Times New Roman" w:cs="Arial"/>
          <w:sz w:val="28"/>
          <w:szCs w:val="28"/>
        </w:rPr>
      </w:pPr>
      <w:bookmarkStart w:id="0" w:name="_GoBack"/>
      <w:r w:rsidRPr="004E0075">
        <w:rPr>
          <w:rFonts w:ascii="Times New Roman" w:eastAsia="Arial" w:hAnsi="Times New Roman" w:cs="Arial"/>
          <w:sz w:val="28"/>
          <w:szCs w:val="28"/>
        </w:rPr>
        <w:t>«</w:t>
      </w:r>
      <w:r w:rsidR="004E0075" w:rsidRPr="004E0075">
        <w:rPr>
          <w:rFonts w:ascii="Times New Roman" w:eastAsia="Arial" w:hAnsi="Times New Roman" w:cs="Arial"/>
          <w:sz w:val="28"/>
          <w:szCs w:val="28"/>
        </w:rPr>
        <w:t xml:space="preserve">О внесении изменений в областной закон о полномочиях органов </w:t>
      </w:r>
      <w:r w:rsidR="00162196">
        <w:rPr>
          <w:rFonts w:ascii="Times New Roman" w:eastAsia="Arial" w:hAnsi="Times New Roman" w:cs="Arial"/>
          <w:sz w:val="28"/>
          <w:szCs w:val="28"/>
        </w:rPr>
        <w:br/>
      </w:r>
      <w:r w:rsidR="004E0075" w:rsidRPr="004E0075">
        <w:rPr>
          <w:rFonts w:ascii="Times New Roman" w:eastAsia="Arial" w:hAnsi="Times New Roman" w:cs="Arial"/>
          <w:sz w:val="28"/>
          <w:szCs w:val="28"/>
        </w:rPr>
        <w:t xml:space="preserve">государственной власти Ленинградской области по взаимодействию </w:t>
      </w:r>
      <w:r w:rsidR="00162196">
        <w:rPr>
          <w:rFonts w:ascii="Times New Roman" w:eastAsia="Arial" w:hAnsi="Times New Roman" w:cs="Arial"/>
          <w:sz w:val="28"/>
          <w:szCs w:val="28"/>
        </w:rPr>
        <w:br/>
      </w:r>
      <w:r w:rsidR="004E0075" w:rsidRPr="004E0075">
        <w:rPr>
          <w:rFonts w:ascii="Times New Roman" w:eastAsia="Arial" w:hAnsi="Times New Roman" w:cs="Arial"/>
          <w:sz w:val="28"/>
          <w:szCs w:val="28"/>
        </w:rPr>
        <w:t>с Ассоциацией «Совет муниципальных образований Ленинградской области</w:t>
      </w:r>
      <w:r w:rsidRPr="004E0075">
        <w:rPr>
          <w:rFonts w:ascii="Times New Roman" w:eastAsia="Arial" w:hAnsi="Times New Roman" w:cs="Arial"/>
          <w:sz w:val="28"/>
          <w:szCs w:val="28"/>
        </w:rPr>
        <w:t>»</w:t>
      </w:r>
      <w:bookmarkEnd w:id="0"/>
    </w:p>
    <w:p w:rsidR="00E02879" w:rsidRPr="00BF241E" w:rsidRDefault="00E02879" w:rsidP="00E02879">
      <w:pPr>
        <w:autoSpaceDE w:val="0"/>
        <w:jc w:val="both"/>
        <w:rPr>
          <w:rFonts w:ascii="Times New Roman" w:eastAsia="Arial" w:hAnsi="Times New Roman" w:cs="Arial"/>
          <w:sz w:val="28"/>
          <w:szCs w:val="28"/>
        </w:rPr>
      </w:pPr>
    </w:p>
    <w:p w:rsidR="004E0075" w:rsidRPr="001C0B69" w:rsidRDefault="00E02879" w:rsidP="005179DE">
      <w:pPr>
        <w:ind w:firstLine="567"/>
        <w:jc w:val="both"/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</w:pPr>
      <w:proofErr w:type="gramStart"/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Проект областного закона «</w:t>
      </w:r>
      <w:r w:rsidR="004E0075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О внесении изменений в областной закон </w:t>
      </w:r>
      <w:r w:rsidR="004E0075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br/>
      </w:r>
      <w:r w:rsidR="004E0075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о полномочиях органов государственной власти Ленинградской области </w:t>
      </w:r>
      <w:r w:rsidR="004E0075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br/>
      </w:r>
      <w:r w:rsidR="004E0075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по взаимодействию с Ассоциацией «Совет муниципальных образований Ленинградской области</w:t>
      </w: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» </w:t>
      </w:r>
      <w:r w:rsidR="00162196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(далее – законопроект) </w:t>
      </w: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разработан в целях приведения </w:t>
      </w:r>
      <w:r w:rsidR="00450DD8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областного закона </w:t>
      </w:r>
      <w:r w:rsidR="004E0075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от 04.02.2011 № 1-оз «О полномочиях органов государственной власти Ленинградской области по взаимодействию с Ассоциацией «Совет муниципальных образований Ленинградской области» </w:t>
      </w:r>
      <w:r w:rsidR="00B0755C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(далее – областной закон </w:t>
      </w:r>
      <w:r w:rsidR="00B0755C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br/>
        <w:t xml:space="preserve">№ 1-оз) </w:t>
      </w:r>
      <w:r w:rsidR="004E0075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в соответствии с изменениями</w:t>
      </w:r>
      <w:proofErr w:type="gramEnd"/>
      <w:r w:rsidR="004E0075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, </w:t>
      </w:r>
      <w:proofErr w:type="gramStart"/>
      <w:r w:rsidR="004E0075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внесенными</w:t>
      </w:r>
      <w:proofErr w:type="gramEnd"/>
      <w:r w:rsidR="004E0075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в статью 66 Федерального закона от 06.10.2003 № 131-ФЗ «Об общих принципах организации местного самоуправления в Российской Федерации»</w:t>
      </w:r>
      <w:r w:rsidR="00B0755C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(далее – Федеральный закон № 131-ФЗ)</w:t>
      </w:r>
      <w:r w:rsidR="004E0075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Федеральным законом от 13.07.2024 № 181-ФЗ «О внесении изменений в отдельные законодательные акты Российской Федерации»</w:t>
      </w:r>
      <w:r w:rsidR="00162196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, а также </w:t>
      </w:r>
      <w:r w:rsidR="00162196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предложение</w:t>
      </w:r>
      <w:r w:rsidR="00162196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м</w:t>
      </w:r>
      <w:r w:rsidR="00162196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пр</w:t>
      </w:r>
      <w:r w:rsidR="00162196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окуратуры Ленинградской области.</w:t>
      </w:r>
    </w:p>
    <w:p w:rsidR="00162196" w:rsidRPr="001C0B69" w:rsidRDefault="00162196" w:rsidP="005179DE">
      <w:pPr>
        <w:ind w:firstLine="567"/>
        <w:jc w:val="both"/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</w:pP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Законопроектом предлагается внести следующие изменения</w:t>
      </w:r>
      <w:r w:rsidR="00B0755C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в </w:t>
      </w:r>
      <w:r w:rsidR="00B0755C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областно</w:t>
      </w:r>
      <w:r w:rsidR="00B0755C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й</w:t>
      </w:r>
      <w:r w:rsidR="00B0755C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закон № 1-оз</w:t>
      </w: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:</w:t>
      </w:r>
    </w:p>
    <w:p w:rsidR="00162196" w:rsidRPr="001C0B69" w:rsidRDefault="00162196" w:rsidP="005179DE">
      <w:pPr>
        <w:ind w:firstLine="567"/>
        <w:jc w:val="both"/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</w:pP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1) редакционного характера </w:t>
      </w:r>
      <w:r w:rsidR="00B0755C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в наименование, а также абзацы восьмой и девятый статьи 4 </w:t>
      </w: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в связи с приведением в соответствии с </w:t>
      </w:r>
      <w:r w:rsidR="00B0755C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терминологией</w:t>
      </w: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статьи 66 </w:t>
      </w:r>
      <w:r w:rsidR="00B0755C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Федеральн</w:t>
      </w:r>
      <w:r w:rsidR="00B0755C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ого</w:t>
      </w:r>
      <w:r w:rsidR="00B0755C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закон</w:t>
      </w:r>
      <w:r w:rsidR="00B0755C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а</w:t>
      </w:r>
      <w:r w:rsidR="00B0755C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№ 131-ФЗ</w:t>
      </w:r>
      <w:r w:rsidR="00B0755C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;</w:t>
      </w:r>
    </w:p>
    <w:p w:rsidR="005179DE" w:rsidRDefault="00B0755C" w:rsidP="005179DE">
      <w:pPr>
        <w:ind w:firstLine="567"/>
        <w:jc w:val="both"/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</w:pPr>
      <w:proofErr w:type="gramStart"/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2) в абзац шестой статьи 4 в целях закрепления осуществления </w:t>
      </w:r>
      <w:r w:rsidR="00051570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Правительством Ленинградской области </w:t>
      </w: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финансовой поддержки </w:t>
      </w: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Ассоциаци</w:t>
      </w:r>
      <w:r w:rsidR="00051570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и</w:t>
      </w: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«Совет муниципальных образований Ленинградской области»</w:t>
      </w:r>
      <w:r w:rsidR="0091227C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в рамках реализации </w:t>
      </w:r>
      <w:r w:rsidR="005179DE" w:rsidRPr="005179DE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подп</w:t>
      </w:r>
      <w:r w:rsidR="005179DE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ункта</w:t>
      </w:r>
      <w:r w:rsidR="005179DE" w:rsidRPr="005179DE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«б» п</w:t>
      </w:r>
      <w:r w:rsidR="005179DE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ункта</w:t>
      </w:r>
      <w:r w:rsidR="005179DE" w:rsidRPr="005179DE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11 Перечня поручений Президента Российской Федерации по итогам заседания Совета при Президенте Российской Федерации по развитию местного самоуправления 20.04.2023 от 04.06.2023 № Пр-1111 </w:t>
      </w:r>
      <w:r w:rsidR="005179DE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согласно которому</w:t>
      </w:r>
      <w:r w:rsidR="005179DE" w:rsidRPr="005179DE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Полномочным представителям Президента Российской Федерации совместно </w:t>
      </w:r>
      <w:r w:rsid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br/>
      </w:r>
      <w:r w:rsidR="005179DE" w:rsidRPr="005179DE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с высшими должностными</w:t>
      </w:r>
      <w:proofErr w:type="gramEnd"/>
      <w:r w:rsidR="005179DE" w:rsidRPr="005179DE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лицами субъектов Российской Федерации надлежит реализовать комплекс мер по поддержке деятельности советов муниципальных образований субъектов Российской Федерации, предусмотрев выделение </w:t>
      </w:r>
      <w:r w:rsidR="00051570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соответствующего финансирования;</w:t>
      </w:r>
    </w:p>
    <w:p w:rsidR="00051570" w:rsidRDefault="001C0B69" w:rsidP="005179DE">
      <w:pPr>
        <w:ind w:firstLine="567"/>
        <w:jc w:val="both"/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</w:pP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3) </w:t>
      </w: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дополнить статьей 5.1</w:t>
      </w: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в связи с необходимостью установления порядка предоставления </w:t>
      </w: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доклад</w:t>
      </w: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а</w:t>
      </w: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о состоянии и развитии местного самоуправления </w:t>
      </w:r>
      <w:r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br/>
      </w: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в Ленинградской области</w:t>
      </w: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в Правительство Ленинградской области (далее – доклад).</w:t>
      </w:r>
    </w:p>
    <w:p w:rsidR="001C0B69" w:rsidRPr="005179DE" w:rsidRDefault="001C0B69" w:rsidP="005179DE">
      <w:pPr>
        <w:ind w:firstLine="567"/>
        <w:jc w:val="both"/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Содержание доклада соотносится с </w:t>
      </w:r>
      <w:r w:rsidR="00FB0DEF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ежегодно подготавливаемой </w:t>
      </w:r>
      <w:r w:rsidR="00FB0DEF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Ассоциаци</w:t>
      </w:r>
      <w:r w:rsidR="00FB0DEF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ей</w:t>
      </w:r>
      <w:r w:rsidR="00FB0DEF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«Совет муниципальных образований Ленинградской области»</w:t>
      </w:r>
      <w:r w:rsidR="00FB0DEF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информацией для издания сборника «Местное самоуправление в Ленинградской области».</w:t>
      </w:r>
    </w:p>
    <w:p w:rsidR="00FB3ACF" w:rsidRPr="0013007A" w:rsidRDefault="00FB3ACF" w:rsidP="00FB3AC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Arial" w:hAnsi="Times New Roman" w:cs="Arial"/>
          <w:sz w:val="28"/>
          <w:szCs w:val="28"/>
        </w:rPr>
      </w:pPr>
      <w:r>
        <w:rPr>
          <w:rFonts w:ascii="Times New Roman" w:eastAsia="Arial" w:hAnsi="Times New Roman" w:cs="Arial"/>
          <w:sz w:val="28"/>
          <w:szCs w:val="28"/>
        </w:rPr>
        <w:t>Законоп</w:t>
      </w:r>
      <w:r w:rsidRPr="0013007A">
        <w:rPr>
          <w:rFonts w:ascii="Times New Roman" w:eastAsia="Arial" w:hAnsi="Times New Roman" w:cs="Arial"/>
          <w:sz w:val="28"/>
          <w:szCs w:val="28"/>
        </w:rPr>
        <w:t xml:space="preserve">роект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</w:t>
      </w:r>
      <w:r w:rsidRPr="0013007A">
        <w:rPr>
          <w:rFonts w:ascii="Times New Roman" w:eastAsia="Arial" w:hAnsi="Times New Roman" w:cs="Arial"/>
          <w:sz w:val="28"/>
          <w:szCs w:val="28"/>
        </w:rPr>
        <w:lastRenderedPageBreak/>
        <w:t>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области, в связи чем, не подлежит оценке регулирующего воздействия.</w:t>
      </w:r>
    </w:p>
    <w:p w:rsidR="00B0755C" w:rsidRDefault="00B0755C" w:rsidP="00E02879">
      <w:pPr>
        <w:ind w:firstLine="567"/>
        <w:jc w:val="both"/>
        <w:rPr>
          <w:rFonts w:ascii="Times New Roman" w:eastAsia="Arial" w:hAnsi="Times New Roman" w:cs="Arial"/>
          <w:sz w:val="28"/>
          <w:szCs w:val="28"/>
        </w:rPr>
      </w:pPr>
    </w:p>
    <w:p w:rsidR="00162196" w:rsidRPr="00162196" w:rsidRDefault="00162196" w:rsidP="00E02879">
      <w:pPr>
        <w:ind w:firstLine="567"/>
        <w:jc w:val="both"/>
        <w:rPr>
          <w:rFonts w:ascii="Times New Roman" w:eastAsia="Arial" w:hAnsi="Times New Roman" w:cs="Arial"/>
          <w:sz w:val="28"/>
          <w:szCs w:val="28"/>
        </w:rPr>
      </w:pPr>
    </w:p>
    <w:p w:rsidR="00FB3ACF" w:rsidRDefault="00FB3ACF" w:rsidP="00E0287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E02879" w:rsidRPr="00BF241E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02879" w:rsidRPr="00BF24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3ACF" w:rsidRDefault="00E02879" w:rsidP="00E0287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>комитета по местному</w:t>
      </w:r>
      <w:r w:rsidR="00FB3ACF">
        <w:rPr>
          <w:rFonts w:ascii="Times New Roman" w:hAnsi="Times New Roman" w:cs="Times New Roman"/>
          <w:sz w:val="28"/>
          <w:szCs w:val="28"/>
        </w:rPr>
        <w:t xml:space="preserve"> </w:t>
      </w:r>
      <w:r w:rsidRPr="00BF241E">
        <w:rPr>
          <w:rFonts w:ascii="Times New Roman" w:hAnsi="Times New Roman" w:cs="Times New Roman"/>
          <w:sz w:val="28"/>
          <w:szCs w:val="28"/>
        </w:rPr>
        <w:t xml:space="preserve">самоуправлению, </w:t>
      </w:r>
    </w:p>
    <w:p w:rsidR="00FB3ACF" w:rsidRDefault="00E02879" w:rsidP="00E0287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 xml:space="preserve">межнациональным и межконфессиональным </w:t>
      </w:r>
    </w:p>
    <w:p w:rsidR="00FB3ACF" w:rsidRDefault="00E02879" w:rsidP="00E0287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>отношениям Ленинградской области</w:t>
      </w:r>
      <w:r w:rsidR="00FB3ACF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FB3ACF" w:rsidRDefault="00FB3ACF" w:rsidP="00E0287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департамента развития </w:t>
      </w:r>
    </w:p>
    <w:p w:rsidR="00E02879" w:rsidRDefault="00FB3ACF" w:rsidP="00E02879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E02879" w:rsidRPr="00BF241E">
        <w:rPr>
          <w:rFonts w:ascii="Times New Roman" w:hAnsi="Times New Roman" w:cs="Times New Roman"/>
          <w:sz w:val="28"/>
          <w:szCs w:val="28"/>
        </w:rPr>
        <w:tab/>
      </w:r>
      <w:r w:rsidR="00E02879" w:rsidRPr="00BF241E">
        <w:rPr>
          <w:rFonts w:ascii="Times New Roman" w:hAnsi="Times New Roman" w:cs="Times New Roman"/>
          <w:sz w:val="28"/>
          <w:szCs w:val="28"/>
        </w:rPr>
        <w:tab/>
      </w:r>
      <w:r w:rsidR="00E02879" w:rsidRPr="00BF241E">
        <w:rPr>
          <w:rFonts w:ascii="Times New Roman" w:hAnsi="Times New Roman" w:cs="Times New Roman"/>
          <w:sz w:val="28"/>
          <w:szCs w:val="28"/>
        </w:rPr>
        <w:tab/>
      </w:r>
      <w:r w:rsidR="00E02879" w:rsidRPr="00BF241E">
        <w:rPr>
          <w:rFonts w:ascii="Times New Roman" w:hAnsi="Times New Roman" w:cs="Times New Roman"/>
          <w:sz w:val="28"/>
          <w:szCs w:val="28"/>
        </w:rPr>
        <w:tab/>
      </w:r>
      <w:r w:rsidR="00E02879" w:rsidRPr="00BF241E">
        <w:rPr>
          <w:rFonts w:ascii="Times New Roman" w:hAnsi="Times New Roman" w:cs="Times New Roman"/>
          <w:sz w:val="28"/>
          <w:szCs w:val="28"/>
        </w:rPr>
        <w:tab/>
      </w:r>
      <w:r w:rsidR="00E02879" w:rsidRPr="00BF241E">
        <w:rPr>
          <w:rFonts w:ascii="Times New Roman" w:hAnsi="Times New Roman" w:cs="Times New Roman"/>
          <w:sz w:val="28"/>
          <w:szCs w:val="28"/>
        </w:rPr>
        <w:tab/>
      </w:r>
      <w:r w:rsidR="00E02879" w:rsidRPr="00BF241E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E02879">
        <w:rPr>
          <w:rFonts w:ascii="Times New Roman" w:hAnsi="Times New Roman" w:cs="Times New Roman"/>
          <w:sz w:val="28"/>
          <w:szCs w:val="28"/>
        </w:rPr>
        <w:t xml:space="preserve"> </w:t>
      </w:r>
      <w:r w:rsidR="00E02879" w:rsidRPr="00BF241E">
        <w:rPr>
          <w:rFonts w:ascii="Times New Roman" w:hAnsi="Times New Roman" w:cs="Times New Roman"/>
          <w:sz w:val="28"/>
          <w:szCs w:val="28"/>
        </w:rPr>
        <w:t xml:space="preserve"> </w:t>
      </w:r>
      <w:r w:rsidR="0013007A">
        <w:rPr>
          <w:rFonts w:ascii="Times New Roman" w:hAnsi="Times New Roman" w:cs="Times New Roman"/>
          <w:sz w:val="28"/>
          <w:szCs w:val="28"/>
        </w:rPr>
        <w:t xml:space="preserve">  </w:t>
      </w:r>
      <w:r w:rsidR="00E02879" w:rsidRPr="00BF241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И.Б. Илавская</w:t>
      </w:r>
    </w:p>
    <w:sectPr w:rsidR="00E02879" w:rsidSect="00526975">
      <w:headerReference w:type="even" r:id="rId7"/>
      <w:headerReference w:type="default" r:id="rId8"/>
      <w:footnotePr>
        <w:pos w:val="beneathText"/>
      </w:footnotePr>
      <w:pgSz w:w="11905" w:h="16837"/>
      <w:pgMar w:top="1134" w:right="567" w:bottom="1134" w:left="1134" w:header="720" w:footer="720" w:gutter="0"/>
      <w:cols w:space="720"/>
      <w:titlePg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D0B" w:rsidRDefault="00A41D0B">
      <w:r>
        <w:separator/>
      </w:r>
    </w:p>
  </w:endnote>
  <w:endnote w:type="continuationSeparator" w:id="0">
    <w:p w:rsidR="00A41D0B" w:rsidRDefault="00A41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D0B" w:rsidRDefault="00A41D0B">
      <w:r>
        <w:separator/>
      </w:r>
    </w:p>
  </w:footnote>
  <w:footnote w:type="continuationSeparator" w:id="0">
    <w:p w:rsidR="00A41D0B" w:rsidRDefault="00A41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2CF" w:rsidRDefault="00450DD8" w:rsidP="00182CA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E52CF" w:rsidRDefault="00A41D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2CF" w:rsidRDefault="00450DD8" w:rsidP="00182CA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B3ACF">
      <w:rPr>
        <w:rStyle w:val="a5"/>
        <w:noProof/>
      </w:rPr>
      <w:t>2</w:t>
    </w:r>
    <w:r>
      <w:rPr>
        <w:rStyle w:val="a5"/>
      </w:rPr>
      <w:fldChar w:fldCharType="end"/>
    </w:r>
  </w:p>
  <w:p w:rsidR="004E52CF" w:rsidRDefault="00A41D0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879"/>
    <w:rsid w:val="00051570"/>
    <w:rsid w:val="0013007A"/>
    <w:rsid w:val="00162196"/>
    <w:rsid w:val="001C0B69"/>
    <w:rsid w:val="00320657"/>
    <w:rsid w:val="003811BB"/>
    <w:rsid w:val="00450DD8"/>
    <w:rsid w:val="00490894"/>
    <w:rsid w:val="004E0075"/>
    <w:rsid w:val="005179DE"/>
    <w:rsid w:val="008547AF"/>
    <w:rsid w:val="008C5136"/>
    <w:rsid w:val="0091227C"/>
    <w:rsid w:val="00A41D0B"/>
    <w:rsid w:val="00B0755C"/>
    <w:rsid w:val="00CA7C82"/>
    <w:rsid w:val="00DD6600"/>
    <w:rsid w:val="00E02879"/>
    <w:rsid w:val="00FB0DEF"/>
    <w:rsid w:val="00FB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879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E02879"/>
    <w:pPr>
      <w:widowControl/>
      <w:suppressAutoHyphens w:val="0"/>
      <w:autoSpaceDE w:val="0"/>
      <w:autoSpaceDN w:val="0"/>
      <w:ind w:firstLine="720"/>
    </w:pPr>
    <w:rPr>
      <w:rFonts w:eastAsia="Times New Roman" w:cs="Arial"/>
      <w:kern w:val="0"/>
      <w:szCs w:val="20"/>
    </w:rPr>
  </w:style>
  <w:style w:type="paragraph" w:styleId="a3">
    <w:name w:val="header"/>
    <w:basedOn w:val="a"/>
    <w:link w:val="a4"/>
    <w:rsid w:val="00E028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02879"/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styleId="a5">
    <w:name w:val="page number"/>
    <w:basedOn w:val="a0"/>
    <w:rsid w:val="00E02879"/>
  </w:style>
  <w:style w:type="paragraph" w:styleId="a6">
    <w:name w:val="footer"/>
    <w:basedOn w:val="a"/>
    <w:link w:val="a7"/>
    <w:uiPriority w:val="99"/>
    <w:unhideWhenUsed/>
    <w:rsid w:val="001300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3007A"/>
    <w:rPr>
      <w:rFonts w:ascii="Arial" w:eastAsia="Lucida Sans Unicode" w:hAnsi="Arial" w:cs="Times New Roman"/>
      <w:kern w:val="1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879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E02879"/>
    <w:pPr>
      <w:widowControl/>
      <w:suppressAutoHyphens w:val="0"/>
      <w:autoSpaceDE w:val="0"/>
      <w:autoSpaceDN w:val="0"/>
      <w:ind w:firstLine="720"/>
    </w:pPr>
    <w:rPr>
      <w:rFonts w:eastAsia="Times New Roman" w:cs="Arial"/>
      <w:kern w:val="0"/>
      <w:szCs w:val="20"/>
    </w:rPr>
  </w:style>
  <w:style w:type="paragraph" w:styleId="a3">
    <w:name w:val="header"/>
    <w:basedOn w:val="a"/>
    <w:link w:val="a4"/>
    <w:rsid w:val="00E028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02879"/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styleId="a5">
    <w:name w:val="page number"/>
    <w:basedOn w:val="a0"/>
    <w:rsid w:val="00E02879"/>
  </w:style>
  <w:style w:type="paragraph" w:styleId="a6">
    <w:name w:val="footer"/>
    <w:basedOn w:val="a"/>
    <w:link w:val="a7"/>
    <w:uiPriority w:val="99"/>
    <w:unhideWhenUsed/>
    <w:rsid w:val="001300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3007A"/>
    <w:rPr>
      <w:rFonts w:ascii="Arial" w:eastAsia="Lucida Sans Unicode" w:hAnsi="Arial" w:cs="Times New Roman"/>
      <w:kern w:val="1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Сергеевич КОНСТАНТИНОВ</dc:creator>
  <cp:lastModifiedBy>Дмитрий Сергеевич КОНСТАНТИНОВ</cp:lastModifiedBy>
  <cp:revision>3</cp:revision>
  <dcterms:created xsi:type="dcterms:W3CDTF">2024-09-25T09:43:00Z</dcterms:created>
  <dcterms:modified xsi:type="dcterms:W3CDTF">2024-09-25T10:00:00Z</dcterms:modified>
</cp:coreProperties>
</file>