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814" w:rsidRPr="003C4814" w:rsidRDefault="003C4814" w:rsidP="003C48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Перечень </w:t>
      </w:r>
    </w:p>
    <w:p w:rsidR="00A01BA7" w:rsidRDefault="003C4814" w:rsidP="00A01B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областных законов и иных действующих </w:t>
      </w:r>
      <w:r w:rsidR="00D36CBA" w:rsidRPr="003C4814">
        <w:rPr>
          <w:rFonts w:ascii="Times New Roman" w:hAnsi="Times New Roman"/>
          <w:sz w:val="28"/>
          <w:szCs w:val="28"/>
        </w:rPr>
        <w:t>нормативных правовых актов</w:t>
      </w:r>
    </w:p>
    <w:p w:rsidR="00A01BA7" w:rsidRDefault="003C4814" w:rsidP="00F10E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Ленинградской области отмены, изменения или дополнения которых потребует принятие </w:t>
      </w:r>
      <w:r w:rsidR="00A01BA7" w:rsidRPr="003036A1">
        <w:rPr>
          <w:rFonts w:ascii="Times New Roman" w:hAnsi="Times New Roman"/>
          <w:bCs/>
          <w:sz w:val="28"/>
          <w:szCs w:val="28"/>
        </w:rPr>
        <w:t>областного закона</w:t>
      </w:r>
      <w:r w:rsidR="00A01BA7">
        <w:rPr>
          <w:rFonts w:ascii="Times New Roman" w:hAnsi="Times New Roman"/>
          <w:bCs/>
          <w:sz w:val="28"/>
          <w:szCs w:val="28"/>
        </w:rPr>
        <w:t xml:space="preserve"> </w:t>
      </w:r>
      <w:r w:rsidR="00AB032B" w:rsidRPr="00AB032B">
        <w:rPr>
          <w:rFonts w:ascii="Times New Roman" w:hAnsi="Times New Roman"/>
          <w:sz w:val="28"/>
          <w:szCs w:val="28"/>
        </w:rPr>
        <w:t>«О внесении изменений в статью 1 областного закона 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и признании утратившими силу отдельных областных законов в области градостроительной деятельности»</w:t>
      </w:r>
      <w:r w:rsidR="00A01BA7" w:rsidRPr="003036A1">
        <w:rPr>
          <w:rFonts w:ascii="Times New Roman" w:hAnsi="Times New Roman"/>
          <w:sz w:val="28"/>
          <w:szCs w:val="28"/>
        </w:rPr>
        <w:t xml:space="preserve"> </w:t>
      </w:r>
    </w:p>
    <w:p w:rsidR="003C4814" w:rsidRPr="00CD1AE4" w:rsidRDefault="003C4814" w:rsidP="003C481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DE15A6" w:rsidRDefault="003C4814" w:rsidP="005547C4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DE15A6">
        <w:rPr>
          <w:rFonts w:ascii="Times New Roman" w:hAnsi="Times New Roman"/>
          <w:sz w:val="28"/>
          <w:szCs w:val="28"/>
        </w:rPr>
        <w:t xml:space="preserve">повлечет за собой </w:t>
      </w:r>
      <w:r w:rsidR="00B27800">
        <w:rPr>
          <w:rFonts w:ascii="Times New Roman" w:hAnsi="Times New Roman"/>
          <w:sz w:val="28"/>
          <w:szCs w:val="28"/>
        </w:rPr>
        <w:t>необходимость внесения изменений в Положение о Комитете градостроительно</w:t>
      </w:r>
      <w:bookmarkStart w:id="0" w:name="_GoBack"/>
      <w:bookmarkEnd w:id="0"/>
      <w:r w:rsidR="00B27800">
        <w:rPr>
          <w:rFonts w:ascii="Times New Roman" w:hAnsi="Times New Roman"/>
          <w:sz w:val="28"/>
          <w:szCs w:val="28"/>
        </w:rPr>
        <w:t>й политики Ленинградской области, утвержденное п</w:t>
      </w:r>
      <w:r w:rsidR="00B27800" w:rsidRPr="00B27800">
        <w:rPr>
          <w:rFonts w:ascii="Times New Roman" w:hAnsi="Times New Roman"/>
          <w:sz w:val="28"/>
          <w:szCs w:val="28"/>
        </w:rPr>
        <w:t>остановление</w:t>
      </w:r>
      <w:r w:rsidR="00B27800">
        <w:rPr>
          <w:rFonts w:ascii="Times New Roman" w:hAnsi="Times New Roman"/>
          <w:sz w:val="28"/>
          <w:szCs w:val="28"/>
        </w:rPr>
        <w:t>м</w:t>
      </w:r>
      <w:r w:rsidR="00B27800" w:rsidRPr="00B27800">
        <w:rPr>
          <w:rFonts w:ascii="Times New Roman" w:hAnsi="Times New Roman"/>
          <w:sz w:val="28"/>
          <w:szCs w:val="28"/>
        </w:rPr>
        <w:t xml:space="preserve"> Правительства Ленинградской области от 09.09.2019 </w:t>
      </w:r>
      <w:r w:rsidR="00B27800">
        <w:rPr>
          <w:rFonts w:ascii="Times New Roman" w:hAnsi="Times New Roman"/>
          <w:sz w:val="28"/>
          <w:szCs w:val="28"/>
        </w:rPr>
        <w:t>№</w:t>
      </w:r>
      <w:r w:rsidR="00B27800" w:rsidRPr="00B27800">
        <w:rPr>
          <w:rFonts w:ascii="Times New Roman" w:hAnsi="Times New Roman"/>
          <w:sz w:val="28"/>
          <w:szCs w:val="28"/>
        </w:rPr>
        <w:t xml:space="preserve"> 421</w:t>
      </w:r>
      <w:r w:rsidR="00EA230A">
        <w:rPr>
          <w:rFonts w:ascii="Times New Roman" w:hAnsi="Times New Roman"/>
          <w:sz w:val="28"/>
          <w:szCs w:val="28"/>
        </w:rPr>
        <w:t>,</w:t>
      </w:r>
      <w:r w:rsidR="00F10EE2">
        <w:rPr>
          <w:rFonts w:ascii="Times New Roman" w:hAnsi="Times New Roman"/>
          <w:sz w:val="28"/>
          <w:szCs w:val="28"/>
        </w:rPr>
        <w:t xml:space="preserve"> </w:t>
      </w:r>
      <w:r w:rsidR="00AB032B">
        <w:rPr>
          <w:rFonts w:ascii="Times New Roman" w:hAnsi="Times New Roman"/>
          <w:sz w:val="28"/>
          <w:szCs w:val="28"/>
        </w:rPr>
        <w:t xml:space="preserve">и </w:t>
      </w:r>
      <w:r w:rsidR="00F10EE2">
        <w:rPr>
          <w:rFonts w:ascii="Times New Roman" w:hAnsi="Times New Roman"/>
          <w:sz w:val="28"/>
          <w:szCs w:val="28"/>
        </w:rPr>
        <w:t>в отдельные приказы Комитета градостроительной политики Ленинградской области.</w:t>
      </w:r>
    </w:p>
    <w:p w:rsidR="005547C4" w:rsidRDefault="005547C4" w:rsidP="005547C4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3C4814" w:rsidRPr="00CD1AE4" w:rsidRDefault="003C4814" w:rsidP="0098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C4814" w:rsidRPr="00CD1AE4" w:rsidRDefault="003C4814" w:rsidP="003C48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F098D" w:rsidRPr="003F098D" w:rsidRDefault="003F098D" w:rsidP="003F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98D">
        <w:rPr>
          <w:rFonts w:ascii="Times New Roman" w:hAnsi="Times New Roman"/>
          <w:sz w:val="28"/>
          <w:szCs w:val="28"/>
        </w:rPr>
        <w:t>Председатель Комитета</w:t>
      </w:r>
    </w:p>
    <w:p w:rsidR="003F098D" w:rsidRPr="003F098D" w:rsidRDefault="003F098D" w:rsidP="003F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98D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3F098D" w:rsidP="003F098D">
      <w:r w:rsidRPr="003F098D">
        <w:rPr>
          <w:rFonts w:ascii="Times New Roman" w:hAnsi="Times New Roman"/>
          <w:sz w:val="28"/>
          <w:szCs w:val="28"/>
        </w:rPr>
        <w:t>Ленинградской области</w:t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814"/>
    <w:rsid w:val="003C4814"/>
    <w:rsid w:val="003F098D"/>
    <w:rsid w:val="005547C4"/>
    <w:rsid w:val="006433A5"/>
    <w:rsid w:val="006D6082"/>
    <w:rsid w:val="00724FB9"/>
    <w:rsid w:val="008200A8"/>
    <w:rsid w:val="00892319"/>
    <w:rsid w:val="008A7E6A"/>
    <w:rsid w:val="009822DA"/>
    <w:rsid w:val="00A01BA7"/>
    <w:rsid w:val="00AB032B"/>
    <w:rsid w:val="00B27800"/>
    <w:rsid w:val="00C30785"/>
    <w:rsid w:val="00CD7080"/>
    <w:rsid w:val="00D36CBA"/>
    <w:rsid w:val="00DB44C4"/>
    <w:rsid w:val="00DE15A6"/>
    <w:rsid w:val="00EA230A"/>
    <w:rsid w:val="00F10EE2"/>
    <w:rsid w:val="00F5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19</cp:revision>
  <dcterms:created xsi:type="dcterms:W3CDTF">2022-06-06T12:42:00Z</dcterms:created>
  <dcterms:modified xsi:type="dcterms:W3CDTF">2024-09-05T13:06:00Z</dcterms:modified>
</cp:coreProperties>
</file>