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02C" w:rsidRDefault="0063002C" w:rsidP="00BE13EB">
      <w:pPr>
        <w:spacing w:after="0" w:line="240" w:lineRule="auto"/>
        <w:ind w:left="9356"/>
        <w:jc w:val="right"/>
        <w:rPr>
          <w:rFonts w:ascii="Times New Roman" w:hAnsi="Times New Roman"/>
          <w:sz w:val="28"/>
          <w:szCs w:val="28"/>
        </w:rPr>
      </w:pPr>
    </w:p>
    <w:p w:rsidR="004A0DE4" w:rsidRDefault="004A0DE4" w:rsidP="004A0D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6382B"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:rsidR="004A0DE4" w:rsidRPr="00C6382B" w:rsidRDefault="004A0DE4" w:rsidP="004A0DE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A0DE4" w:rsidRPr="00C6382B" w:rsidRDefault="004A0DE4" w:rsidP="004A0DE4">
      <w:pPr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DE4" w:rsidRPr="00C6382B" w:rsidRDefault="004A0DE4" w:rsidP="004A0D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38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 ЛЕНИНГРАДСКОЙ ОБЛАСТИ</w:t>
      </w:r>
    </w:p>
    <w:p w:rsidR="004A0DE4" w:rsidRPr="00C6382B" w:rsidRDefault="004A0DE4" w:rsidP="004A0D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A0DE4" w:rsidRPr="00C6382B" w:rsidRDefault="004A0DE4" w:rsidP="004A0D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38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4A0DE4" w:rsidRPr="00C6382B" w:rsidRDefault="004A0DE4" w:rsidP="004A0D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A0DE4" w:rsidRPr="00C6382B" w:rsidRDefault="004A0DE4" w:rsidP="004A0D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38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«___»____________ 202</w:t>
      </w:r>
      <w:r w:rsidR="00E94A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C638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_____</w:t>
      </w:r>
    </w:p>
    <w:p w:rsidR="004A0DE4" w:rsidRPr="00C6382B" w:rsidRDefault="004A0DE4" w:rsidP="004A0D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A0DE4" w:rsidRPr="00C6382B" w:rsidRDefault="004A0DE4" w:rsidP="004A0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38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Правительства </w:t>
      </w:r>
    </w:p>
    <w:p w:rsidR="004A0DE4" w:rsidRPr="00C6382B" w:rsidRDefault="004A0DE4" w:rsidP="004A0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38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от 14 ноября 2013 года № 399 </w:t>
      </w:r>
    </w:p>
    <w:p w:rsidR="004A0DE4" w:rsidRPr="00C6382B" w:rsidRDefault="00AA3280" w:rsidP="004A0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4A0DE4" w:rsidRPr="00C638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государственной программы </w:t>
      </w:r>
    </w:p>
    <w:p w:rsidR="004A0DE4" w:rsidRPr="00C6382B" w:rsidRDefault="004A0DE4" w:rsidP="004A0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38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</w:t>
      </w:r>
      <w:r w:rsidR="00AA32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C638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Устойчивое общественное развитие</w:t>
      </w:r>
      <w:r w:rsidRPr="00C638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в Ленинградской области</w:t>
      </w:r>
      <w:r w:rsidR="00AA32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A0DE4" w:rsidRPr="00C6382B" w:rsidRDefault="004A0DE4" w:rsidP="004A0D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A0DE4" w:rsidRPr="00C6382B" w:rsidRDefault="004A0DE4" w:rsidP="00F76B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6382B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Правительство Ленинградской области </w:t>
      </w:r>
      <w:proofErr w:type="gramStart"/>
      <w:r w:rsidRPr="00C6382B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proofErr w:type="gramEnd"/>
      <w:r w:rsidRPr="00C6382B">
        <w:rPr>
          <w:rFonts w:ascii="Times New Roman" w:eastAsia="Times New Roman" w:hAnsi="Times New Roman" w:cs="Times New Roman"/>
          <w:bCs/>
          <w:sz w:val="28"/>
          <w:szCs w:val="28"/>
        </w:rPr>
        <w:t xml:space="preserve"> о с т а н о в л я е т:</w:t>
      </w:r>
    </w:p>
    <w:p w:rsidR="004A0DE4" w:rsidRPr="00C6382B" w:rsidRDefault="004A0DE4" w:rsidP="00B71A60">
      <w:pPr>
        <w:pStyle w:val="a8"/>
        <w:keepLines/>
        <w:tabs>
          <w:tab w:val="left" w:pos="284"/>
          <w:tab w:val="left" w:pos="426"/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0DE4" w:rsidRPr="00B71A60" w:rsidRDefault="004A0DE4" w:rsidP="00B71A60">
      <w:pPr>
        <w:pStyle w:val="a8"/>
        <w:keepLines/>
        <w:numPr>
          <w:ilvl w:val="0"/>
          <w:numId w:val="3"/>
        </w:numPr>
        <w:tabs>
          <w:tab w:val="left" w:pos="284"/>
          <w:tab w:val="left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1A60">
        <w:rPr>
          <w:rFonts w:ascii="Times New Roman" w:eastAsia="Times New Roman" w:hAnsi="Times New Roman" w:cs="Times New Roman"/>
          <w:sz w:val="28"/>
          <w:szCs w:val="28"/>
        </w:rPr>
        <w:t xml:space="preserve">Внести в </w:t>
      </w:r>
      <w:r w:rsidR="00B71A6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B71A60" w:rsidRPr="00B71A60">
        <w:rPr>
          <w:rFonts w:ascii="Times New Roman" w:eastAsia="Times New Roman" w:hAnsi="Times New Roman" w:cs="Times New Roman"/>
          <w:sz w:val="28"/>
          <w:szCs w:val="28"/>
        </w:rPr>
        <w:t>остановление Правительства Ленинградской области от 14</w:t>
      </w:r>
      <w:r w:rsidR="00B71A60">
        <w:rPr>
          <w:rFonts w:ascii="Times New Roman" w:eastAsia="Times New Roman" w:hAnsi="Times New Roman" w:cs="Times New Roman"/>
          <w:sz w:val="28"/>
          <w:szCs w:val="28"/>
        </w:rPr>
        <w:t xml:space="preserve"> ноября </w:t>
      </w:r>
      <w:r w:rsidR="00B71A60" w:rsidRPr="00B71A60">
        <w:rPr>
          <w:rFonts w:ascii="Times New Roman" w:eastAsia="Times New Roman" w:hAnsi="Times New Roman" w:cs="Times New Roman"/>
          <w:sz w:val="28"/>
          <w:szCs w:val="28"/>
        </w:rPr>
        <w:t xml:space="preserve">2013 </w:t>
      </w:r>
      <w:r w:rsidR="00B71A60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="00B71A60" w:rsidRPr="00B71A60">
        <w:rPr>
          <w:rFonts w:ascii="Times New Roman" w:eastAsia="Times New Roman" w:hAnsi="Times New Roman" w:cs="Times New Roman"/>
          <w:sz w:val="28"/>
          <w:szCs w:val="28"/>
        </w:rPr>
        <w:t xml:space="preserve">№ 399 «Об утверждении государственной программы Ленинградской области «Устойчивое общественное развитие в Ленинградской области» </w:t>
      </w:r>
      <w:r w:rsidRPr="00B71A60">
        <w:rPr>
          <w:rFonts w:ascii="Times New Roman" w:eastAsia="Times New Roman" w:hAnsi="Times New Roman" w:cs="Times New Roman"/>
          <w:sz w:val="28"/>
          <w:szCs w:val="28"/>
        </w:rPr>
        <w:t>изменения согласно приложению к настоящему постановлению.</w:t>
      </w:r>
    </w:p>
    <w:p w:rsidR="004A0DE4" w:rsidRDefault="004A0DE4" w:rsidP="00CC476E">
      <w:pPr>
        <w:pStyle w:val="a8"/>
        <w:keepLines/>
        <w:numPr>
          <w:ilvl w:val="0"/>
          <w:numId w:val="3"/>
        </w:numPr>
        <w:tabs>
          <w:tab w:val="left" w:pos="284"/>
          <w:tab w:val="left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6382B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C6382B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постановления возложить на вице-губернатора Ленинградской области по внутренней политике.</w:t>
      </w:r>
    </w:p>
    <w:p w:rsidR="00CC476E" w:rsidRPr="00C6382B" w:rsidRDefault="00CC476E" w:rsidP="004A0DE4">
      <w:pPr>
        <w:widowControl w:val="0"/>
        <w:tabs>
          <w:tab w:val="left" w:pos="284"/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4A0DE4" w:rsidRPr="00C6382B" w:rsidRDefault="004A0DE4" w:rsidP="004A0DE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0DE4" w:rsidRPr="00C6382B" w:rsidRDefault="004A0DE4" w:rsidP="004A0D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A0DE4" w:rsidRDefault="004A0DE4" w:rsidP="004A0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6382B">
        <w:rPr>
          <w:rFonts w:ascii="Times New Roman" w:eastAsia="Times New Roman" w:hAnsi="Times New Roman" w:cs="Times New Roman"/>
          <w:sz w:val="28"/>
          <w:szCs w:val="28"/>
        </w:rPr>
        <w:t xml:space="preserve">Губернатор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6382B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</w:t>
      </w:r>
      <w:r w:rsidR="00F76B1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spellStart"/>
      <w:r w:rsidRPr="00C6382B">
        <w:rPr>
          <w:rFonts w:ascii="Times New Roman" w:eastAsia="Times New Roman" w:hAnsi="Times New Roman" w:cs="Times New Roman"/>
          <w:sz w:val="28"/>
          <w:szCs w:val="28"/>
        </w:rPr>
        <w:t>А.Дрозденко</w:t>
      </w:r>
      <w:proofErr w:type="spellEnd"/>
    </w:p>
    <w:p w:rsidR="004A0DE4" w:rsidRDefault="004A0DE4" w:rsidP="00BE13EB">
      <w:pPr>
        <w:spacing w:after="0" w:line="240" w:lineRule="auto"/>
        <w:ind w:left="9356"/>
        <w:jc w:val="right"/>
        <w:rPr>
          <w:rFonts w:ascii="Times New Roman" w:hAnsi="Times New Roman"/>
          <w:sz w:val="28"/>
          <w:szCs w:val="28"/>
        </w:rPr>
      </w:pPr>
    </w:p>
    <w:p w:rsidR="004A0DE4" w:rsidRDefault="004A0DE4" w:rsidP="00BE13EB">
      <w:pPr>
        <w:spacing w:after="0" w:line="240" w:lineRule="auto"/>
        <w:ind w:left="9356"/>
        <w:jc w:val="right"/>
        <w:rPr>
          <w:rFonts w:ascii="Times New Roman" w:hAnsi="Times New Roman"/>
          <w:sz w:val="28"/>
          <w:szCs w:val="28"/>
        </w:rPr>
      </w:pPr>
    </w:p>
    <w:p w:rsidR="0063002C" w:rsidRDefault="0063002C" w:rsidP="00BE13EB">
      <w:pPr>
        <w:keepLines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  <w:sectPr w:rsidR="0063002C" w:rsidSect="00EF6314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BE13EB" w:rsidRDefault="00C8021C" w:rsidP="005E5F57">
      <w:pPr>
        <w:keepLines/>
        <w:spacing w:after="0" w:line="240" w:lineRule="auto"/>
        <w:ind w:left="6804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</w:t>
      </w:r>
      <w:r w:rsidR="0063002C" w:rsidRPr="0063002C">
        <w:rPr>
          <w:rFonts w:ascii="Times New Roman" w:hAnsi="Times New Roman"/>
          <w:sz w:val="28"/>
          <w:szCs w:val="28"/>
          <w:lang w:eastAsia="ru-RU"/>
        </w:rPr>
        <w:t>риложение</w:t>
      </w:r>
    </w:p>
    <w:p w:rsidR="004A0DE4" w:rsidRPr="00C6382B" w:rsidRDefault="004A0DE4" w:rsidP="00E677C1">
      <w:pPr>
        <w:spacing w:after="0" w:line="240" w:lineRule="auto"/>
        <w:ind w:left="6521"/>
        <w:jc w:val="right"/>
        <w:rPr>
          <w:rFonts w:ascii="Times New Roman" w:hAnsi="Times New Roman"/>
          <w:sz w:val="28"/>
          <w:szCs w:val="28"/>
        </w:rPr>
      </w:pPr>
      <w:r w:rsidRPr="00C6382B">
        <w:rPr>
          <w:rFonts w:ascii="Times New Roman" w:hAnsi="Times New Roman"/>
          <w:sz w:val="28"/>
          <w:szCs w:val="28"/>
        </w:rPr>
        <w:t xml:space="preserve">к постановлению </w:t>
      </w:r>
      <w:r w:rsidR="00E677C1">
        <w:rPr>
          <w:rFonts w:ascii="Times New Roman" w:hAnsi="Times New Roman"/>
          <w:sz w:val="28"/>
          <w:szCs w:val="28"/>
        </w:rPr>
        <w:t>Пр</w:t>
      </w:r>
      <w:r w:rsidRPr="00C6382B">
        <w:rPr>
          <w:rFonts w:ascii="Times New Roman" w:hAnsi="Times New Roman"/>
          <w:sz w:val="28"/>
          <w:szCs w:val="28"/>
        </w:rPr>
        <w:t>авительства</w:t>
      </w:r>
    </w:p>
    <w:p w:rsidR="004A0DE4" w:rsidRPr="00C6382B" w:rsidRDefault="004A0DE4" w:rsidP="005E5F57">
      <w:pPr>
        <w:spacing w:after="0" w:line="240" w:lineRule="auto"/>
        <w:ind w:left="6804"/>
        <w:jc w:val="right"/>
        <w:rPr>
          <w:rFonts w:ascii="Times New Roman" w:hAnsi="Times New Roman"/>
          <w:sz w:val="28"/>
          <w:szCs w:val="28"/>
        </w:rPr>
      </w:pPr>
      <w:r w:rsidRPr="00C6382B">
        <w:rPr>
          <w:rFonts w:ascii="Times New Roman" w:hAnsi="Times New Roman"/>
          <w:sz w:val="28"/>
          <w:szCs w:val="28"/>
        </w:rPr>
        <w:t>Ленинградской области</w:t>
      </w:r>
    </w:p>
    <w:p w:rsidR="004A0DE4" w:rsidRPr="0063002C" w:rsidRDefault="004A0DE4" w:rsidP="005E5F57">
      <w:pPr>
        <w:keepLines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63002C" w:rsidRDefault="0063002C" w:rsidP="005E5F57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A3280" w:rsidRDefault="00AA3280" w:rsidP="00BE13EB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E13EB" w:rsidRPr="00B71A60" w:rsidRDefault="00BE13EB" w:rsidP="00BE13EB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71A60">
        <w:rPr>
          <w:rFonts w:ascii="Times New Roman" w:hAnsi="Times New Roman"/>
          <w:sz w:val="28"/>
          <w:szCs w:val="28"/>
          <w:lang w:eastAsia="ru-RU"/>
        </w:rPr>
        <w:t>ИЗМЕНЕНИЯ,</w:t>
      </w:r>
    </w:p>
    <w:p w:rsidR="00B71A60" w:rsidRDefault="00BE13EB" w:rsidP="00B71A60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1A60">
        <w:rPr>
          <w:rFonts w:ascii="Times New Roman" w:hAnsi="Times New Roman"/>
          <w:sz w:val="28"/>
          <w:szCs w:val="28"/>
          <w:lang w:eastAsia="ru-RU"/>
        </w:rPr>
        <w:t xml:space="preserve">которые вносятся в </w:t>
      </w:r>
      <w:r w:rsidR="00B71A6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B71A60" w:rsidRPr="00B71A60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 Правительства Ленинградской области </w:t>
      </w:r>
    </w:p>
    <w:p w:rsidR="00BE13EB" w:rsidRPr="00B71A60" w:rsidRDefault="00B71A60" w:rsidP="00B71A60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71A60">
        <w:rPr>
          <w:rFonts w:ascii="Times New Roman" w:eastAsia="Times New Roman" w:hAnsi="Times New Roman" w:cs="Times New Roman"/>
          <w:sz w:val="28"/>
          <w:szCs w:val="28"/>
        </w:rPr>
        <w:t>от 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ноября </w:t>
      </w:r>
      <w:r w:rsidRPr="00B71A60">
        <w:rPr>
          <w:rFonts w:ascii="Times New Roman" w:eastAsia="Times New Roman" w:hAnsi="Times New Roman" w:cs="Times New Roman"/>
          <w:sz w:val="28"/>
          <w:szCs w:val="28"/>
        </w:rPr>
        <w:t xml:space="preserve">2013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Pr="00B71A60">
        <w:rPr>
          <w:rFonts w:ascii="Times New Roman" w:eastAsia="Times New Roman" w:hAnsi="Times New Roman" w:cs="Times New Roman"/>
          <w:sz w:val="28"/>
          <w:szCs w:val="28"/>
        </w:rPr>
        <w:t>№ 399 «Об утверждении государственной программы Ленинградской области «Устойчивое общественное развитие в Ленинградской области»</w:t>
      </w:r>
    </w:p>
    <w:p w:rsidR="002947AF" w:rsidRPr="00B71A60" w:rsidRDefault="002947AF" w:rsidP="00560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A60" w:rsidRPr="00B71A60" w:rsidRDefault="00B71A60" w:rsidP="00B71A6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B71A60">
        <w:rPr>
          <w:rFonts w:ascii="Times New Roman" w:hAnsi="Times New Roman" w:cs="Times New Roman"/>
          <w:sz w:val="28"/>
          <w:szCs w:val="28"/>
        </w:rPr>
        <w:t>Преамбулу изложить в следующей редакции:</w:t>
      </w:r>
      <w:r w:rsidRPr="00B71A60">
        <w:rPr>
          <w:rFonts w:ascii="Times New Roman" w:hAnsi="Times New Roman" w:cs="Times New Roman"/>
          <w:sz w:val="28"/>
          <w:szCs w:val="28"/>
        </w:rPr>
        <w:tab/>
      </w:r>
    </w:p>
    <w:p w:rsidR="00B71A60" w:rsidRDefault="00B71A60" w:rsidP="00B71A6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71A60">
        <w:rPr>
          <w:rFonts w:ascii="Times New Roman" w:hAnsi="Times New Roman" w:cs="Times New Roman"/>
          <w:sz w:val="28"/>
          <w:szCs w:val="28"/>
        </w:rPr>
        <w:t>«В соответствии с постановлениями Правительства Ленинградской области от 29 сентября 2023 года № 679 «Об утверждении Порядка разработки, реализации и оценки эффективности государственных программ Ленинградской области» и от 24 октября 2023 года № 731 «Об утверждении Перечня государственных программ Ленинградской области, внесении изменения в постановление Правительства Ленинградской области от 19 февраля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A60">
        <w:rPr>
          <w:rFonts w:ascii="Times New Roman" w:hAnsi="Times New Roman" w:cs="Times New Roman"/>
          <w:sz w:val="28"/>
          <w:szCs w:val="28"/>
        </w:rPr>
        <w:t xml:space="preserve">2014 года № 29 и признании утратившими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B71A60">
        <w:rPr>
          <w:rFonts w:ascii="Times New Roman" w:hAnsi="Times New Roman" w:cs="Times New Roman"/>
          <w:sz w:val="28"/>
          <w:szCs w:val="28"/>
        </w:rPr>
        <w:t>силу отдельных постановлений Правительства Ленинградской</w:t>
      </w:r>
      <w:proofErr w:type="gramEnd"/>
      <w:r w:rsidRPr="00B71A60">
        <w:rPr>
          <w:rFonts w:ascii="Times New Roman" w:hAnsi="Times New Roman" w:cs="Times New Roman"/>
          <w:sz w:val="28"/>
          <w:szCs w:val="28"/>
        </w:rPr>
        <w:t xml:space="preserve"> области» Правительство Ленинградской области постановляет</w:t>
      </w:r>
      <w:proofErr w:type="gramStart"/>
      <w:r w:rsidRPr="00B71A60">
        <w:rPr>
          <w:rFonts w:ascii="Times New Roman" w:hAnsi="Times New Roman" w:cs="Times New Roman"/>
          <w:sz w:val="28"/>
          <w:szCs w:val="28"/>
        </w:rPr>
        <w:t>:»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71A60" w:rsidRDefault="00B71A60" w:rsidP="001C4C75">
      <w:pPr>
        <w:pStyle w:val="a8"/>
        <w:tabs>
          <w:tab w:val="left" w:pos="0"/>
        </w:tabs>
        <w:spacing w:after="0" w:line="240" w:lineRule="auto"/>
        <w:ind w:left="0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приложении (Г</w:t>
      </w:r>
      <w:r w:rsidRPr="00B71A60">
        <w:rPr>
          <w:rFonts w:ascii="Times New Roman" w:hAnsi="Times New Roman" w:cs="Times New Roman"/>
          <w:sz w:val="28"/>
          <w:szCs w:val="28"/>
        </w:rPr>
        <w:t>осударственн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B71A60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71A60">
        <w:rPr>
          <w:rFonts w:ascii="Times New Roman" w:hAnsi="Times New Roman" w:cs="Times New Roman"/>
          <w:sz w:val="28"/>
          <w:szCs w:val="28"/>
        </w:rPr>
        <w:t xml:space="preserve"> Ленинградской области «Устойчивое общественное развитие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396539" w:rsidRDefault="00B71A60" w:rsidP="00B71A6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а) </w:t>
      </w:r>
      <w:r w:rsidRPr="00B71A60">
        <w:rPr>
          <w:rFonts w:ascii="Times New Roman" w:hAnsi="Times New Roman" w:cs="Times New Roman"/>
          <w:sz w:val="28"/>
          <w:szCs w:val="28"/>
        </w:rPr>
        <w:t>абзац десят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71A60">
        <w:rPr>
          <w:rFonts w:ascii="Times New Roman" w:hAnsi="Times New Roman" w:cs="Times New Roman"/>
          <w:sz w:val="28"/>
          <w:szCs w:val="28"/>
        </w:rPr>
        <w:t xml:space="preserve"> </w:t>
      </w:r>
      <w:r w:rsidR="00396539" w:rsidRPr="00B71A60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396539" w:rsidRPr="00B71A60">
        <w:rPr>
          <w:rFonts w:ascii="Times New Roman" w:hAnsi="Times New Roman" w:cs="Times New Roman"/>
          <w:sz w:val="28"/>
          <w:szCs w:val="28"/>
        </w:rPr>
        <w:t>1</w:t>
      </w:r>
      <w:r w:rsidR="002D59D6" w:rsidRPr="00B71A60">
        <w:rPr>
          <w:rFonts w:ascii="Times New Roman" w:hAnsi="Times New Roman" w:cs="Times New Roman"/>
          <w:sz w:val="28"/>
          <w:szCs w:val="28"/>
        </w:rPr>
        <w:t xml:space="preserve"> (</w:t>
      </w:r>
      <w:r w:rsidR="00396539" w:rsidRPr="00B71A60">
        <w:rPr>
          <w:rFonts w:ascii="Times New Roman" w:hAnsi="Times New Roman" w:cs="Times New Roman"/>
          <w:sz w:val="28"/>
          <w:szCs w:val="28"/>
        </w:rPr>
        <w:t>Оценка текущего состояния сферы реализации государственной программы Ленинградской области «Устойчивое общественное развитие в Ленинградской области»</w:t>
      </w:r>
      <w:r w:rsidR="002D59D6" w:rsidRPr="00B71A6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6539" w:rsidRPr="00B71A60">
        <w:rPr>
          <w:rFonts w:ascii="Times New Roman" w:hAnsi="Times New Roman" w:cs="Times New Roman"/>
          <w:sz w:val="28"/>
          <w:szCs w:val="28"/>
        </w:rPr>
        <w:t>после слов «работников органов местного самоуправления Ленинградской области» дополнить словами «и муниципальных учреждений»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71A60" w:rsidRDefault="00B71A60" w:rsidP="00B71A6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абзац десятый раздела</w:t>
      </w:r>
      <w:r w:rsidRPr="00B71A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71A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B71A60">
        <w:rPr>
          <w:rFonts w:ascii="Times New Roman" w:hAnsi="Times New Roman" w:cs="Times New Roman"/>
          <w:sz w:val="28"/>
          <w:szCs w:val="28"/>
        </w:rPr>
        <w:t>Приоритеты и цели государственной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A60">
        <w:rPr>
          <w:rFonts w:ascii="Times New Roman" w:hAnsi="Times New Roman" w:cs="Times New Roman"/>
          <w:sz w:val="28"/>
          <w:szCs w:val="28"/>
        </w:rPr>
        <w:t>в сфере реализации государственной программы)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B71A60" w:rsidRDefault="00B71A60" w:rsidP="00B71A6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«Национальные цели развития Российской Федерации на период до 2030 года</w:t>
      </w:r>
      <w:r w:rsidRPr="00B71A60">
        <w:rPr>
          <w:rFonts w:ascii="Times New Roman" w:hAnsi="Times New Roman" w:cs="Times New Roman"/>
          <w:sz w:val="28"/>
          <w:szCs w:val="28"/>
        </w:rPr>
        <w:t xml:space="preserve"> и на перспективу до 2036 года</w:t>
      </w:r>
      <w:r>
        <w:rPr>
          <w:rFonts w:ascii="Times New Roman" w:hAnsi="Times New Roman" w:cs="Times New Roman"/>
          <w:sz w:val="28"/>
          <w:szCs w:val="28"/>
        </w:rPr>
        <w:t xml:space="preserve">, определенные </w:t>
      </w:r>
      <w:hyperlink r:id="rId7" w:history="1">
        <w:r w:rsidRPr="00B71A60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7 мая </w:t>
      </w:r>
      <w:r w:rsidRPr="00B71A60">
        <w:rPr>
          <w:rFonts w:ascii="Times New Roman" w:hAnsi="Times New Roman" w:cs="Times New Roman"/>
          <w:sz w:val="28"/>
          <w:szCs w:val="28"/>
        </w:rPr>
        <w:t xml:space="preserve">2024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B71A60">
        <w:rPr>
          <w:rFonts w:ascii="Times New Roman" w:hAnsi="Times New Roman" w:cs="Times New Roman"/>
          <w:sz w:val="28"/>
          <w:szCs w:val="28"/>
        </w:rPr>
        <w:t xml:space="preserve"> 309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71A60" w:rsidRPr="00B71A60" w:rsidRDefault="00B71A60" w:rsidP="00B71A6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 в абзаце первом раздела 3 (</w:t>
      </w:r>
      <w:r w:rsidRPr="00B71A60">
        <w:rPr>
          <w:rFonts w:ascii="Times New Roman" w:hAnsi="Times New Roman" w:cs="Times New Roman"/>
          <w:sz w:val="28"/>
          <w:szCs w:val="28"/>
        </w:rPr>
        <w:t>Сведения о взаимосвязи со стратегическими приоритетами,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A60">
        <w:rPr>
          <w:rFonts w:ascii="Times New Roman" w:hAnsi="Times New Roman" w:cs="Times New Roman"/>
          <w:sz w:val="28"/>
          <w:szCs w:val="28"/>
        </w:rPr>
        <w:t>целями и показателями государственных программ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A60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) слова «</w:t>
      </w:r>
      <w:hyperlink r:id="rId8" w:history="1">
        <w:r w:rsidRPr="00B71A60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21 июля 2020 года </w:t>
      </w:r>
      <w:r>
        <w:rPr>
          <w:rFonts w:ascii="Times New Roman" w:hAnsi="Times New Roman" w:cs="Times New Roman"/>
          <w:sz w:val="28"/>
          <w:szCs w:val="28"/>
        </w:rPr>
        <w:br/>
        <w:t>№ 474 «О национальных целях и стратегических задачах развития Российской Федерации на период до 2030 года» заменить словами «</w:t>
      </w:r>
      <w:r w:rsidRPr="00B71A60"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от 7 мая 2024 года № 309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71A60">
        <w:rPr>
          <w:rFonts w:ascii="Times New Roman" w:hAnsi="Times New Roman" w:cs="Times New Roman"/>
          <w:sz w:val="28"/>
          <w:szCs w:val="28"/>
        </w:rPr>
        <w:t>О национальных целях развития</w:t>
      </w:r>
      <w:proofErr w:type="gramEnd"/>
      <w:r w:rsidRPr="00B71A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1A60">
        <w:rPr>
          <w:rFonts w:ascii="Times New Roman" w:hAnsi="Times New Roman" w:cs="Times New Roman"/>
          <w:sz w:val="28"/>
          <w:szCs w:val="28"/>
        </w:rPr>
        <w:t>Российской Федерации на период до 2030 года и на перспективу до 2036 года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EA1A45" w:rsidRPr="00B71A60" w:rsidRDefault="00B71A60" w:rsidP="00B71A6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B71A60">
        <w:rPr>
          <w:rFonts w:ascii="Times New Roman" w:hAnsi="Times New Roman" w:cs="Times New Roman"/>
          <w:sz w:val="28"/>
          <w:szCs w:val="28"/>
        </w:rPr>
        <w:t>в</w:t>
      </w:r>
      <w:r w:rsidR="00396539" w:rsidRPr="00B71A60">
        <w:rPr>
          <w:rFonts w:ascii="Times New Roman" w:hAnsi="Times New Roman" w:cs="Times New Roman"/>
          <w:sz w:val="28"/>
          <w:szCs w:val="28"/>
        </w:rPr>
        <w:t xml:space="preserve"> приложении </w:t>
      </w:r>
      <w:r w:rsidR="00EA1A45" w:rsidRPr="00B71A60">
        <w:rPr>
          <w:rFonts w:ascii="Times New Roman" w:hAnsi="Times New Roman" w:cs="Times New Roman"/>
          <w:sz w:val="28"/>
          <w:szCs w:val="28"/>
        </w:rPr>
        <w:t>3</w:t>
      </w:r>
      <w:r w:rsidR="00396539" w:rsidRPr="00B71A60">
        <w:rPr>
          <w:rFonts w:ascii="Times New Roman" w:hAnsi="Times New Roman" w:cs="Times New Roman"/>
          <w:sz w:val="28"/>
          <w:szCs w:val="28"/>
        </w:rPr>
        <w:t xml:space="preserve"> </w:t>
      </w:r>
      <w:r w:rsidRPr="00B71A60">
        <w:rPr>
          <w:rFonts w:ascii="Times New Roman" w:hAnsi="Times New Roman" w:cs="Times New Roman"/>
          <w:sz w:val="28"/>
          <w:szCs w:val="28"/>
        </w:rPr>
        <w:t>(</w:t>
      </w:r>
      <w:r w:rsidR="00396539" w:rsidRPr="00B71A60">
        <w:rPr>
          <w:rFonts w:ascii="Times New Roman" w:hAnsi="Times New Roman" w:cs="Times New Roman"/>
          <w:sz w:val="28"/>
          <w:szCs w:val="28"/>
        </w:rPr>
        <w:t>Порядок предоставления</w:t>
      </w:r>
      <w:r w:rsidRPr="00B71A60">
        <w:rPr>
          <w:rFonts w:ascii="Times New Roman" w:hAnsi="Times New Roman" w:cs="Times New Roman"/>
          <w:sz w:val="28"/>
          <w:szCs w:val="28"/>
        </w:rPr>
        <w:t xml:space="preserve"> </w:t>
      </w:r>
      <w:r w:rsidR="00396539" w:rsidRPr="00B71A60">
        <w:rPr>
          <w:rFonts w:ascii="Times New Roman" w:hAnsi="Times New Roman" w:cs="Times New Roman"/>
          <w:sz w:val="28"/>
          <w:szCs w:val="28"/>
        </w:rPr>
        <w:t xml:space="preserve">и распределения </w:t>
      </w:r>
      <w:r w:rsidR="00EA1A45" w:rsidRPr="00B71A60">
        <w:rPr>
          <w:rFonts w:ascii="Times New Roman" w:hAnsi="Times New Roman" w:cs="Times New Roman"/>
          <w:sz w:val="28"/>
          <w:szCs w:val="28"/>
        </w:rPr>
        <w:t>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EA1A45" w:rsidRPr="00B71A60">
        <w:rPr>
          <w:rFonts w:ascii="Times New Roman" w:hAnsi="Times New Roman" w:cs="Times New Roman"/>
          <w:sz w:val="28"/>
          <w:szCs w:val="28"/>
        </w:rPr>
        <w:t>:</w:t>
      </w:r>
    </w:p>
    <w:p w:rsidR="00396539" w:rsidRPr="00B71A60" w:rsidRDefault="00EA1A45" w:rsidP="00B71A6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A60">
        <w:rPr>
          <w:rFonts w:ascii="Times New Roman" w:hAnsi="Times New Roman" w:cs="Times New Roman"/>
          <w:sz w:val="28"/>
          <w:szCs w:val="28"/>
        </w:rPr>
        <w:t>а</w:t>
      </w:r>
      <w:r w:rsidR="00396539" w:rsidRPr="00B71A60">
        <w:rPr>
          <w:rFonts w:ascii="Times New Roman" w:hAnsi="Times New Roman" w:cs="Times New Roman"/>
          <w:sz w:val="28"/>
          <w:szCs w:val="28"/>
        </w:rPr>
        <w:t xml:space="preserve">бзац </w:t>
      </w:r>
      <w:r w:rsidR="00B71A60" w:rsidRPr="00B71A60">
        <w:rPr>
          <w:rFonts w:ascii="Times New Roman" w:hAnsi="Times New Roman" w:cs="Times New Roman"/>
          <w:sz w:val="28"/>
          <w:szCs w:val="28"/>
        </w:rPr>
        <w:t>четвертый</w:t>
      </w:r>
      <w:r w:rsidR="00396539" w:rsidRPr="00B71A60">
        <w:rPr>
          <w:rFonts w:ascii="Times New Roman" w:hAnsi="Times New Roman" w:cs="Times New Roman"/>
          <w:sz w:val="28"/>
          <w:szCs w:val="28"/>
        </w:rPr>
        <w:t xml:space="preserve"> п</w:t>
      </w:r>
      <w:r w:rsidR="00B71A60" w:rsidRPr="00B71A60">
        <w:rPr>
          <w:rFonts w:ascii="Times New Roman" w:hAnsi="Times New Roman" w:cs="Times New Roman"/>
          <w:sz w:val="28"/>
          <w:szCs w:val="28"/>
        </w:rPr>
        <w:t>ункта</w:t>
      </w:r>
      <w:r w:rsidR="00396539" w:rsidRPr="00B71A60">
        <w:rPr>
          <w:rFonts w:ascii="Times New Roman" w:hAnsi="Times New Roman" w:cs="Times New Roman"/>
          <w:sz w:val="28"/>
          <w:szCs w:val="28"/>
        </w:rPr>
        <w:t xml:space="preserve"> 2.2 изложить в следующей редакции:</w:t>
      </w:r>
    </w:p>
    <w:p w:rsidR="00396539" w:rsidRPr="00B71A60" w:rsidRDefault="00396539" w:rsidP="00B71A6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1A60">
        <w:rPr>
          <w:rFonts w:ascii="Times New Roman" w:hAnsi="Times New Roman" w:cs="Times New Roman"/>
          <w:sz w:val="28"/>
          <w:szCs w:val="28"/>
        </w:rPr>
        <w:t xml:space="preserve">«текущий и капитальный ремонт воинских захоронений, приобретение, установка, текущий и капитальный ремонт памятников, обелисков, других мемориальных сооружений, увековечивающих память погибших при защите </w:t>
      </w:r>
      <w:r w:rsidRPr="00B71A60">
        <w:rPr>
          <w:rFonts w:ascii="Times New Roman" w:hAnsi="Times New Roman" w:cs="Times New Roman"/>
          <w:sz w:val="28"/>
          <w:szCs w:val="28"/>
        </w:rPr>
        <w:lastRenderedPageBreak/>
        <w:t>Отечества (включая благоустройство прилегающей к ним территории), расположенных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разграничена»</w:t>
      </w:r>
      <w:r w:rsidR="00EA1A45" w:rsidRPr="00B71A6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A1A45" w:rsidRPr="00B71A60" w:rsidRDefault="00EA1A45" w:rsidP="00B71A6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A60">
        <w:rPr>
          <w:rFonts w:ascii="Times New Roman" w:hAnsi="Times New Roman" w:cs="Times New Roman"/>
          <w:sz w:val="28"/>
          <w:szCs w:val="28"/>
        </w:rPr>
        <w:t>пункт 3.3.2 после слов «Городской округ» дополнить словами «, муниципальный округ»;</w:t>
      </w:r>
    </w:p>
    <w:p w:rsidR="00396539" w:rsidRPr="00B71A60" w:rsidRDefault="00A7034D" w:rsidP="00B71A6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A60">
        <w:rPr>
          <w:rFonts w:ascii="Times New Roman" w:hAnsi="Times New Roman" w:cs="Times New Roman"/>
          <w:sz w:val="28"/>
          <w:szCs w:val="28"/>
        </w:rPr>
        <w:t xml:space="preserve">в </w:t>
      </w:r>
      <w:r w:rsidR="00396539" w:rsidRPr="00B71A60">
        <w:rPr>
          <w:rFonts w:ascii="Times New Roman" w:hAnsi="Times New Roman" w:cs="Times New Roman"/>
          <w:sz w:val="28"/>
          <w:szCs w:val="28"/>
        </w:rPr>
        <w:t>п</w:t>
      </w:r>
      <w:r w:rsidRPr="00B71A60">
        <w:rPr>
          <w:rFonts w:ascii="Times New Roman" w:hAnsi="Times New Roman" w:cs="Times New Roman"/>
          <w:sz w:val="28"/>
          <w:szCs w:val="28"/>
        </w:rPr>
        <w:t>ункте</w:t>
      </w:r>
      <w:r w:rsidR="00396539" w:rsidRPr="00B71A60">
        <w:rPr>
          <w:rFonts w:ascii="Times New Roman" w:hAnsi="Times New Roman" w:cs="Times New Roman"/>
          <w:sz w:val="28"/>
          <w:szCs w:val="28"/>
        </w:rPr>
        <w:t xml:space="preserve"> 5.10 слово «10-го» заменить словом «5-го».</w:t>
      </w:r>
    </w:p>
    <w:p w:rsidR="00396539" w:rsidRPr="00B71A60" w:rsidRDefault="00396539" w:rsidP="00B71A6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539" w:rsidRDefault="00396539" w:rsidP="00D871C7">
      <w:pPr>
        <w:pStyle w:val="a8"/>
        <w:tabs>
          <w:tab w:val="left" w:pos="851"/>
        </w:tabs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396539" w:rsidRDefault="00D871C7" w:rsidP="00D871C7">
      <w:pPr>
        <w:pStyle w:val="a8"/>
        <w:tabs>
          <w:tab w:val="left" w:pos="851"/>
        </w:tabs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2B4B" w:rsidRDefault="00DC2B4B" w:rsidP="001A32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DC2B4B" w:rsidSect="001A3261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B1C59"/>
    <w:multiLevelType w:val="hybridMultilevel"/>
    <w:tmpl w:val="487070A8"/>
    <w:lvl w:ilvl="0" w:tplc="C368E96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EC0D0F"/>
    <w:multiLevelType w:val="hybridMultilevel"/>
    <w:tmpl w:val="5D0AD74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EDF76CC"/>
    <w:multiLevelType w:val="hybridMultilevel"/>
    <w:tmpl w:val="5EDA6CB6"/>
    <w:lvl w:ilvl="0" w:tplc="CC6C090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91B28DD"/>
    <w:multiLevelType w:val="hybridMultilevel"/>
    <w:tmpl w:val="B2248078"/>
    <w:lvl w:ilvl="0" w:tplc="0A50F56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BA867CE"/>
    <w:multiLevelType w:val="hybridMultilevel"/>
    <w:tmpl w:val="5EDA6CB6"/>
    <w:lvl w:ilvl="0" w:tplc="CC6C090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5">
    <w:nsid w:val="6495724F"/>
    <w:multiLevelType w:val="hybridMultilevel"/>
    <w:tmpl w:val="FF28285A"/>
    <w:lvl w:ilvl="0" w:tplc="691A9AFA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C6C"/>
    <w:rsid w:val="00023E1F"/>
    <w:rsid w:val="0004733F"/>
    <w:rsid w:val="0009663B"/>
    <w:rsid w:val="000A7081"/>
    <w:rsid w:val="000B38CB"/>
    <w:rsid w:val="000D152A"/>
    <w:rsid w:val="001001CD"/>
    <w:rsid w:val="001030BC"/>
    <w:rsid w:val="001641D7"/>
    <w:rsid w:val="001A2838"/>
    <w:rsid w:val="001A3261"/>
    <w:rsid w:val="001B5C09"/>
    <w:rsid w:val="001B776F"/>
    <w:rsid w:val="001C4C75"/>
    <w:rsid w:val="001C7F80"/>
    <w:rsid w:val="001E0049"/>
    <w:rsid w:val="001E79EC"/>
    <w:rsid w:val="0020015A"/>
    <w:rsid w:val="00210946"/>
    <w:rsid w:val="00256427"/>
    <w:rsid w:val="002676DA"/>
    <w:rsid w:val="00271DA7"/>
    <w:rsid w:val="002947AF"/>
    <w:rsid w:val="002953D7"/>
    <w:rsid w:val="002C787F"/>
    <w:rsid w:val="002D59D6"/>
    <w:rsid w:val="002E529D"/>
    <w:rsid w:val="00337A31"/>
    <w:rsid w:val="00396539"/>
    <w:rsid w:val="003C4FA8"/>
    <w:rsid w:val="003D5BAB"/>
    <w:rsid w:val="0044562B"/>
    <w:rsid w:val="00480244"/>
    <w:rsid w:val="004A0DE4"/>
    <w:rsid w:val="004A5D08"/>
    <w:rsid w:val="004F5FDA"/>
    <w:rsid w:val="005609AC"/>
    <w:rsid w:val="00592ABC"/>
    <w:rsid w:val="00597EED"/>
    <w:rsid w:val="005A28F9"/>
    <w:rsid w:val="005D53A4"/>
    <w:rsid w:val="005E5F57"/>
    <w:rsid w:val="005F58FC"/>
    <w:rsid w:val="00611192"/>
    <w:rsid w:val="0062415F"/>
    <w:rsid w:val="0063002C"/>
    <w:rsid w:val="00646BEA"/>
    <w:rsid w:val="00675BE3"/>
    <w:rsid w:val="006912A8"/>
    <w:rsid w:val="006A6FD2"/>
    <w:rsid w:val="006D43D7"/>
    <w:rsid w:val="007248E3"/>
    <w:rsid w:val="00730144"/>
    <w:rsid w:val="0074173C"/>
    <w:rsid w:val="00752577"/>
    <w:rsid w:val="00783824"/>
    <w:rsid w:val="007A625B"/>
    <w:rsid w:val="007B3C44"/>
    <w:rsid w:val="00801B04"/>
    <w:rsid w:val="00885C6C"/>
    <w:rsid w:val="008B0419"/>
    <w:rsid w:val="008C699B"/>
    <w:rsid w:val="00936013"/>
    <w:rsid w:val="009E4530"/>
    <w:rsid w:val="009E710E"/>
    <w:rsid w:val="00A139A6"/>
    <w:rsid w:val="00A32AEA"/>
    <w:rsid w:val="00A7034D"/>
    <w:rsid w:val="00AA3280"/>
    <w:rsid w:val="00AC605A"/>
    <w:rsid w:val="00AD4F2E"/>
    <w:rsid w:val="00AD553F"/>
    <w:rsid w:val="00B201AB"/>
    <w:rsid w:val="00B338FD"/>
    <w:rsid w:val="00B53489"/>
    <w:rsid w:val="00B71A60"/>
    <w:rsid w:val="00BC0319"/>
    <w:rsid w:val="00BC57A8"/>
    <w:rsid w:val="00BE13EB"/>
    <w:rsid w:val="00BF559B"/>
    <w:rsid w:val="00C539DD"/>
    <w:rsid w:val="00C66F27"/>
    <w:rsid w:val="00C8021C"/>
    <w:rsid w:val="00C96337"/>
    <w:rsid w:val="00C96AB9"/>
    <w:rsid w:val="00CA1187"/>
    <w:rsid w:val="00CA577F"/>
    <w:rsid w:val="00CB6226"/>
    <w:rsid w:val="00CC476E"/>
    <w:rsid w:val="00CD6346"/>
    <w:rsid w:val="00CE18F4"/>
    <w:rsid w:val="00CF4448"/>
    <w:rsid w:val="00D01B93"/>
    <w:rsid w:val="00D617F5"/>
    <w:rsid w:val="00D61D71"/>
    <w:rsid w:val="00D871C7"/>
    <w:rsid w:val="00DB0254"/>
    <w:rsid w:val="00DB3919"/>
    <w:rsid w:val="00DB7A60"/>
    <w:rsid w:val="00DC2B4B"/>
    <w:rsid w:val="00DC49D0"/>
    <w:rsid w:val="00DD1358"/>
    <w:rsid w:val="00DE35BB"/>
    <w:rsid w:val="00E0014F"/>
    <w:rsid w:val="00E157E2"/>
    <w:rsid w:val="00E276BB"/>
    <w:rsid w:val="00E32C5C"/>
    <w:rsid w:val="00E32D00"/>
    <w:rsid w:val="00E677C1"/>
    <w:rsid w:val="00E94A81"/>
    <w:rsid w:val="00E955EA"/>
    <w:rsid w:val="00EA1A45"/>
    <w:rsid w:val="00EF6314"/>
    <w:rsid w:val="00F036FD"/>
    <w:rsid w:val="00F12964"/>
    <w:rsid w:val="00F76B14"/>
    <w:rsid w:val="00F97C42"/>
    <w:rsid w:val="00FD2DA2"/>
    <w:rsid w:val="00FE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85C6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85C6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85C6C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85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5C6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947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47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4F5FDA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DD13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85C6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85C6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85C6C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85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5C6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947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47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4F5FDA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DD13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7927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35792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98598-0EAF-4DCD-BB06-5C59B35EE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Баира Владимировна Церенова</dc:creator>
  <cp:lastModifiedBy>Татьяна Николаевна Чепрасова</cp:lastModifiedBy>
  <cp:revision>6</cp:revision>
  <cp:lastPrinted>2024-03-01T12:13:00Z</cp:lastPrinted>
  <dcterms:created xsi:type="dcterms:W3CDTF">2024-10-07T14:29:00Z</dcterms:created>
  <dcterms:modified xsi:type="dcterms:W3CDTF">2024-10-07T14:46:00Z</dcterms:modified>
</cp:coreProperties>
</file>