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ED4" w:rsidRDefault="00BB3ED4" w:rsidP="00BB3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130AF">
        <w:rPr>
          <w:rFonts w:ascii="Times New Roman" w:hAnsi="Times New Roman" w:cs="Times New Roman"/>
          <w:sz w:val="28"/>
          <w:szCs w:val="28"/>
        </w:rPr>
        <w:t>етодика</w:t>
      </w:r>
    </w:p>
    <w:p w:rsidR="00BB3ED4" w:rsidRDefault="00882887" w:rsidP="00BB3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расчета</w:t>
      </w:r>
      <w:r w:rsidR="00BB3ED4" w:rsidRPr="00BB3ED4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иных межбюджетных трансфертов из областного</w:t>
      </w:r>
      <w:r w:rsidR="00FA7522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бюджета Ленинградской области бюджету муниципального</w:t>
      </w:r>
      <w:r w:rsidR="00FA7522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образования на подготовку и проведение мероприятий,</w:t>
      </w:r>
      <w:r w:rsidR="00FA7522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посвященных Дню образования Ленинградской области</w:t>
      </w:r>
    </w:p>
    <w:p w:rsidR="00B76B71" w:rsidRDefault="00B76B71" w:rsidP="00B76B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6B71" w:rsidRPr="007C4FA6" w:rsidRDefault="00B76B71" w:rsidP="00B76B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C4FA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межбюджетные трансферты на подготовку и проведение мероприятий, посвященных Дню образования Ленинградской области (далее - иные межбюджетные трансферты), из областного бюджета Ленинградской области предоставляются бюджету муниципального образования Ленинградской области, признанн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победителем конкурса среди населенных пунктов</w:t>
      </w:r>
      <w:r w:rsidRPr="007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на право проведения мероприятий, связанных с празднованием очередной годовщины образования Ленинградской области (далее - конкурс)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4201">
        <w:rPr>
          <w:rFonts w:ascii="Times New Roman" w:hAnsi="Times New Roman" w:cs="Times New Roman"/>
          <w:sz w:val="28"/>
          <w:szCs w:val="28"/>
        </w:rPr>
        <w:t>в порядке,</w:t>
      </w:r>
      <w:r>
        <w:rPr>
          <w:rFonts w:ascii="Times New Roman" w:hAnsi="Times New Roman" w:cs="Times New Roman"/>
          <w:sz w:val="28"/>
          <w:szCs w:val="28"/>
        </w:rPr>
        <w:t xml:space="preserve"> установленном</w:t>
      </w:r>
      <w:r w:rsidRPr="00EE1B7C"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E1B7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E1B7C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27.10.2021 </w:t>
      </w:r>
      <w:r>
        <w:rPr>
          <w:rFonts w:ascii="Times New Roman" w:hAnsi="Times New Roman" w:cs="Times New Roman"/>
          <w:sz w:val="28"/>
          <w:szCs w:val="28"/>
        </w:rPr>
        <w:t>№</w:t>
      </w:r>
      <w:bookmarkStart w:id="0" w:name="_GoBack"/>
      <w:bookmarkEnd w:id="0"/>
      <w:r w:rsidRPr="00EE1B7C">
        <w:rPr>
          <w:rFonts w:ascii="Times New Roman" w:hAnsi="Times New Roman" w:cs="Times New Roman"/>
          <w:sz w:val="28"/>
          <w:szCs w:val="28"/>
        </w:rPr>
        <w:t xml:space="preserve"> 698</w:t>
      </w:r>
      <w:proofErr w:type="gramEnd"/>
      <w:r w:rsidRPr="00EE1B7C">
        <w:rPr>
          <w:rFonts w:ascii="Times New Roman" w:hAnsi="Times New Roman" w:cs="Times New Roman"/>
          <w:sz w:val="28"/>
          <w:szCs w:val="28"/>
        </w:rPr>
        <w:t xml:space="preserve"> "</w:t>
      </w:r>
      <w:proofErr w:type="gramStart"/>
      <w:r w:rsidRPr="00EE1B7C">
        <w:rPr>
          <w:rFonts w:ascii="Times New Roman" w:hAnsi="Times New Roman" w:cs="Times New Roman"/>
          <w:sz w:val="28"/>
          <w:szCs w:val="28"/>
        </w:rPr>
        <w:t xml:space="preserve">Об организации ежегодного конкурса среди </w:t>
      </w:r>
      <w:r>
        <w:rPr>
          <w:rFonts w:ascii="Times New Roman" w:hAnsi="Times New Roman" w:cs="Times New Roman"/>
          <w:sz w:val="28"/>
          <w:szCs w:val="28"/>
        </w:rPr>
        <w:t>населенных пунктов</w:t>
      </w:r>
      <w:r w:rsidRPr="00EE1B7C">
        <w:rPr>
          <w:rFonts w:ascii="Times New Roman" w:hAnsi="Times New Roman" w:cs="Times New Roman"/>
          <w:sz w:val="28"/>
          <w:szCs w:val="28"/>
        </w:rPr>
        <w:t xml:space="preserve"> Ленинградской области на право проведения мероприятий, связанных с празднованием очередной годовщины образования Ленинградской области, и признании утратившими силу отдельных постановлений Правительства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84201">
        <w:rPr>
          <w:rFonts w:ascii="Times New Roman" w:hAnsi="Times New Roman" w:cs="Times New Roman"/>
          <w:sz w:val="28"/>
          <w:szCs w:val="28"/>
        </w:rPr>
        <w:t>в размере 100 процентов от общей суммы иных межбюджетных трансфертов, предусмотренной в областном бюджете на соответствующий год, на финансовое обеспечение расходов, связанных с подготовкой и проведением мероприятий, посвященных Дню образования</w:t>
      </w:r>
      <w:proofErr w:type="gramEnd"/>
      <w:r w:rsidRPr="00484201"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</w:p>
    <w:p w:rsidR="00B76B71" w:rsidRPr="00733320" w:rsidRDefault="00B76B71" w:rsidP="00B76B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6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 проводится ежегодно среди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населенных пунктов</w:t>
      </w:r>
      <w:r w:rsidRPr="00E6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</w:t>
      </w:r>
      <w:r w:rsidRPr="00151A43">
        <w:rPr>
          <w:rFonts w:ascii="Times New Roman" w:hAnsi="Times New Roman" w:cs="Times New Roman"/>
          <w:sz w:val="28"/>
          <w:szCs w:val="28"/>
        </w:rPr>
        <w:t xml:space="preserve"> области в целях определения муниципального образования, которому будет предоставлено право проведения мероприятий, связанных с праздничными днями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40DA" w:rsidRPr="005740DA" w:rsidRDefault="005740DA" w:rsidP="00B76B71">
      <w:pPr>
        <w:pStyle w:val="ConsPlusTitle"/>
        <w:jc w:val="center"/>
        <w:rPr>
          <w:rFonts w:ascii="Times New Roman" w:hAnsi="Times New Roman" w:cs="Times New Roman"/>
        </w:rPr>
      </w:pPr>
    </w:p>
    <w:sectPr w:rsidR="005740DA" w:rsidRPr="005740DA" w:rsidSect="00FA5C88">
      <w:pgSz w:w="12240" w:h="15840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448"/>
    <w:rsid w:val="00030CB3"/>
    <w:rsid w:val="00083622"/>
    <w:rsid w:val="0015005C"/>
    <w:rsid w:val="00151A43"/>
    <w:rsid w:val="001A445C"/>
    <w:rsid w:val="00204433"/>
    <w:rsid w:val="00281DC5"/>
    <w:rsid w:val="0035704C"/>
    <w:rsid w:val="00392C0A"/>
    <w:rsid w:val="00403506"/>
    <w:rsid w:val="004111E4"/>
    <w:rsid w:val="004262BE"/>
    <w:rsid w:val="004A11BA"/>
    <w:rsid w:val="004A59A6"/>
    <w:rsid w:val="005740DA"/>
    <w:rsid w:val="00577037"/>
    <w:rsid w:val="005C2D28"/>
    <w:rsid w:val="006306F0"/>
    <w:rsid w:val="00664D58"/>
    <w:rsid w:val="00695161"/>
    <w:rsid w:val="006C7DA7"/>
    <w:rsid w:val="006E2477"/>
    <w:rsid w:val="006F3E2D"/>
    <w:rsid w:val="00707805"/>
    <w:rsid w:val="00771533"/>
    <w:rsid w:val="0077753D"/>
    <w:rsid w:val="007A033A"/>
    <w:rsid w:val="007C4FA6"/>
    <w:rsid w:val="00864336"/>
    <w:rsid w:val="008728C6"/>
    <w:rsid w:val="00882887"/>
    <w:rsid w:val="00904D99"/>
    <w:rsid w:val="009C32C8"/>
    <w:rsid w:val="00A57457"/>
    <w:rsid w:val="00A66E77"/>
    <w:rsid w:val="00A9562B"/>
    <w:rsid w:val="00AA03EF"/>
    <w:rsid w:val="00AA25EE"/>
    <w:rsid w:val="00B76B71"/>
    <w:rsid w:val="00BB3ED4"/>
    <w:rsid w:val="00C66C15"/>
    <w:rsid w:val="00CA39A5"/>
    <w:rsid w:val="00D96126"/>
    <w:rsid w:val="00E130AF"/>
    <w:rsid w:val="00E61868"/>
    <w:rsid w:val="00EA389B"/>
    <w:rsid w:val="00EE1B7C"/>
    <w:rsid w:val="00F41448"/>
    <w:rsid w:val="00F53A3A"/>
    <w:rsid w:val="00FA5151"/>
    <w:rsid w:val="00FA5C88"/>
    <w:rsid w:val="00FA7522"/>
    <w:rsid w:val="00FE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B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B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Светлана Юрьевна</dc:creator>
  <cp:lastModifiedBy>Старостина Рузанна Левоновна</cp:lastModifiedBy>
  <cp:revision>48</cp:revision>
  <cp:lastPrinted>2022-08-10T13:02:00Z</cp:lastPrinted>
  <dcterms:created xsi:type="dcterms:W3CDTF">2016-12-01T06:37:00Z</dcterms:created>
  <dcterms:modified xsi:type="dcterms:W3CDTF">2024-08-26T10:34:00Z</dcterms:modified>
</cp:coreProperties>
</file>