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61628" w:rsidRPr="00A10A4B" w:rsidRDefault="00A10A4B" w:rsidP="00A10A4B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A10A4B">
        <w:rPr>
          <w:rFonts w:ascii="Times New Roman" w:hAnsi="Times New Roman" w:cs="Times New Roman"/>
          <w:sz w:val="28"/>
          <w:szCs w:val="28"/>
        </w:rPr>
        <w:t>Порядок</w:t>
      </w:r>
    </w:p>
    <w:p w:rsidR="00A61628" w:rsidRPr="00A10A4B" w:rsidRDefault="00A10A4B" w:rsidP="00A10A4B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A10A4B">
        <w:rPr>
          <w:rFonts w:ascii="Times New Roman" w:hAnsi="Times New Roman" w:cs="Times New Roman"/>
          <w:sz w:val="28"/>
          <w:szCs w:val="28"/>
        </w:rPr>
        <w:t>предоставления и распределения субсидии из областного бюджета Ленинградской области бюджетам муниципальных образований Ленинградской области на поддержку содействия трудовой адаптации и занятости молодежи</w:t>
      </w:r>
    </w:p>
    <w:p w:rsidR="00A61628" w:rsidRPr="00A10A4B" w:rsidRDefault="00A61628" w:rsidP="00A10A4B">
      <w:pPr>
        <w:pStyle w:val="ConsPlusNormal"/>
        <w:rPr>
          <w:rFonts w:ascii="Times New Roman" w:hAnsi="Times New Roman" w:cs="Times New Roman"/>
          <w:b/>
          <w:sz w:val="28"/>
          <w:szCs w:val="28"/>
        </w:rPr>
      </w:pPr>
    </w:p>
    <w:p w:rsidR="00A61628" w:rsidRPr="00A10A4B" w:rsidRDefault="00A61628" w:rsidP="00A10A4B">
      <w:pPr>
        <w:pStyle w:val="ConsPlusTitle"/>
        <w:jc w:val="center"/>
        <w:outlineLvl w:val="1"/>
        <w:rPr>
          <w:rFonts w:ascii="Times New Roman" w:hAnsi="Times New Roman" w:cs="Times New Roman"/>
          <w:b w:val="0"/>
          <w:sz w:val="28"/>
          <w:szCs w:val="28"/>
        </w:rPr>
      </w:pPr>
      <w:r w:rsidRPr="00A10A4B">
        <w:rPr>
          <w:rFonts w:ascii="Times New Roman" w:hAnsi="Times New Roman" w:cs="Times New Roman"/>
          <w:b w:val="0"/>
          <w:sz w:val="28"/>
          <w:szCs w:val="28"/>
        </w:rPr>
        <w:t>1. Общие положения</w:t>
      </w:r>
    </w:p>
    <w:p w:rsidR="00A10A4B" w:rsidRPr="00A10A4B" w:rsidRDefault="00A10A4B" w:rsidP="00A10A4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A10A4B" w:rsidRPr="00A10A4B" w:rsidRDefault="00A10A4B" w:rsidP="00A10A4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10A4B">
        <w:rPr>
          <w:rFonts w:ascii="Times New Roman" w:hAnsi="Times New Roman" w:cs="Times New Roman"/>
          <w:sz w:val="28"/>
          <w:szCs w:val="28"/>
        </w:rPr>
        <w:t>1.1. Настоящий Порядок устанавливает цели, условия и порядок предоставления и распределения субсидии за счет средств областного бюджета Ленинградской области (далее - областной бюджет) бюджетам муниципальных образований Ленинградской области (далее - муниципальные образования) на поддержку содействия трудовой адаптации и занятости молодежи в рамках государственной программы "Устойчивое обще</w:t>
      </w:r>
      <w:bookmarkStart w:id="0" w:name="_GoBack"/>
      <w:bookmarkEnd w:id="0"/>
      <w:r w:rsidRPr="00A10A4B">
        <w:rPr>
          <w:rFonts w:ascii="Times New Roman" w:hAnsi="Times New Roman" w:cs="Times New Roman"/>
          <w:sz w:val="28"/>
          <w:szCs w:val="28"/>
        </w:rPr>
        <w:t>ственное развитие в Ленинградской области" (далее - субсидия).</w:t>
      </w:r>
    </w:p>
    <w:p w:rsidR="00A10A4B" w:rsidRPr="00A10A4B" w:rsidRDefault="00A10A4B" w:rsidP="00A10A4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10A4B">
        <w:rPr>
          <w:rFonts w:ascii="Times New Roman" w:hAnsi="Times New Roman" w:cs="Times New Roman"/>
          <w:sz w:val="28"/>
          <w:szCs w:val="28"/>
        </w:rPr>
        <w:t>1.2. Предоставление субсидии осуществляется в соответствии со сводной бюджетной росписью областного бюджета Ленинградской области на очередной (текущий) финансовый год и на плановый период в пределах бюджетных ассигнований и лимитов бюджетных обязательств, предусмотренных в установленном порядке главному распорядителю бюджетных средств - комитету по молодежной политике Ленинградской области (далее - комитет).</w:t>
      </w:r>
    </w:p>
    <w:p w:rsidR="00A10A4B" w:rsidRPr="00A10A4B" w:rsidRDefault="00A10A4B" w:rsidP="00A10A4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10A4B">
        <w:rPr>
          <w:rFonts w:ascii="Times New Roman" w:hAnsi="Times New Roman" w:cs="Times New Roman"/>
          <w:sz w:val="28"/>
          <w:szCs w:val="28"/>
        </w:rPr>
        <w:t xml:space="preserve">1.3. </w:t>
      </w:r>
      <w:proofErr w:type="gramStart"/>
      <w:r w:rsidRPr="00A10A4B">
        <w:rPr>
          <w:rFonts w:ascii="Times New Roman" w:hAnsi="Times New Roman" w:cs="Times New Roman"/>
          <w:sz w:val="28"/>
          <w:szCs w:val="28"/>
        </w:rPr>
        <w:t xml:space="preserve">Субсидия предоставляется на </w:t>
      </w:r>
      <w:proofErr w:type="spellStart"/>
      <w:r w:rsidRPr="00A10A4B">
        <w:rPr>
          <w:rFonts w:ascii="Times New Roman" w:hAnsi="Times New Roman" w:cs="Times New Roman"/>
          <w:sz w:val="28"/>
          <w:szCs w:val="28"/>
        </w:rPr>
        <w:t>софинансирование</w:t>
      </w:r>
      <w:proofErr w:type="spellEnd"/>
      <w:r w:rsidRPr="00A10A4B">
        <w:rPr>
          <w:rFonts w:ascii="Times New Roman" w:hAnsi="Times New Roman" w:cs="Times New Roman"/>
          <w:sz w:val="28"/>
          <w:szCs w:val="28"/>
        </w:rPr>
        <w:t xml:space="preserve"> расходных обязательств муниципальных образований, возникших при осуществлении полномочий органов местного самоуправления поселений, муниципальных районов, муниципального, городского округа по вопросам местного значения - организация и осуществление мероприятий по работе с детьми и молодежью, участие в реализации молодежной политики, разработка и реализация мер по обеспечению и защите прав и законных интересов молодежи, разработка и реализация муниципальных программ по основным</w:t>
      </w:r>
      <w:proofErr w:type="gramEnd"/>
      <w:r w:rsidRPr="00A10A4B">
        <w:rPr>
          <w:rFonts w:ascii="Times New Roman" w:hAnsi="Times New Roman" w:cs="Times New Roman"/>
          <w:sz w:val="28"/>
          <w:szCs w:val="28"/>
        </w:rPr>
        <w:t xml:space="preserve"> направлениям реализации молодежной политики, организация и осуществление мониторинга реализации молодежной политики в соответствии с </w:t>
      </w:r>
      <w:hyperlink r:id="rId5" w:history="1">
        <w:r w:rsidRPr="00A10A4B">
          <w:rPr>
            <w:rFonts w:ascii="Times New Roman" w:hAnsi="Times New Roman" w:cs="Times New Roman"/>
            <w:sz w:val="28"/>
            <w:szCs w:val="28"/>
          </w:rPr>
          <w:t>пунктом 30 части 1 статьи 14</w:t>
        </w:r>
      </w:hyperlink>
      <w:r w:rsidRPr="00A10A4B">
        <w:rPr>
          <w:rFonts w:ascii="Times New Roman" w:hAnsi="Times New Roman" w:cs="Times New Roman"/>
          <w:sz w:val="28"/>
          <w:szCs w:val="28"/>
        </w:rPr>
        <w:t xml:space="preserve">, </w:t>
      </w:r>
      <w:hyperlink r:id="rId6" w:history="1">
        <w:r w:rsidRPr="00A10A4B">
          <w:rPr>
            <w:rFonts w:ascii="Times New Roman" w:hAnsi="Times New Roman" w:cs="Times New Roman"/>
            <w:sz w:val="28"/>
            <w:szCs w:val="28"/>
          </w:rPr>
          <w:t>пунктом 27 части 1 статьи 15</w:t>
        </w:r>
      </w:hyperlink>
      <w:r w:rsidRPr="00A10A4B">
        <w:rPr>
          <w:rFonts w:ascii="Times New Roman" w:hAnsi="Times New Roman" w:cs="Times New Roman"/>
          <w:sz w:val="28"/>
          <w:szCs w:val="28"/>
        </w:rPr>
        <w:t xml:space="preserve">, </w:t>
      </w:r>
      <w:hyperlink r:id="rId7" w:history="1">
        <w:r w:rsidRPr="00A10A4B">
          <w:rPr>
            <w:rFonts w:ascii="Times New Roman" w:hAnsi="Times New Roman" w:cs="Times New Roman"/>
            <w:sz w:val="28"/>
            <w:szCs w:val="28"/>
          </w:rPr>
          <w:t>пунктом 34 части 1 статьи 16</w:t>
        </w:r>
      </w:hyperlink>
      <w:r w:rsidRPr="00A10A4B">
        <w:rPr>
          <w:rFonts w:ascii="Times New Roman" w:hAnsi="Times New Roman" w:cs="Times New Roman"/>
          <w:sz w:val="28"/>
          <w:szCs w:val="28"/>
        </w:rPr>
        <w:t xml:space="preserve"> Федерального закона от 6 октября 2003 года N 131-ФЗ "Об общих принципах организации местного самоуправления в Российской Федерации".</w:t>
      </w:r>
    </w:p>
    <w:p w:rsidR="00A10A4B" w:rsidRPr="00A10A4B" w:rsidRDefault="00A10A4B" w:rsidP="00A10A4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10A4B">
        <w:rPr>
          <w:rFonts w:ascii="Times New Roman" w:hAnsi="Times New Roman" w:cs="Times New Roman"/>
          <w:sz w:val="28"/>
          <w:szCs w:val="28"/>
        </w:rPr>
        <w:t>1.4. В целях настоящего Порядка применяются следующие понятия:</w:t>
      </w:r>
    </w:p>
    <w:p w:rsidR="00A10A4B" w:rsidRPr="00A10A4B" w:rsidRDefault="00A10A4B" w:rsidP="00A10A4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10A4B">
        <w:rPr>
          <w:rFonts w:ascii="Times New Roman" w:hAnsi="Times New Roman" w:cs="Times New Roman"/>
          <w:sz w:val="28"/>
          <w:szCs w:val="28"/>
        </w:rPr>
        <w:t>проект "Губернаторский молодежный трудовой отряд" - комплекс мероприятий, направленных на добровольное объединение молодежи (в формате отряда или бригады) в возрасте от 14 до 18 лет, желающей принять участие во временных работах, сочетающих трудовую деятельность и воспитательную работу (далее также - проект).</w:t>
      </w:r>
    </w:p>
    <w:p w:rsidR="00A10A4B" w:rsidRPr="00A10A4B" w:rsidRDefault="00A10A4B" w:rsidP="00A10A4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10A4B">
        <w:rPr>
          <w:rFonts w:ascii="Times New Roman" w:hAnsi="Times New Roman" w:cs="Times New Roman"/>
          <w:sz w:val="28"/>
          <w:szCs w:val="28"/>
        </w:rPr>
        <w:t>Иные термины и определения, используемые в настоящем Порядке, применяются в значениях, установленных действующим законодательством.</w:t>
      </w:r>
    </w:p>
    <w:p w:rsidR="00A10A4B" w:rsidRPr="00A10A4B" w:rsidRDefault="00A10A4B" w:rsidP="00A10A4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10A4B" w:rsidRPr="00A10A4B" w:rsidRDefault="00A10A4B" w:rsidP="00A10A4B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Cs/>
          <w:sz w:val="28"/>
          <w:szCs w:val="28"/>
        </w:rPr>
      </w:pPr>
      <w:r w:rsidRPr="00A10A4B">
        <w:rPr>
          <w:rFonts w:ascii="Times New Roman" w:hAnsi="Times New Roman" w:cs="Times New Roman"/>
          <w:bCs/>
          <w:sz w:val="28"/>
          <w:szCs w:val="28"/>
        </w:rPr>
        <w:t>2. Цели и условия предоставления субсидии</w:t>
      </w:r>
    </w:p>
    <w:p w:rsidR="00A10A4B" w:rsidRPr="00A10A4B" w:rsidRDefault="00A10A4B" w:rsidP="00A10A4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10A4B" w:rsidRPr="00A10A4B" w:rsidRDefault="00A10A4B" w:rsidP="00A10A4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1" w:name="Par12"/>
      <w:bookmarkEnd w:id="1"/>
      <w:r w:rsidRPr="00A10A4B">
        <w:rPr>
          <w:rFonts w:ascii="Times New Roman" w:hAnsi="Times New Roman" w:cs="Times New Roman"/>
          <w:sz w:val="28"/>
          <w:szCs w:val="28"/>
        </w:rPr>
        <w:lastRenderedPageBreak/>
        <w:t xml:space="preserve">2.1. Субсидия предоставляется в целях организации работы трудовых отрядов (бригад) в рамках реализации проекта "Губернаторский молодежный трудовой отряд", в том числе сформированных из числа подростков, находящихся в трудной жизненной ситуации </w:t>
      </w:r>
      <w:proofErr w:type="gramStart"/>
      <w:r w:rsidRPr="00A10A4B">
        <w:rPr>
          <w:rFonts w:ascii="Times New Roman" w:hAnsi="Times New Roman" w:cs="Times New Roman"/>
          <w:sz w:val="28"/>
          <w:szCs w:val="28"/>
        </w:rPr>
        <w:t>и(</w:t>
      </w:r>
      <w:proofErr w:type="gramEnd"/>
      <w:r w:rsidRPr="00A10A4B">
        <w:rPr>
          <w:rFonts w:ascii="Times New Roman" w:hAnsi="Times New Roman" w:cs="Times New Roman"/>
          <w:sz w:val="28"/>
          <w:szCs w:val="28"/>
        </w:rPr>
        <w:t>или) состоящих на учете в органах внутренних дел, по направлению муниципальной комиссии по делам несовершеннолетних и защите их прав.</w:t>
      </w:r>
    </w:p>
    <w:p w:rsidR="00A10A4B" w:rsidRPr="00A10A4B" w:rsidRDefault="00A10A4B" w:rsidP="00A10A4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10A4B">
        <w:rPr>
          <w:rFonts w:ascii="Times New Roman" w:hAnsi="Times New Roman" w:cs="Times New Roman"/>
          <w:sz w:val="28"/>
          <w:szCs w:val="28"/>
        </w:rPr>
        <w:t>2.2. Результатом использования субсидии является увеличение степени вовлеченности подростков и молодежи в реализацию проекта.</w:t>
      </w:r>
    </w:p>
    <w:p w:rsidR="00A10A4B" w:rsidRPr="00A10A4B" w:rsidRDefault="00A10A4B" w:rsidP="00A10A4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10A4B">
        <w:rPr>
          <w:rFonts w:ascii="Times New Roman" w:hAnsi="Times New Roman" w:cs="Times New Roman"/>
          <w:sz w:val="28"/>
          <w:szCs w:val="28"/>
        </w:rPr>
        <w:t>Значения результата использования субсидии определяются в соответствии с заявкой муниципального образования и устанавливаются в соглашении о предоставлении субсидии, заключаемом между комитетом и администрацией муниципального образования (далее - соглашение).</w:t>
      </w:r>
    </w:p>
    <w:p w:rsidR="00A10A4B" w:rsidRPr="00A10A4B" w:rsidRDefault="00A10A4B" w:rsidP="00A10A4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10A4B">
        <w:rPr>
          <w:rFonts w:ascii="Times New Roman" w:hAnsi="Times New Roman" w:cs="Times New Roman"/>
          <w:sz w:val="28"/>
          <w:szCs w:val="28"/>
        </w:rPr>
        <w:t xml:space="preserve">2.3. Условия предоставления субсидии устанавливаются в соответствии с </w:t>
      </w:r>
      <w:hyperlink r:id="rId8" w:history="1">
        <w:r w:rsidRPr="00A10A4B">
          <w:rPr>
            <w:rFonts w:ascii="Times New Roman" w:hAnsi="Times New Roman" w:cs="Times New Roman"/>
            <w:sz w:val="28"/>
            <w:szCs w:val="28"/>
          </w:rPr>
          <w:t>пунктом 2.7</w:t>
        </w:r>
      </w:hyperlink>
      <w:r w:rsidRPr="00A10A4B">
        <w:rPr>
          <w:rFonts w:ascii="Times New Roman" w:hAnsi="Times New Roman" w:cs="Times New Roman"/>
          <w:sz w:val="28"/>
          <w:szCs w:val="28"/>
        </w:rPr>
        <w:t xml:space="preserve"> Правил предоставления субсидий местным бюджетам из областного бюджета Ленинградской области, утвержденных постановлением Правительства Ленинградской области от 20 июля 2016 года N 257 (далее - Правила).</w:t>
      </w:r>
    </w:p>
    <w:p w:rsidR="00A10A4B" w:rsidRPr="00A10A4B" w:rsidRDefault="00A10A4B" w:rsidP="00A10A4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10A4B">
        <w:rPr>
          <w:rFonts w:ascii="Times New Roman" w:hAnsi="Times New Roman" w:cs="Times New Roman"/>
          <w:sz w:val="28"/>
          <w:szCs w:val="28"/>
        </w:rPr>
        <w:t xml:space="preserve">2.4. Соглашение заключается в информационной системе "Управление бюджетным процессом Ленинградской области" по типовой форме, утвержденной Комитетом финансов Ленинградской области в соответствии с требованиями </w:t>
      </w:r>
      <w:hyperlink r:id="rId9" w:history="1">
        <w:r w:rsidRPr="00A10A4B">
          <w:rPr>
            <w:rFonts w:ascii="Times New Roman" w:hAnsi="Times New Roman" w:cs="Times New Roman"/>
            <w:sz w:val="28"/>
            <w:szCs w:val="28"/>
          </w:rPr>
          <w:t>пунктов 4.1</w:t>
        </w:r>
      </w:hyperlink>
      <w:r w:rsidRPr="00A10A4B">
        <w:rPr>
          <w:rFonts w:ascii="Times New Roman" w:hAnsi="Times New Roman" w:cs="Times New Roman"/>
          <w:sz w:val="28"/>
          <w:szCs w:val="28"/>
        </w:rPr>
        <w:t xml:space="preserve"> и </w:t>
      </w:r>
      <w:hyperlink r:id="rId10" w:history="1">
        <w:r w:rsidRPr="00A10A4B">
          <w:rPr>
            <w:rFonts w:ascii="Times New Roman" w:hAnsi="Times New Roman" w:cs="Times New Roman"/>
            <w:sz w:val="28"/>
            <w:szCs w:val="28"/>
          </w:rPr>
          <w:t>4.2</w:t>
        </w:r>
      </w:hyperlink>
      <w:r w:rsidRPr="00A10A4B">
        <w:rPr>
          <w:rFonts w:ascii="Times New Roman" w:hAnsi="Times New Roman" w:cs="Times New Roman"/>
          <w:sz w:val="28"/>
          <w:szCs w:val="28"/>
        </w:rPr>
        <w:t xml:space="preserve"> Правил.</w:t>
      </w:r>
    </w:p>
    <w:p w:rsidR="00A10A4B" w:rsidRPr="00A10A4B" w:rsidRDefault="00A10A4B" w:rsidP="00A10A4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2" w:name="Par17"/>
      <w:bookmarkEnd w:id="2"/>
      <w:r w:rsidRPr="00A10A4B">
        <w:rPr>
          <w:rFonts w:ascii="Times New Roman" w:hAnsi="Times New Roman" w:cs="Times New Roman"/>
          <w:sz w:val="28"/>
          <w:szCs w:val="28"/>
        </w:rPr>
        <w:t xml:space="preserve">2.5. </w:t>
      </w:r>
      <w:proofErr w:type="gramStart"/>
      <w:r w:rsidRPr="00A10A4B">
        <w:rPr>
          <w:rFonts w:ascii="Times New Roman" w:hAnsi="Times New Roman" w:cs="Times New Roman"/>
          <w:sz w:val="28"/>
          <w:szCs w:val="28"/>
        </w:rPr>
        <w:t xml:space="preserve">Критерием отбора муниципальных образований для допуска к оценке заявок на предоставление субсидии (далее - заявка) является наличие муниципальной программы, предусматривающей проведение мероприятий, указанных в </w:t>
      </w:r>
      <w:hyperlink w:anchor="Par12" w:history="1">
        <w:r w:rsidRPr="00A10A4B">
          <w:rPr>
            <w:rFonts w:ascii="Times New Roman" w:hAnsi="Times New Roman" w:cs="Times New Roman"/>
            <w:sz w:val="28"/>
            <w:szCs w:val="28"/>
          </w:rPr>
          <w:t>пункте 2.1</w:t>
        </w:r>
      </w:hyperlink>
      <w:r w:rsidRPr="00A10A4B">
        <w:rPr>
          <w:rFonts w:ascii="Times New Roman" w:hAnsi="Times New Roman" w:cs="Times New Roman"/>
          <w:sz w:val="28"/>
          <w:szCs w:val="28"/>
        </w:rPr>
        <w:t xml:space="preserve"> настоящего Порядка, или проекта правового акта, которым будет утверждена такая муниципальная программа, и гарантийного письма от муниципального образования по утверждению муниципальной программы, оформленного за подписью главы администрации муниципального образования.</w:t>
      </w:r>
      <w:proofErr w:type="gramEnd"/>
    </w:p>
    <w:p w:rsidR="00A10A4B" w:rsidRPr="00A10A4B" w:rsidRDefault="00A10A4B" w:rsidP="00A10A4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10A4B" w:rsidRPr="00A10A4B" w:rsidRDefault="00A10A4B" w:rsidP="00A10A4B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Cs/>
          <w:sz w:val="28"/>
          <w:szCs w:val="28"/>
        </w:rPr>
      </w:pPr>
      <w:bookmarkStart w:id="3" w:name="Par19"/>
      <w:bookmarkEnd w:id="3"/>
      <w:r w:rsidRPr="00A10A4B">
        <w:rPr>
          <w:rFonts w:ascii="Times New Roman" w:hAnsi="Times New Roman" w:cs="Times New Roman"/>
          <w:bCs/>
          <w:sz w:val="28"/>
          <w:szCs w:val="28"/>
        </w:rPr>
        <w:t>3. Порядок проведения отбора муниципальных образований</w:t>
      </w:r>
    </w:p>
    <w:p w:rsidR="00A10A4B" w:rsidRPr="00A10A4B" w:rsidRDefault="00A10A4B" w:rsidP="00A10A4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A10A4B">
        <w:rPr>
          <w:rFonts w:ascii="Times New Roman" w:hAnsi="Times New Roman" w:cs="Times New Roman"/>
          <w:bCs/>
          <w:sz w:val="28"/>
          <w:szCs w:val="28"/>
        </w:rPr>
        <w:t>для предоставления субсидии</w:t>
      </w:r>
    </w:p>
    <w:p w:rsidR="00A10A4B" w:rsidRPr="00A10A4B" w:rsidRDefault="00A10A4B" w:rsidP="00A10A4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10A4B" w:rsidRPr="00A10A4B" w:rsidRDefault="00A10A4B" w:rsidP="00A10A4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10A4B">
        <w:rPr>
          <w:rFonts w:ascii="Times New Roman" w:hAnsi="Times New Roman" w:cs="Times New Roman"/>
          <w:sz w:val="28"/>
          <w:szCs w:val="28"/>
        </w:rPr>
        <w:t>3.1. Отбор муниципальных образований для предоставления субсидии осуществляется на основе оценки заявок муниципальных образований.</w:t>
      </w:r>
    </w:p>
    <w:p w:rsidR="00A10A4B" w:rsidRPr="00A10A4B" w:rsidRDefault="00A10A4B" w:rsidP="00A10A4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4" w:name="Par23"/>
      <w:bookmarkEnd w:id="4"/>
      <w:r w:rsidRPr="00A10A4B">
        <w:rPr>
          <w:rFonts w:ascii="Times New Roman" w:hAnsi="Times New Roman" w:cs="Times New Roman"/>
          <w:sz w:val="28"/>
          <w:szCs w:val="28"/>
        </w:rPr>
        <w:t>3.2. Комитет публикует на официальном сайте комитета в информационно-телекоммуникационной сети "Интернет" объявление о начале приема заявок (далее - объявление).</w:t>
      </w:r>
    </w:p>
    <w:p w:rsidR="00A10A4B" w:rsidRPr="00A10A4B" w:rsidRDefault="00A10A4B" w:rsidP="00A10A4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10A4B">
        <w:rPr>
          <w:rFonts w:ascii="Times New Roman" w:hAnsi="Times New Roman" w:cs="Times New Roman"/>
          <w:sz w:val="28"/>
          <w:szCs w:val="28"/>
        </w:rPr>
        <w:t>Комитет в письменной форме информирует администрации муниципальных образований о дате размещения объявления.</w:t>
      </w:r>
    </w:p>
    <w:p w:rsidR="00A10A4B" w:rsidRPr="00A10A4B" w:rsidRDefault="00A10A4B" w:rsidP="00A10A4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10A4B">
        <w:rPr>
          <w:rFonts w:ascii="Times New Roman" w:hAnsi="Times New Roman" w:cs="Times New Roman"/>
          <w:sz w:val="28"/>
          <w:szCs w:val="28"/>
        </w:rPr>
        <w:t>Прием заявок осуществляется комитетом в течение 15 рабочих дней со дня опубликования объявления. Указанный срок приема заявок фиксируется в объявлении.</w:t>
      </w:r>
    </w:p>
    <w:p w:rsidR="00A10A4B" w:rsidRPr="00A10A4B" w:rsidRDefault="00A10A4B" w:rsidP="00A10A4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5" w:name="Par26"/>
      <w:bookmarkEnd w:id="5"/>
      <w:r w:rsidRPr="00A10A4B">
        <w:rPr>
          <w:rFonts w:ascii="Times New Roman" w:hAnsi="Times New Roman" w:cs="Times New Roman"/>
          <w:sz w:val="28"/>
          <w:szCs w:val="28"/>
        </w:rPr>
        <w:t>3.3. Муниципальные образования для участия в отборе представляют в комитет заявку по форме, утвержденной нормативным правовым актом комитета, с приложением следующих документов:</w:t>
      </w:r>
    </w:p>
    <w:p w:rsidR="00A10A4B" w:rsidRPr="00A10A4B" w:rsidRDefault="00A10A4B" w:rsidP="00A10A4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10A4B">
        <w:rPr>
          <w:rFonts w:ascii="Times New Roman" w:hAnsi="Times New Roman" w:cs="Times New Roman"/>
          <w:sz w:val="28"/>
          <w:szCs w:val="28"/>
        </w:rPr>
        <w:lastRenderedPageBreak/>
        <w:t>копии правового акта муниципального образования об утверждении муниципальной программы, включающей мероприятия, направленные на содействие занятости подростков (молодежи), или проекта правового акта, которым будет утверждена такая муниципальная программа, и гарантийного письма от муниципального образования по утверждению муниципальной программы, оформленного за подписью главы администрации муниципального образования;</w:t>
      </w:r>
    </w:p>
    <w:p w:rsidR="00A10A4B" w:rsidRPr="00A10A4B" w:rsidRDefault="00A10A4B" w:rsidP="00A10A4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10A4B">
        <w:rPr>
          <w:rFonts w:ascii="Times New Roman" w:hAnsi="Times New Roman" w:cs="Times New Roman"/>
          <w:sz w:val="28"/>
          <w:szCs w:val="28"/>
        </w:rPr>
        <w:t>обоснования необходимости реализации проекта на территории муниципального образования;</w:t>
      </w:r>
    </w:p>
    <w:p w:rsidR="00A10A4B" w:rsidRPr="00A10A4B" w:rsidRDefault="00A10A4B" w:rsidP="00A10A4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10A4B">
        <w:rPr>
          <w:rFonts w:ascii="Times New Roman" w:hAnsi="Times New Roman" w:cs="Times New Roman"/>
          <w:sz w:val="28"/>
          <w:szCs w:val="28"/>
        </w:rPr>
        <w:t>плана мероприятий по реализации проекта с указанием сроков работы трудового отряда (трудовой бригады) (далее - план мероприятий).</w:t>
      </w:r>
    </w:p>
    <w:p w:rsidR="00A10A4B" w:rsidRPr="00A10A4B" w:rsidRDefault="00A10A4B" w:rsidP="00A10A4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10A4B">
        <w:rPr>
          <w:rFonts w:ascii="Times New Roman" w:hAnsi="Times New Roman" w:cs="Times New Roman"/>
          <w:sz w:val="28"/>
          <w:szCs w:val="28"/>
        </w:rPr>
        <w:t>3.4. Датой представления заявки является дата регистрации заявки в комитете. Заявки, представленные после истечения срока приема заявок, к рассмотрению не принимаются.</w:t>
      </w:r>
    </w:p>
    <w:p w:rsidR="00A10A4B" w:rsidRPr="00A10A4B" w:rsidRDefault="00A10A4B" w:rsidP="00A10A4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6" w:name="Par31"/>
      <w:bookmarkEnd w:id="6"/>
      <w:r w:rsidRPr="00A10A4B">
        <w:rPr>
          <w:rFonts w:ascii="Times New Roman" w:hAnsi="Times New Roman" w:cs="Times New Roman"/>
          <w:sz w:val="28"/>
          <w:szCs w:val="28"/>
        </w:rPr>
        <w:t>Отбор муниципальных образований осуществляется в году, предшествующем году предоставления субсидии.</w:t>
      </w:r>
    </w:p>
    <w:p w:rsidR="00A10A4B" w:rsidRPr="00A10A4B" w:rsidRDefault="00A10A4B" w:rsidP="00A10A4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10A4B">
        <w:rPr>
          <w:rFonts w:ascii="Times New Roman" w:hAnsi="Times New Roman" w:cs="Times New Roman"/>
          <w:sz w:val="28"/>
          <w:szCs w:val="28"/>
        </w:rPr>
        <w:t>3.5. Рассмотрение заявок осуществляется конкурсной комиссией в течение 30 дней со дня, следующего за днем окончания приема заявок, указанным в объявлении.</w:t>
      </w:r>
    </w:p>
    <w:p w:rsidR="00A10A4B" w:rsidRPr="00A10A4B" w:rsidRDefault="00A10A4B" w:rsidP="00A10A4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10A4B">
        <w:rPr>
          <w:rFonts w:ascii="Times New Roman" w:hAnsi="Times New Roman" w:cs="Times New Roman"/>
          <w:sz w:val="28"/>
          <w:szCs w:val="28"/>
        </w:rPr>
        <w:t>Положение о конкурсной комиссии утверждается нормативным правовым актом комитета, состав конкурсной комиссии утверждается правовым актом комитета.</w:t>
      </w:r>
    </w:p>
    <w:p w:rsidR="00A10A4B" w:rsidRPr="00A10A4B" w:rsidRDefault="00A10A4B" w:rsidP="00A10A4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10A4B">
        <w:rPr>
          <w:rFonts w:ascii="Times New Roman" w:hAnsi="Times New Roman" w:cs="Times New Roman"/>
          <w:sz w:val="28"/>
          <w:szCs w:val="28"/>
        </w:rPr>
        <w:t>3.6. Основаниями для отклонения заявки являются:</w:t>
      </w:r>
    </w:p>
    <w:p w:rsidR="00A10A4B" w:rsidRPr="00A10A4B" w:rsidRDefault="00A10A4B" w:rsidP="00A10A4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10A4B">
        <w:rPr>
          <w:rFonts w:ascii="Times New Roman" w:hAnsi="Times New Roman" w:cs="Times New Roman"/>
          <w:sz w:val="28"/>
          <w:szCs w:val="28"/>
        </w:rPr>
        <w:t xml:space="preserve">несоответствие муниципального образования критериям, установленным </w:t>
      </w:r>
      <w:hyperlink w:anchor="Par17" w:history="1">
        <w:r w:rsidRPr="00A10A4B">
          <w:rPr>
            <w:rFonts w:ascii="Times New Roman" w:hAnsi="Times New Roman" w:cs="Times New Roman"/>
            <w:sz w:val="28"/>
            <w:szCs w:val="28"/>
          </w:rPr>
          <w:t>пунктом 2.5</w:t>
        </w:r>
      </w:hyperlink>
      <w:r w:rsidRPr="00A10A4B">
        <w:rPr>
          <w:rFonts w:ascii="Times New Roman" w:hAnsi="Times New Roman" w:cs="Times New Roman"/>
          <w:sz w:val="28"/>
          <w:szCs w:val="28"/>
        </w:rPr>
        <w:t xml:space="preserve"> настоящего Порядка;</w:t>
      </w:r>
    </w:p>
    <w:p w:rsidR="00A10A4B" w:rsidRPr="00A10A4B" w:rsidRDefault="00A10A4B" w:rsidP="00A10A4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10A4B">
        <w:rPr>
          <w:rFonts w:ascii="Times New Roman" w:hAnsi="Times New Roman" w:cs="Times New Roman"/>
          <w:sz w:val="28"/>
          <w:szCs w:val="28"/>
        </w:rPr>
        <w:t xml:space="preserve">несоответствие представленных документов требованиям, установленным </w:t>
      </w:r>
      <w:hyperlink w:anchor="Par26" w:history="1">
        <w:r w:rsidRPr="00A10A4B">
          <w:rPr>
            <w:rFonts w:ascii="Times New Roman" w:hAnsi="Times New Roman" w:cs="Times New Roman"/>
            <w:sz w:val="28"/>
            <w:szCs w:val="28"/>
          </w:rPr>
          <w:t>пунктом 3.3</w:t>
        </w:r>
      </w:hyperlink>
      <w:r w:rsidRPr="00A10A4B">
        <w:rPr>
          <w:rFonts w:ascii="Times New Roman" w:hAnsi="Times New Roman" w:cs="Times New Roman"/>
          <w:sz w:val="28"/>
          <w:szCs w:val="28"/>
        </w:rPr>
        <w:t xml:space="preserve"> настоящего Порядка;</w:t>
      </w:r>
    </w:p>
    <w:p w:rsidR="00A10A4B" w:rsidRPr="00A10A4B" w:rsidRDefault="00A10A4B" w:rsidP="00A10A4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10A4B">
        <w:rPr>
          <w:rFonts w:ascii="Times New Roman" w:hAnsi="Times New Roman" w:cs="Times New Roman"/>
          <w:sz w:val="28"/>
          <w:szCs w:val="28"/>
        </w:rPr>
        <w:t>недостоверность представленной информации;</w:t>
      </w:r>
    </w:p>
    <w:p w:rsidR="00A10A4B" w:rsidRPr="00A10A4B" w:rsidRDefault="00A10A4B" w:rsidP="00A10A4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10A4B">
        <w:rPr>
          <w:rFonts w:ascii="Times New Roman" w:hAnsi="Times New Roman" w:cs="Times New Roman"/>
          <w:sz w:val="28"/>
          <w:szCs w:val="28"/>
        </w:rPr>
        <w:t xml:space="preserve">подача заявки с нарушением сроков, установленных </w:t>
      </w:r>
      <w:hyperlink w:anchor="Par23" w:history="1">
        <w:r w:rsidRPr="00A10A4B">
          <w:rPr>
            <w:rFonts w:ascii="Times New Roman" w:hAnsi="Times New Roman" w:cs="Times New Roman"/>
            <w:sz w:val="28"/>
            <w:szCs w:val="28"/>
          </w:rPr>
          <w:t>пунктом 3.2</w:t>
        </w:r>
      </w:hyperlink>
      <w:r w:rsidRPr="00A10A4B">
        <w:rPr>
          <w:rFonts w:ascii="Times New Roman" w:hAnsi="Times New Roman" w:cs="Times New Roman"/>
          <w:sz w:val="28"/>
          <w:szCs w:val="28"/>
        </w:rPr>
        <w:t xml:space="preserve"> настоящего Порядка.</w:t>
      </w:r>
    </w:p>
    <w:p w:rsidR="00A10A4B" w:rsidRPr="00A10A4B" w:rsidRDefault="00A10A4B" w:rsidP="00A10A4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10A4B">
        <w:rPr>
          <w:rFonts w:ascii="Times New Roman" w:hAnsi="Times New Roman" w:cs="Times New Roman"/>
          <w:sz w:val="28"/>
          <w:szCs w:val="28"/>
        </w:rPr>
        <w:t xml:space="preserve">3.7. Критерием оценки заявок является степень вовлеченности молодежи муниципального образования в реализацию проекта, рассчитанной в соответствии с </w:t>
      </w:r>
      <w:hyperlink w:anchor="Par40" w:history="1">
        <w:r w:rsidRPr="00A10A4B">
          <w:rPr>
            <w:rFonts w:ascii="Times New Roman" w:hAnsi="Times New Roman" w:cs="Times New Roman"/>
            <w:sz w:val="28"/>
            <w:szCs w:val="28"/>
          </w:rPr>
          <w:t>пунктом 3.8</w:t>
        </w:r>
      </w:hyperlink>
      <w:r w:rsidRPr="00A10A4B">
        <w:rPr>
          <w:rFonts w:ascii="Times New Roman" w:hAnsi="Times New Roman" w:cs="Times New Roman"/>
          <w:sz w:val="28"/>
          <w:szCs w:val="28"/>
        </w:rPr>
        <w:t xml:space="preserve"> настоящего Порядка.</w:t>
      </w:r>
    </w:p>
    <w:p w:rsidR="00A10A4B" w:rsidRPr="00A10A4B" w:rsidRDefault="00A10A4B" w:rsidP="00A10A4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7" w:name="Par40"/>
      <w:bookmarkEnd w:id="7"/>
      <w:r w:rsidRPr="00A10A4B">
        <w:rPr>
          <w:rFonts w:ascii="Times New Roman" w:hAnsi="Times New Roman" w:cs="Times New Roman"/>
          <w:sz w:val="28"/>
          <w:szCs w:val="28"/>
        </w:rPr>
        <w:t>3.8. Оценка заявок муниципальных образований осуществляется по формуле:</w:t>
      </w:r>
    </w:p>
    <w:p w:rsidR="00A10A4B" w:rsidRPr="00A10A4B" w:rsidRDefault="00A10A4B" w:rsidP="00A10A4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10A4B" w:rsidRPr="00A10A4B" w:rsidRDefault="00A10A4B" w:rsidP="00A10A4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A10A4B">
        <w:rPr>
          <w:rFonts w:ascii="Times New Roman" w:hAnsi="Times New Roman" w:cs="Times New Roman"/>
          <w:sz w:val="28"/>
          <w:szCs w:val="28"/>
        </w:rPr>
        <w:t>К</w:t>
      </w:r>
      <w:r w:rsidRPr="00A10A4B">
        <w:rPr>
          <w:rFonts w:ascii="Times New Roman" w:hAnsi="Times New Roman" w:cs="Times New Roman"/>
          <w:sz w:val="28"/>
          <w:szCs w:val="28"/>
          <w:vertAlign w:val="subscript"/>
        </w:rPr>
        <w:t>i</w:t>
      </w:r>
      <w:proofErr w:type="spellEnd"/>
      <w:r w:rsidRPr="00A10A4B">
        <w:rPr>
          <w:rFonts w:ascii="Times New Roman" w:hAnsi="Times New Roman" w:cs="Times New Roman"/>
          <w:sz w:val="28"/>
          <w:szCs w:val="28"/>
        </w:rPr>
        <w:t xml:space="preserve"> = </w:t>
      </w:r>
      <w:proofErr w:type="spellStart"/>
      <w:r w:rsidRPr="00A10A4B">
        <w:rPr>
          <w:rFonts w:ascii="Times New Roman" w:hAnsi="Times New Roman" w:cs="Times New Roman"/>
          <w:sz w:val="28"/>
          <w:szCs w:val="28"/>
        </w:rPr>
        <w:t>О</w:t>
      </w:r>
      <w:r w:rsidRPr="00A10A4B">
        <w:rPr>
          <w:rFonts w:ascii="Times New Roman" w:hAnsi="Times New Roman" w:cs="Times New Roman"/>
          <w:sz w:val="28"/>
          <w:szCs w:val="28"/>
          <w:vertAlign w:val="subscript"/>
        </w:rPr>
        <w:t>i</w:t>
      </w:r>
      <w:proofErr w:type="spellEnd"/>
      <w:r w:rsidRPr="00A10A4B">
        <w:rPr>
          <w:rFonts w:ascii="Times New Roman" w:hAnsi="Times New Roman" w:cs="Times New Roman"/>
          <w:sz w:val="28"/>
          <w:szCs w:val="28"/>
        </w:rPr>
        <w:t xml:space="preserve"> / </w:t>
      </w:r>
      <w:proofErr w:type="spellStart"/>
      <w:proofErr w:type="gramStart"/>
      <w:r w:rsidRPr="00A10A4B">
        <w:rPr>
          <w:rFonts w:ascii="Times New Roman" w:hAnsi="Times New Roman" w:cs="Times New Roman"/>
          <w:sz w:val="28"/>
          <w:szCs w:val="28"/>
        </w:rPr>
        <w:t>О</w:t>
      </w:r>
      <w:proofErr w:type="gramEnd"/>
      <w:r w:rsidRPr="00A10A4B">
        <w:rPr>
          <w:rFonts w:ascii="Times New Roman" w:hAnsi="Times New Roman" w:cs="Times New Roman"/>
          <w:sz w:val="28"/>
          <w:szCs w:val="28"/>
          <w:vertAlign w:val="subscript"/>
        </w:rPr>
        <w:t>max</w:t>
      </w:r>
      <w:proofErr w:type="spellEnd"/>
      <w:r w:rsidRPr="00A10A4B">
        <w:rPr>
          <w:rFonts w:ascii="Times New Roman" w:hAnsi="Times New Roman" w:cs="Times New Roman"/>
          <w:sz w:val="28"/>
          <w:szCs w:val="28"/>
        </w:rPr>
        <w:t xml:space="preserve"> x 100,</w:t>
      </w:r>
    </w:p>
    <w:p w:rsidR="00A10A4B" w:rsidRPr="00A10A4B" w:rsidRDefault="00A10A4B" w:rsidP="00A10A4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10A4B">
        <w:rPr>
          <w:rFonts w:ascii="Times New Roman" w:hAnsi="Times New Roman" w:cs="Times New Roman"/>
          <w:sz w:val="28"/>
          <w:szCs w:val="28"/>
        </w:rPr>
        <w:t>где:</w:t>
      </w:r>
    </w:p>
    <w:p w:rsidR="00A10A4B" w:rsidRPr="00A10A4B" w:rsidRDefault="00A10A4B" w:rsidP="00A10A4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A10A4B">
        <w:rPr>
          <w:rFonts w:ascii="Times New Roman" w:hAnsi="Times New Roman" w:cs="Times New Roman"/>
          <w:sz w:val="28"/>
          <w:szCs w:val="28"/>
        </w:rPr>
        <w:t>К</w:t>
      </w:r>
      <w:proofErr w:type="gramStart"/>
      <w:r w:rsidRPr="00A10A4B">
        <w:rPr>
          <w:rFonts w:ascii="Times New Roman" w:hAnsi="Times New Roman" w:cs="Times New Roman"/>
          <w:sz w:val="28"/>
          <w:szCs w:val="28"/>
          <w:vertAlign w:val="subscript"/>
        </w:rPr>
        <w:t>i</w:t>
      </w:r>
      <w:proofErr w:type="spellEnd"/>
      <w:proofErr w:type="gramEnd"/>
      <w:r w:rsidRPr="00A10A4B">
        <w:rPr>
          <w:rFonts w:ascii="Times New Roman" w:hAnsi="Times New Roman" w:cs="Times New Roman"/>
          <w:sz w:val="28"/>
          <w:szCs w:val="28"/>
        </w:rPr>
        <w:t xml:space="preserve"> - оценка заявки i-</w:t>
      </w:r>
      <w:proofErr w:type="spellStart"/>
      <w:r w:rsidRPr="00A10A4B">
        <w:rPr>
          <w:rFonts w:ascii="Times New Roman" w:hAnsi="Times New Roman" w:cs="Times New Roman"/>
          <w:sz w:val="28"/>
          <w:szCs w:val="28"/>
        </w:rPr>
        <w:t>го</w:t>
      </w:r>
      <w:proofErr w:type="spellEnd"/>
      <w:r w:rsidRPr="00A10A4B">
        <w:rPr>
          <w:rFonts w:ascii="Times New Roman" w:hAnsi="Times New Roman" w:cs="Times New Roman"/>
          <w:sz w:val="28"/>
          <w:szCs w:val="28"/>
        </w:rPr>
        <w:t xml:space="preserve"> муниципального образования;</w:t>
      </w:r>
    </w:p>
    <w:p w:rsidR="00A10A4B" w:rsidRPr="00A10A4B" w:rsidRDefault="00A10A4B" w:rsidP="00A10A4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 w:rsidRPr="00A10A4B">
        <w:rPr>
          <w:rFonts w:ascii="Times New Roman" w:hAnsi="Times New Roman" w:cs="Times New Roman"/>
          <w:sz w:val="28"/>
          <w:szCs w:val="28"/>
        </w:rPr>
        <w:t>О</w:t>
      </w:r>
      <w:proofErr w:type="gramEnd"/>
      <w:r w:rsidRPr="00A10A4B">
        <w:rPr>
          <w:rFonts w:ascii="Times New Roman" w:hAnsi="Times New Roman" w:cs="Times New Roman"/>
          <w:sz w:val="28"/>
          <w:szCs w:val="28"/>
          <w:vertAlign w:val="subscript"/>
        </w:rPr>
        <w:t>max</w:t>
      </w:r>
      <w:proofErr w:type="spellEnd"/>
      <w:r w:rsidRPr="00A10A4B">
        <w:rPr>
          <w:rFonts w:ascii="Times New Roman" w:hAnsi="Times New Roman" w:cs="Times New Roman"/>
          <w:sz w:val="28"/>
          <w:szCs w:val="28"/>
        </w:rPr>
        <w:t xml:space="preserve"> - максимальное значение критерия "степень вовлеченности молодежи муниципального образования в реализацию проекта" (определяется в соответствии с требованиями к реализации проекта (утверждается правовым актом комитета) раздельно для поселений и муниципальных районов (городского округа);</w:t>
      </w:r>
    </w:p>
    <w:p w:rsidR="00A10A4B" w:rsidRPr="00A10A4B" w:rsidRDefault="00A10A4B" w:rsidP="00A10A4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A10A4B">
        <w:rPr>
          <w:rFonts w:ascii="Times New Roman" w:hAnsi="Times New Roman" w:cs="Times New Roman"/>
          <w:sz w:val="28"/>
          <w:szCs w:val="28"/>
        </w:rPr>
        <w:t>О</w:t>
      </w:r>
      <w:proofErr w:type="gramStart"/>
      <w:r w:rsidRPr="00A10A4B">
        <w:rPr>
          <w:rFonts w:ascii="Times New Roman" w:hAnsi="Times New Roman" w:cs="Times New Roman"/>
          <w:sz w:val="28"/>
          <w:szCs w:val="28"/>
          <w:vertAlign w:val="subscript"/>
        </w:rPr>
        <w:t>i</w:t>
      </w:r>
      <w:proofErr w:type="spellEnd"/>
      <w:proofErr w:type="gramEnd"/>
      <w:r w:rsidRPr="00A10A4B">
        <w:rPr>
          <w:rFonts w:ascii="Times New Roman" w:hAnsi="Times New Roman" w:cs="Times New Roman"/>
          <w:sz w:val="28"/>
          <w:szCs w:val="28"/>
        </w:rPr>
        <w:t xml:space="preserve"> - степень вовлеченности молодежи i-</w:t>
      </w:r>
      <w:proofErr w:type="spellStart"/>
      <w:r w:rsidRPr="00A10A4B">
        <w:rPr>
          <w:rFonts w:ascii="Times New Roman" w:hAnsi="Times New Roman" w:cs="Times New Roman"/>
          <w:sz w:val="28"/>
          <w:szCs w:val="28"/>
        </w:rPr>
        <w:t>го</w:t>
      </w:r>
      <w:proofErr w:type="spellEnd"/>
      <w:r w:rsidRPr="00A10A4B">
        <w:rPr>
          <w:rFonts w:ascii="Times New Roman" w:hAnsi="Times New Roman" w:cs="Times New Roman"/>
          <w:sz w:val="28"/>
          <w:szCs w:val="28"/>
        </w:rPr>
        <w:t xml:space="preserve"> муниципального образования в реализацию проекта.</w:t>
      </w:r>
    </w:p>
    <w:p w:rsidR="00A10A4B" w:rsidRPr="00A10A4B" w:rsidRDefault="00A10A4B" w:rsidP="00A10A4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10A4B">
        <w:rPr>
          <w:rFonts w:ascii="Times New Roman" w:hAnsi="Times New Roman" w:cs="Times New Roman"/>
          <w:sz w:val="28"/>
          <w:szCs w:val="28"/>
        </w:rPr>
        <w:t>Степень вовлеченности молодежи муниципального образования в реализацию проекта определяется по формуле:</w:t>
      </w:r>
    </w:p>
    <w:p w:rsidR="00A10A4B" w:rsidRPr="00A10A4B" w:rsidRDefault="00A10A4B" w:rsidP="00A10A4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10A4B">
        <w:rPr>
          <w:rFonts w:ascii="Times New Roman" w:hAnsi="Times New Roman" w:cs="Times New Roman"/>
          <w:noProof/>
          <w:position w:val="-33"/>
          <w:sz w:val="28"/>
          <w:szCs w:val="28"/>
          <w:lang w:eastAsia="ru-RU"/>
        </w:rPr>
        <w:lastRenderedPageBreak/>
        <w:drawing>
          <wp:inline distT="0" distB="0" distL="0" distR="0" wp14:anchorId="2AE49D23" wp14:editId="1F6D0EF9">
            <wp:extent cx="1399540" cy="596265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9540" cy="5962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10A4B" w:rsidRPr="00A10A4B" w:rsidRDefault="00A10A4B" w:rsidP="00A10A4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10A4B">
        <w:rPr>
          <w:rFonts w:ascii="Times New Roman" w:hAnsi="Times New Roman" w:cs="Times New Roman"/>
          <w:sz w:val="28"/>
          <w:szCs w:val="28"/>
        </w:rPr>
        <w:t>где:</w:t>
      </w:r>
    </w:p>
    <w:p w:rsidR="00A10A4B" w:rsidRPr="00A10A4B" w:rsidRDefault="00A10A4B" w:rsidP="00A10A4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A10A4B">
        <w:rPr>
          <w:rFonts w:ascii="Times New Roman" w:hAnsi="Times New Roman" w:cs="Times New Roman"/>
          <w:sz w:val="28"/>
          <w:szCs w:val="28"/>
        </w:rPr>
        <w:t>ЧД</w:t>
      </w:r>
      <w:proofErr w:type="gramStart"/>
      <w:r w:rsidRPr="00A10A4B">
        <w:rPr>
          <w:rFonts w:ascii="Times New Roman" w:hAnsi="Times New Roman" w:cs="Times New Roman"/>
          <w:sz w:val="28"/>
          <w:szCs w:val="28"/>
          <w:vertAlign w:val="subscript"/>
        </w:rPr>
        <w:t>i</w:t>
      </w:r>
      <w:proofErr w:type="spellEnd"/>
      <w:proofErr w:type="gramEnd"/>
      <w:r w:rsidRPr="00A10A4B">
        <w:rPr>
          <w:rFonts w:ascii="Times New Roman" w:hAnsi="Times New Roman" w:cs="Times New Roman"/>
          <w:sz w:val="28"/>
          <w:szCs w:val="28"/>
        </w:rPr>
        <w:t xml:space="preserve"> - продолжительность участия подростков и молодежи в реализации проекта (человеко-дней, в соответствии с заявкой муниципального образования);</w:t>
      </w:r>
    </w:p>
    <w:p w:rsidR="00A10A4B" w:rsidRPr="00A10A4B" w:rsidRDefault="00A10A4B" w:rsidP="00A10A4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A10A4B">
        <w:rPr>
          <w:rFonts w:ascii="Times New Roman" w:hAnsi="Times New Roman" w:cs="Times New Roman"/>
          <w:sz w:val="28"/>
          <w:szCs w:val="28"/>
        </w:rPr>
        <w:t>М</w:t>
      </w:r>
      <w:proofErr w:type="gramStart"/>
      <w:r w:rsidRPr="00A10A4B">
        <w:rPr>
          <w:rFonts w:ascii="Times New Roman" w:hAnsi="Times New Roman" w:cs="Times New Roman"/>
          <w:sz w:val="28"/>
          <w:szCs w:val="28"/>
          <w:vertAlign w:val="subscript"/>
        </w:rPr>
        <w:t>i</w:t>
      </w:r>
      <w:proofErr w:type="spellEnd"/>
      <w:proofErr w:type="gramEnd"/>
      <w:r w:rsidRPr="00A10A4B">
        <w:rPr>
          <w:rFonts w:ascii="Times New Roman" w:hAnsi="Times New Roman" w:cs="Times New Roman"/>
          <w:sz w:val="28"/>
          <w:szCs w:val="28"/>
        </w:rPr>
        <w:t xml:space="preserve"> - численность населения i-</w:t>
      </w:r>
      <w:proofErr w:type="spellStart"/>
      <w:r w:rsidRPr="00A10A4B">
        <w:rPr>
          <w:rFonts w:ascii="Times New Roman" w:hAnsi="Times New Roman" w:cs="Times New Roman"/>
          <w:sz w:val="28"/>
          <w:szCs w:val="28"/>
        </w:rPr>
        <w:t>го</w:t>
      </w:r>
      <w:proofErr w:type="spellEnd"/>
      <w:r w:rsidRPr="00A10A4B">
        <w:rPr>
          <w:rFonts w:ascii="Times New Roman" w:hAnsi="Times New Roman" w:cs="Times New Roman"/>
          <w:sz w:val="28"/>
          <w:szCs w:val="28"/>
        </w:rPr>
        <w:t xml:space="preserve"> муниципального образования в возрасте с 14 до 18 лет.</w:t>
      </w:r>
    </w:p>
    <w:p w:rsidR="00A10A4B" w:rsidRPr="00A10A4B" w:rsidRDefault="00A10A4B" w:rsidP="00A10A4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10A4B">
        <w:rPr>
          <w:rFonts w:ascii="Times New Roman" w:hAnsi="Times New Roman" w:cs="Times New Roman"/>
          <w:sz w:val="28"/>
          <w:szCs w:val="28"/>
        </w:rPr>
        <w:t xml:space="preserve">При этом продолжительность работы трудового отряда (трудовой бригады) в рамках реализации проекта должна составлять не менее 15 рабочих дней, а минимальное количество подростков и молодежи, принимающих участие в работе трудового отряда (трудовой бригады), - не менее 10 человек, за исключением бригад, сформированных из числа подростков, находящихся в трудной жизненной ситуации </w:t>
      </w:r>
      <w:proofErr w:type="gramStart"/>
      <w:r w:rsidRPr="00A10A4B">
        <w:rPr>
          <w:rFonts w:ascii="Times New Roman" w:hAnsi="Times New Roman" w:cs="Times New Roman"/>
          <w:sz w:val="28"/>
          <w:szCs w:val="28"/>
        </w:rPr>
        <w:t>и(</w:t>
      </w:r>
      <w:proofErr w:type="gramEnd"/>
      <w:r w:rsidRPr="00A10A4B">
        <w:rPr>
          <w:rFonts w:ascii="Times New Roman" w:hAnsi="Times New Roman" w:cs="Times New Roman"/>
          <w:sz w:val="28"/>
          <w:szCs w:val="28"/>
        </w:rPr>
        <w:t>или) состоящих на учете в органах внутренних дел, по направлению муниципальной комиссии по делам несовершеннолетних и защите их прав, минимальная численность которых может составлять 3 человека.</w:t>
      </w:r>
    </w:p>
    <w:p w:rsidR="00A10A4B" w:rsidRPr="00A10A4B" w:rsidRDefault="00A10A4B" w:rsidP="00A10A4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10A4B">
        <w:rPr>
          <w:rFonts w:ascii="Times New Roman" w:hAnsi="Times New Roman" w:cs="Times New Roman"/>
          <w:sz w:val="28"/>
          <w:szCs w:val="28"/>
        </w:rPr>
        <w:t xml:space="preserve">3.9. По итогам оценки заявок составляется список муниципальных образований в порядке убывания баллов от большего к </w:t>
      </w:r>
      <w:proofErr w:type="gramStart"/>
      <w:r w:rsidRPr="00A10A4B">
        <w:rPr>
          <w:rFonts w:ascii="Times New Roman" w:hAnsi="Times New Roman" w:cs="Times New Roman"/>
          <w:sz w:val="28"/>
          <w:szCs w:val="28"/>
        </w:rPr>
        <w:t>меньшему</w:t>
      </w:r>
      <w:proofErr w:type="gramEnd"/>
      <w:r w:rsidRPr="00A10A4B">
        <w:rPr>
          <w:rFonts w:ascii="Times New Roman" w:hAnsi="Times New Roman" w:cs="Times New Roman"/>
          <w:sz w:val="28"/>
          <w:szCs w:val="28"/>
        </w:rPr>
        <w:t xml:space="preserve"> (сводная оценка заявок).</w:t>
      </w:r>
    </w:p>
    <w:p w:rsidR="00A10A4B" w:rsidRPr="00A10A4B" w:rsidRDefault="00A10A4B" w:rsidP="00A10A4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10A4B">
        <w:rPr>
          <w:rFonts w:ascii="Times New Roman" w:hAnsi="Times New Roman" w:cs="Times New Roman"/>
          <w:sz w:val="28"/>
          <w:szCs w:val="28"/>
        </w:rPr>
        <w:t xml:space="preserve">Заявки муниципальных образований, набравшие одинаковое количество баллов, ранжируются по дате подачи заявки - </w:t>
      </w:r>
      <w:proofErr w:type="gramStart"/>
      <w:r w:rsidRPr="00A10A4B">
        <w:rPr>
          <w:rFonts w:ascii="Times New Roman" w:hAnsi="Times New Roman" w:cs="Times New Roman"/>
          <w:sz w:val="28"/>
          <w:szCs w:val="28"/>
        </w:rPr>
        <w:t>от</w:t>
      </w:r>
      <w:proofErr w:type="gramEnd"/>
      <w:r w:rsidRPr="00A10A4B">
        <w:rPr>
          <w:rFonts w:ascii="Times New Roman" w:hAnsi="Times New Roman" w:cs="Times New Roman"/>
          <w:sz w:val="28"/>
          <w:szCs w:val="28"/>
        </w:rPr>
        <w:t xml:space="preserve"> более ранней к более поздней.</w:t>
      </w:r>
    </w:p>
    <w:p w:rsidR="00A10A4B" w:rsidRPr="00A10A4B" w:rsidRDefault="00A10A4B" w:rsidP="00A10A4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10A4B">
        <w:rPr>
          <w:rFonts w:ascii="Times New Roman" w:hAnsi="Times New Roman" w:cs="Times New Roman"/>
          <w:sz w:val="28"/>
          <w:szCs w:val="28"/>
        </w:rPr>
        <w:t xml:space="preserve">3.10. Победителями признаются муниципальные образования, набравшие наибольшее количество баллов. Количество победителей определяется исходя из объема бюджетных ассигнований, предусмотренных комитету на </w:t>
      </w:r>
      <w:proofErr w:type="spellStart"/>
      <w:r w:rsidRPr="00A10A4B">
        <w:rPr>
          <w:rFonts w:ascii="Times New Roman" w:hAnsi="Times New Roman" w:cs="Times New Roman"/>
          <w:sz w:val="28"/>
          <w:szCs w:val="28"/>
        </w:rPr>
        <w:t>софинансирование</w:t>
      </w:r>
      <w:proofErr w:type="spellEnd"/>
      <w:r w:rsidRPr="00A10A4B">
        <w:rPr>
          <w:rFonts w:ascii="Times New Roman" w:hAnsi="Times New Roman" w:cs="Times New Roman"/>
          <w:sz w:val="28"/>
          <w:szCs w:val="28"/>
        </w:rPr>
        <w:t xml:space="preserve"> соответствующих расходных обязательств.</w:t>
      </w:r>
    </w:p>
    <w:p w:rsidR="00A10A4B" w:rsidRPr="00A10A4B" w:rsidRDefault="00A10A4B" w:rsidP="00A10A4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10A4B">
        <w:rPr>
          <w:rFonts w:ascii="Times New Roman" w:hAnsi="Times New Roman" w:cs="Times New Roman"/>
          <w:sz w:val="28"/>
          <w:szCs w:val="28"/>
        </w:rPr>
        <w:t xml:space="preserve">3.11. Решение конкурсной комиссии оформляется протоколом в течение пяти рабочих дней </w:t>
      </w:r>
      <w:proofErr w:type="gramStart"/>
      <w:r w:rsidRPr="00A10A4B">
        <w:rPr>
          <w:rFonts w:ascii="Times New Roman" w:hAnsi="Times New Roman" w:cs="Times New Roman"/>
          <w:sz w:val="28"/>
          <w:szCs w:val="28"/>
        </w:rPr>
        <w:t>с даты проведения</w:t>
      </w:r>
      <w:proofErr w:type="gramEnd"/>
      <w:r w:rsidRPr="00A10A4B">
        <w:rPr>
          <w:rFonts w:ascii="Times New Roman" w:hAnsi="Times New Roman" w:cs="Times New Roman"/>
          <w:sz w:val="28"/>
          <w:szCs w:val="28"/>
        </w:rPr>
        <w:t xml:space="preserve"> заседания конкурсной комиссии.</w:t>
      </w:r>
    </w:p>
    <w:p w:rsidR="00A10A4B" w:rsidRPr="00A10A4B" w:rsidRDefault="00A10A4B" w:rsidP="00A10A4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10A4B">
        <w:rPr>
          <w:rFonts w:ascii="Times New Roman" w:hAnsi="Times New Roman" w:cs="Times New Roman"/>
          <w:sz w:val="28"/>
          <w:szCs w:val="28"/>
        </w:rPr>
        <w:t>Комитет в течение 10 рабочих дней со дня оформления протокола конкурсной комиссии информирует муниципальные образования о результатах оценки заявок путем размещения информации на официальном сайте комитета в информационно-коммуникационной сети "Интернет" и подготавливает предложения по распределению субсидии.</w:t>
      </w:r>
    </w:p>
    <w:p w:rsidR="00A10A4B" w:rsidRPr="00A10A4B" w:rsidRDefault="00A10A4B" w:rsidP="00A10A4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10A4B" w:rsidRPr="00A10A4B" w:rsidRDefault="00A10A4B" w:rsidP="00A10A4B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Cs/>
          <w:sz w:val="28"/>
          <w:szCs w:val="28"/>
        </w:rPr>
      </w:pPr>
      <w:r w:rsidRPr="00A10A4B">
        <w:rPr>
          <w:rFonts w:ascii="Times New Roman" w:hAnsi="Times New Roman" w:cs="Times New Roman"/>
          <w:bCs/>
          <w:sz w:val="28"/>
          <w:szCs w:val="28"/>
        </w:rPr>
        <w:t>4. Методика распределения субсидии</w:t>
      </w:r>
    </w:p>
    <w:p w:rsidR="00A10A4B" w:rsidRPr="00A10A4B" w:rsidRDefault="00A10A4B" w:rsidP="00A10A4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10A4B" w:rsidRPr="00A10A4B" w:rsidRDefault="00A10A4B" w:rsidP="00A10A4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10A4B">
        <w:rPr>
          <w:rFonts w:ascii="Times New Roman" w:hAnsi="Times New Roman" w:cs="Times New Roman"/>
          <w:sz w:val="28"/>
          <w:szCs w:val="28"/>
        </w:rPr>
        <w:t>4.1. Распределение субсидии осуществляется исходя из заявок муниципальных образований по формуле:</w:t>
      </w:r>
    </w:p>
    <w:p w:rsidR="00A10A4B" w:rsidRPr="00A10A4B" w:rsidRDefault="00A10A4B" w:rsidP="00A10A4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A10A4B">
        <w:rPr>
          <w:rFonts w:ascii="Times New Roman" w:hAnsi="Times New Roman" w:cs="Times New Roman"/>
          <w:sz w:val="28"/>
          <w:szCs w:val="28"/>
        </w:rPr>
        <w:t>С</w:t>
      </w:r>
      <w:proofErr w:type="gramStart"/>
      <w:r w:rsidRPr="00A10A4B">
        <w:rPr>
          <w:rFonts w:ascii="Times New Roman" w:hAnsi="Times New Roman" w:cs="Times New Roman"/>
          <w:sz w:val="28"/>
          <w:szCs w:val="28"/>
          <w:vertAlign w:val="subscript"/>
        </w:rPr>
        <w:t>i</w:t>
      </w:r>
      <w:proofErr w:type="spellEnd"/>
      <w:proofErr w:type="gramEnd"/>
      <w:r w:rsidRPr="00A10A4B">
        <w:rPr>
          <w:rFonts w:ascii="Times New Roman" w:hAnsi="Times New Roman" w:cs="Times New Roman"/>
          <w:sz w:val="28"/>
          <w:szCs w:val="28"/>
        </w:rPr>
        <w:t xml:space="preserve"> = </w:t>
      </w:r>
      <w:proofErr w:type="spellStart"/>
      <w:r w:rsidRPr="00A10A4B">
        <w:rPr>
          <w:rFonts w:ascii="Times New Roman" w:hAnsi="Times New Roman" w:cs="Times New Roman"/>
          <w:sz w:val="28"/>
          <w:szCs w:val="28"/>
        </w:rPr>
        <w:t>ЗС</w:t>
      </w:r>
      <w:r w:rsidRPr="00A10A4B">
        <w:rPr>
          <w:rFonts w:ascii="Times New Roman" w:hAnsi="Times New Roman" w:cs="Times New Roman"/>
          <w:sz w:val="28"/>
          <w:szCs w:val="28"/>
          <w:vertAlign w:val="subscript"/>
        </w:rPr>
        <w:t>i</w:t>
      </w:r>
      <w:proofErr w:type="spellEnd"/>
      <w:r w:rsidRPr="00A10A4B">
        <w:rPr>
          <w:rFonts w:ascii="Times New Roman" w:hAnsi="Times New Roman" w:cs="Times New Roman"/>
          <w:sz w:val="28"/>
          <w:szCs w:val="28"/>
        </w:rPr>
        <w:t xml:space="preserve"> x </w:t>
      </w:r>
      <w:proofErr w:type="spellStart"/>
      <w:r w:rsidRPr="00A10A4B">
        <w:rPr>
          <w:rFonts w:ascii="Times New Roman" w:hAnsi="Times New Roman" w:cs="Times New Roman"/>
          <w:sz w:val="28"/>
          <w:szCs w:val="28"/>
        </w:rPr>
        <w:t>УС</w:t>
      </w:r>
      <w:r w:rsidRPr="00A10A4B">
        <w:rPr>
          <w:rFonts w:ascii="Times New Roman" w:hAnsi="Times New Roman" w:cs="Times New Roman"/>
          <w:sz w:val="28"/>
          <w:szCs w:val="28"/>
          <w:vertAlign w:val="subscript"/>
        </w:rPr>
        <w:t>i</w:t>
      </w:r>
      <w:proofErr w:type="spellEnd"/>
      <w:r w:rsidRPr="00A10A4B">
        <w:rPr>
          <w:rFonts w:ascii="Times New Roman" w:hAnsi="Times New Roman" w:cs="Times New Roman"/>
          <w:sz w:val="28"/>
          <w:szCs w:val="28"/>
        </w:rPr>
        <w:t>,</w:t>
      </w:r>
    </w:p>
    <w:p w:rsidR="00A10A4B" w:rsidRPr="00A10A4B" w:rsidRDefault="00A10A4B" w:rsidP="00A10A4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10A4B">
        <w:rPr>
          <w:rFonts w:ascii="Times New Roman" w:hAnsi="Times New Roman" w:cs="Times New Roman"/>
          <w:sz w:val="28"/>
          <w:szCs w:val="28"/>
        </w:rPr>
        <w:t>где:</w:t>
      </w:r>
    </w:p>
    <w:p w:rsidR="00A10A4B" w:rsidRPr="00A10A4B" w:rsidRDefault="00A10A4B" w:rsidP="00A10A4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A10A4B">
        <w:rPr>
          <w:rFonts w:ascii="Times New Roman" w:hAnsi="Times New Roman" w:cs="Times New Roman"/>
          <w:sz w:val="28"/>
          <w:szCs w:val="28"/>
        </w:rPr>
        <w:t>С</w:t>
      </w:r>
      <w:proofErr w:type="gramStart"/>
      <w:r w:rsidRPr="00A10A4B">
        <w:rPr>
          <w:rFonts w:ascii="Times New Roman" w:hAnsi="Times New Roman" w:cs="Times New Roman"/>
          <w:sz w:val="28"/>
          <w:szCs w:val="28"/>
          <w:vertAlign w:val="subscript"/>
        </w:rPr>
        <w:t>i</w:t>
      </w:r>
      <w:proofErr w:type="spellEnd"/>
      <w:proofErr w:type="gramEnd"/>
      <w:r w:rsidRPr="00A10A4B">
        <w:rPr>
          <w:rFonts w:ascii="Times New Roman" w:hAnsi="Times New Roman" w:cs="Times New Roman"/>
          <w:sz w:val="28"/>
          <w:szCs w:val="28"/>
        </w:rPr>
        <w:t xml:space="preserve"> - объем субсидии бюджету i-</w:t>
      </w:r>
      <w:proofErr w:type="spellStart"/>
      <w:r w:rsidRPr="00A10A4B">
        <w:rPr>
          <w:rFonts w:ascii="Times New Roman" w:hAnsi="Times New Roman" w:cs="Times New Roman"/>
          <w:sz w:val="28"/>
          <w:szCs w:val="28"/>
        </w:rPr>
        <w:t>го</w:t>
      </w:r>
      <w:proofErr w:type="spellEnd"/>
      <w:r w:rsidRPr="00A10A4B">
        <w:rPr>
          <w:rFonts w:ascii="Times New Roman" w:hAnsi="Times New Roman" w:cs="Times New Roman"/>
          <w:sz w:val="28"/>
          <w:szCs w:val="28"/>
        </w:rPr>
        <w:t xml:space="preserve"> муниципального образования;</w:t>
      </w:r>
    </w:p>
    <w:p w:rsidR="00A10A4B" w:rsidRPr="00A10A4B" w:rsidRDefault="00A10A4B" w:rsidP="00A10A4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 w:rsidRPr="00A10A4B">
        <w:rPr>
          <w:rFonts w:ascii="Times New Roman" w:hAnsi="Times New Roman" w:cs="Times New Roman"/>
          <w:sz w:val="28"/>
          <w:szCs w:val="28"/>
        </w:rPr>
        <w:t>ЗС</w:t>
      </w:r>
      <w:r w:rsidRPr="00A10A4B">
        <w:rPr>
          <w:rFonts w:ascii="Times New Roman" w:hAnsi="Times New Roman" w:cs="Times New Roman"/>
          <w:sz w:val="28"/>
          <w:szCs w:val="28"/>
          <w:vertAlign w:val="subscript"/>
        </w:rPr>
        <w:t>i</w:t>
      </w:r>
      <w:proofErr w:type="spellEnd"/>
      <w:r w:rsidRPr="00A10A4B">
        <w:rPr>
          <w:rFonts w:ascii="Times New Roman" w:hAnsi="Times New Roman" w:cs="Times New Roman"/>
          <w:sz w:val="28"/>
          <w:szCs w:val="28"/>
        </w:rPr>
        <w:t xml:space="preserve"> - плановый общий объем расходов на исполнение </w:t>
      </w:r>
      <w:proofErr w:type="spellStart"/>
      <w:r w:rsidRPr="00A10A4B">
        <w:rPr>
          <w:rFonts w:ascii="Times New Roman" w:hAnsi="Times New Roman" w:cs="Times New Roman"/>
          <w:sz w:val="28"/>
          <w:szCs w:val="28"/>
        </w:rPr>
        <w:t>софинансируемых</w:t>
      </w:r>
      <w:proofErr w:type="spellEnd"/>
      <w:r w:rsidRPr="00A10A4B">
        <w:rPr>
          <w:rFonts w:ascii="Times New Roman" w:hAnsi="Times New Roman" w:cs="Times New Roman"/>
          <w:sz w:val="28"/>
          <w:szCs w:val="28"/>
        </w:rPr>
        <w:t xml:space="preserve"> обязательств в соответствии с заявкой (заявками) i-</w:t>
      </w:r>
      <w:proofErr w:type="spellStart"/>
      <w:r w:rsidRPr="00A10A4B">
        <w:rPr>
          <w:rFonts w:ascii="Times New Roman" w:hAnsi="Times New Roman" w:cs="Times New Roman"/>
          <w:sz w:val="28"/>
          <w:szCs w:val="28"/>
        </w:rPr>
        <w:t>го</w:t>
      </w:r>
      <w:proofErr w:type="spellEnd"/>
      <w:r w:rsidRPr="00A10A4B">
        <w:rPr>
          <w:rFonts w:ascii="Times New Roman" w:hAnsi="Times New Roman" w:cs="Times New Roman"/>
          <w:sz w:val="28"/>
          <w:szCs w:val="28"/>
        </w:rPr>
        <w:t xml:space="preserve"> муниципального образования, отобранной (отобранными) для предоставления субсидии;</w:t>
      </w:r>
      <w:proofErr w:type="gramEnd"/>
    </w:p>
    <w:p w:rsidR="00A10A4B" w:rsidRPr="00A10A4B" w:rsidRDefault="00A10A4B" w:rsidP="00A10A4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A10A4B">
        <w:rPr>
          <w:rFonts w:ascii="Times New Roman" w:hAnsi="Times New Roman" w:cs="Times New Roman"/>
          <w:sz w:val="28"/>
          <w:szCs w:val="28"/>
        </w:rPr>
        <w:t>УС</w:t>
      </w:r>
      <w:proofErr w:type="gramStart"/>
      <w:r w:rsidRPr="00A10A4B">
        <w:rPr>
          <w:rFonts w:ascii="Times New Roman" w:hAnsi="Times New Roman" w:cs="Times New Roman"/>
          <w:sz w:val="28"/>
          <w:szCs w:val="28"/>
          <w:vertAlign w:val="subscript"/>
        </w:rPr>
        <w:t>i</w:t>
      </w:r>
      <w:proofErr w:type="spellEnd"/>
      <w:proofErr w:type="gramEnd"/>
      <w:r w:rsidRPr="00A10A4B">
        <w:rPr>
          <w:rFonts w:ascii="Times New Roman" w:hAnsi="Times New Roman" w:cs="Times New Roman"/>
          <w:sz w:val="28"/>
          <w:szCs w:val="28"/>
        </w:rPr>
        <w:t xml:space="preserve"> - предельный уровень </w:t>
      </w:r>
      <w:proofErr w:type="spellStart"/>
      <w:r w:rsidRPr="00A10A4B">
        <w:rPr>
          <w:rFonts w:ascii="Times New Roman" w:hAnsi="Times New Roman" w:cs="Times New Roman"/>
          <w:sz w:val="28"/>
          <w:szCs w:val="28"/>
        </w:rPr>
        <w:t>софинансирования</w:t>
      </w:r>
      <w:proofErr w:type="spellEnd"/>
      <w:r w:rsidRPr="00A10A4B">
        <w:rPr>
          <w:rFonts w:ascii="Times New Roman" w:hAnsi="Times New Roman" w:cs="Times New Roman"/>
          <w:sz w:val="28"/>
          <w:szCs w:val="28"/>
        </w:rPr>
        <w:t xml:space="preserve"> для i-</w:t>
      </w:r>
      <w:proofErr w:type="spellStart"/>
      <w:r w:rsidRPr="00A10A4B">
        <w:rPr>
          <w:rFonts w:ascii="Times New Roman" w:hAnsi="Times New Roman" w:cs="Times New Roman"/>
          <w:sz w:val="28"/>
          <w:szCs w:val="28"/>
        </w:rPr>
        <w:t>го</w:t>
      </w:r>
      <w:proofErr w:type="spellEnd"/>
      <w:r w:rsidRPr="00A10A4B">
        <w:rPr>
          <w:rFonts w:ascii="Times New Roman" w:hAnsi="Times New Roman" w:cs="Times New Roman"/>
          <w:sz w:val="28"/>
          <w:szCs w:val="28"/>
        </w:rPr>
        <w:t xml:space="preserve"> муниципального образования.</w:t>
      </w:r>
    </w:p>
    <w:p w:rsidR="00A10A4B" w:rsidRPr="00A10A4B" w:rsidRDefault="00A10A4B" w:rsidP="00A10A4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10A4B" w:rsidRPr="00A10A4B" w:rsidRDefault="00A10A4B" w:rsidP="00A10A4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10A4B">
        <w:rPr>
          <w:rFonts w:ascii="Times New Roman" w:hAnsi="Times New Roman" w:cs="Times New Roman"/>
          <w:sz w:val="28"/>
          <w:szCs w:val="28"/>
        </w:rPr>
        <w:lastRenderedPageBreak/>
        <w:t>4.2. Распределение субсидии утверждается областным законом об областном бюджете Ленинградской области.</w:t>
      </w:r>
    </w:p>
    <w:p w:rsidR="00A10A4B" w:rsidRPr="00A10A4B" w:rsidRDefault="00A10A4B" w:rsidP="00A10A4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10A4B">
        <w:rPr>
          <w:rFonts w:ascii="Times New Roman" w:hAnsi="Times New Roman" w:cs="Times New Roman"/>
          <w:sz w:val="28"/>
          <w:szCs w:val="28"/>
        </w:rPr>
        <w:t>4.3. Утвержденный для муниципального образования объем субсидии может быть пересмотрен:</w:t>
      </w:r>
    </w:p>
    <w:p w:rsidR="00A10A4B" w:rsidRPr="00A10A4B" w:rsidRDefault="00A10A4B" w:rsidP="00A10A4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10A4B">
        <w:rPr>
          <w:rFonts w:ascii="Times New Roman" w:hAnsi="Times New Roman" w:cs="Times New Roman"/>
          <w:sz w:val="28"/>
          <w:szCs w:val="28"/>
        </w:rPr>
        <w:t>при уточнении планового общего объема расходов, необходимого для достижения значений результатов использования субсидии;</w:t>
      </w:r>
    </w:p>
    <w:p w:rsidR="00A10A4B" w:rsidRPr="00A10A4B" w:rsidRDefault="00A10A4B" w:rsidP="00A10A4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10A4B">
        <w:rPr>
          <w:rFonts w:ascii="Times New Roman" w:hAnsi="Times New Roman" w:cs="Times New Roman"/>
          <w:sz w:val="28"/>
          <w:szCs w:val="28"/>
        </w:rPr>
        <w:t>при увеличении общего объема бюджетных ассигнований областного бюджета, предусмотренного для предоставления субсидии;</w:t>
      </w:r>
    </w:p>
    <w:p w:rsidR="00A10A4B" w:rsidRPr="00A10A4B" w:rsidRDefault="00A10A4B" w:rsidP="00A10A4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10A4B">
        <w:rPr>
          <w:rFonts w:ascii="Times New Roman" w:hAnsi="Times New Roman" w:cs="Times New Roman"/>
          <w:sz w:val="28"/>
          <w:szCs w:val="28"/>
        </w:rPr>
        <w:t>при распределении нераспределенного объема субсидии;</w:t>
      </w:r>
    </w:p>
    <w:p w:rsidR="00A10A4B" w:rsidRPr="00A10A4B" w:rsidRDefault="00A10A4B" w:rsidP="00A10A4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10A4B">
        <w:rPr>
          <w:rFonts w:ascii="Times New Roman" w:hAnsi="Times New Roman" w:cs="Times New Roman"/>
          <w:sz w:val="28"/>
          <w:szCs w:val="28"/>
        </w:rPr>
        <w:t>при отказе муниципального образования от заключения соглашения.</w:t>
      </w:r>
    </w:p>
    <w:p w:rsidR="00A10A4B" w:rsidRPr="00A10A4B" w:rsidRDefault="00A10A4B" w:rsidP="00A10A4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10A4B">
        <w:rPr>
          <w:rFonts w:ascii="Times New Roman" w:hAnsi="Times New Roman" w:cs="Times New Roman"/>
          <w:sz w:val="28"/>
          <w:szCs w:val="28"/>
        </w:rPr>
        <w:t>4.4. Комитет объявляет о дополнительном конкурсном отборе муниципальных образований для предоставления субсидии в следующих случаях:</w:t>
      </w:r>
    </w:p>
    <w:p w:rsidR="00A10A4B" w:rsidRPr="00A10A4B" w:rsidRDefault="00A10A4B" w:rsidP="00A10A4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10A4B">
        <w:rPr>
          <w:rFonts w:ascii="Times New Roman" w:hAnsi="Times New Roman" w:cs="Times New Roman"/>
          <w:sz w:val="28"/>
          <w:szCs w:val="28"/>
        </w:rPr>
        <w:t>увеличение общего объема бюджетных ассигнований областного бюджета, предусмотренного для предоставления субсидии;</w:t>
      </w:r>
    </w:p>
    <w:p w:rsidR="00A10A4B" w:rsidRPr="00A10A4B" w:rsidRDefault="00A10A4B" w:rsidP="00A10A4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10A4B">
        <w:rPr>
          <w:rFonts w:ascii="Times New Roman" w:hAnsi="Times New Roman" w:cs="Times New Roman"/>
          <w:sz w:val="28"/>
          <w:szCs w:val="28"/>
        </w:rPr>
        <w:t>распределение нераспределенного объема субсидии.</w:t>
      </w:r>
    </w:p>
    <w:p w:rsidR="00A10A4B" w:rsidRPr="00A10A4B" w:rsidRDefault="00A10A4B" w:rsidP="00A10A4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10A4B">
        <w:rPr>
          <w:rFonts w:ascii="Times New Roman" w:hAnsi="Times New Roman" w:cs="Times New Roman"/>
          <w:sz w:val="28"/>
          <w:szCs w:val="28"/>
        </w:rPr>
        <w:t xml:space="preserve">Дополнительный конкурсный отбор осуществляется в соответствии с </w:t>
      </w:r>
      <w:hyperlink w:anchor="Par19" w:history="1">
        <w:r w:rsidRPr="00A10A4B">
          <w:rPr>
            <w:rFonts w:ascii="Times New Roman" w:hAnsi="Times New Roman" w:cs="Times New Roman"/>
            <w:sz w:val="28"/>
            <w:szCs w:val="28"/>
          </w:rPr>
          <w:t>разделом 3</w:t>
        </w:r>
      </w:hyperlink>
      <w:r w:rsidRPr="00A10A4B">
        <w:rPr>
          <w:rFonts w:ascii="Times New Roman" w:hAnsi="Times New Roman" w:cs="Times New Roman"/>
          <w:sz w:val="28"/>
          <w:szCs w:val="28"/>
        </w:rPr>
        <w:t xml:space="preserve"> настоящего Порядка (без учета положения </w:t>
      </w:r>
      <w:hyperlink w:anchor="Par31" w:history="1">
        <w:r w:rsidRPr="00A10A4B">
          <w:rPr>
            <w:rFonts w:ascii="Times New Roman" w:hAnsi="Times New Roman" w:cs="Times New Roman"/>
            <w:sz w:val="28"/>
            <w:szCs w:val="28"/>
          </w:rPr>
          <w:t>абзаца второго пункта 3.4</w:t>
        </w:r>
      </w:hyperlink>
      <w:r w:rsidRPr="00A10A4B">
        <w:rPr>
          <w:rFonts w:ascii="Times New Roman" w:hAnsi="Times New Roman" w:cs="Times New Roman"/>
          <w:sz w:val="28"/>
          <w:szCs w:val="28"/>
        </w:rPr>
        <w:t xml:space="preserve"> настоящего Порядка).</w:t>
      </w:r>
    </w:p>
    <w:p w:rsidR="00A10A4B" w:rsidRPr="00A10A4B" w:rsidRDefault="00A10A4B" w:rsidP="00A10A4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10A4B" w:rsidRPr="00A10A4B" w:rsidRDefault="00A10A4B" w:rsidP="00A10A4B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Cs/>
          <w:sz w:val="28"/>
          <w:szCs w:val="28"/>
        </w:rPr>
      </w:pPr>
      <w:r w:rsidRPr="00A10A4B">
        <w:rPr>
          <w:rFonts w:ascii="Times New Roman" w:hAnsi="Times New Roman" w:cs="Times New Roman"/>
          <w:bCs/>
          <w:sz w:val="28"/>
          <w:szCs w:val="28"/>
        </w:rPr>
        <w:t>5. Порядок предоставления и перечисления субсидии</w:t>
      </w:r>
    </w:p>
    <w:p w:rsidR="00A10A4B" w:rsidRPr="00A10A4B" w:rsidRDefault="00A10A4B" w:rsidP="00A10A4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10A4B" w:rsidRPr="00A10A4B" w:rsidRDefault="00A10A4B" w:rsidP="00A10A4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10A4B">
        <w:rPr>
          <w:rFonts w:ascii="Times New Roman" w:hAnsi="Times New Roman" w:cs="Times New Roman"/>
          <w:sz w:val="28"/>
          <w:szCs w:val="28"/>
        </w:rPr>
        <w:t>5.1. На основании утвержденного распределения субсидий между муниципальными образованиями заключается соглашение.</w:t>
      </w:r>
    </w:p>
    <w:p w:rsidR="00A10A4B" w:rsidRPr="00A10A4B" w:rsidRDefault="00A10A4B" w:rsidP="00A10A4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10A4B">
        <w:rPr>
          <w:rFonts w:ascii="Times New Roman" w:hAnsi="Times New Roman" w:cs="Times New Roman"/>
          <w:sz w:val="28"/>
          <w:szCs w:val="28"/>
        </w:rPr>
        <w:t>5.2. Предоставление субсидии осуществляется на основании соглашения о предоставлении субсидии (далее - соглашение), заключаемого в информационной системе "Управление бюджетным процессом Ленинградской области" по типовой форме, утвержденной Комитетом финансов Ленинградской области, за исключением соглашений, предусматривающих предоставление субсидий с учетом средств федерального бюджета.</w:t>
      </w:r>
    </w:p>
    <w:p w:rsidR="00A10A4B" w:rsidRPr="00A10A4B" w:rsidRDefault="00A10A4B" w:rsidP="00A10A4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10A4B">
        <w:rPr>
          <w:rFonts w:ascii="Times New Roman" w:hAnsi="Times New Roman" w:cs="Times New Roman"/>
          <w:sz w:val="28"/>
          <w:szCs w:val="28"/>
        </w:rPr>
        <w:t>5.3. Перечисление субсидий осуществляется комитетом на единый счет местного бюджета, открытый финансовому органу соответствующего муниципального образования в Управлении Федерального казначейства по Ленинградской области.</w:t>
      </w:r>
    </w:p>
    <w:p w:rsidR="00A10A4B" w:rsidRPr="00A10A4B" w:rsidRDefault="00A10A4B" w:rsidP="00A10A4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10A4B">
        <w:rPr>
          <w:rFonts w:ascii="Times New Roman" w:hAnsi="Times New Roman" w:cs="Times New Roman"/>
          <w:sz w:val="28"/>
          <w:szCs w:val="28"/>
        </w:rPr>
        <w:t xml:space="preserve">При перечислении субсидии </w:t>
      </w:r>
      <w:proofErr w:type="gramStart"/>
      <w:r w:rsidRPr="00A10A4B">
        <w:rPr>
          <w:rFonts w:ascii="Times New Roman" w:hAnsi="Times New Roman" w:cs="Times New Roman"/>
          <w:sz w:val="28"/>
          <w:szCs w:val="28"/>
        </w:rPr>
        <w:t>исходя из потребности в оплате денежных обязательств по расходам муниципального образования, источником финансового обеспечения которых является</w:t>
      </w:r>
      <w:proofErr w:type="gramEnd"/>
      <w:r w:rsidRPr="00A10A4B">
        <w:rPr>
          <w:rFonts w:ascii="Times New Roman" w:hAnsi="Times New Roman" w:cs="Times New Roman"/>
          <w:sz w:val="28"/>
          <w:szCs w:val="28"/>
        </w:rPr>
        <w:t xml:space="preserve"> субсидия, муниципальное образование посредством использования информационной системы "Управление бюджетным процессом Ленинградской области" представляет в комитет платежный документ с одновременным представлением документов, подтверждающих потребность в осуществлении расходов.</w:t>
      </w:r>
    </w:p>
    <w:p w:rsidR="00A10A4B" w:rsidRPr="00A10A4B" w:rsidRDefault="00A10A4B" w:rsidP="00A10A4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10A4B">
        <w:rPr>
          <w:rFonts w:ascii="Times New Roman" w:hAnsi="Times New Roman" w:cs="Times New Roman"/>
          <w:sz w:val="28"/>
          <w:szCs w:val="28"/>
        </w:rPr>
        <w:t xml:space="preserve">Перечисление субсидии из областного бюджета местному бюджету в пределах суммы, необходимой для оплаты денежных обязательств получателя средств местного бюджета, соответствующих целям предоставления субсидии, осуществляется комитетом не позднее седьмого рабочего дня </w:t>
      </w:r>
      <w:proofErr w:type="gramStart"/>
      <w:r w:rsidRPr="00A10A4B">
        <w:rPr>
          <w:rFonts w:ascii="Times New Roman" w:hAnsi="Times New Roman" w:cs="Times New Roman"/>
          <w:sz w:val="28"/>
          <w:szCs w:val="28"/>
        </w:rPr>
        <w:t>с даты поступления</w:t>
      </w:r>
      <w:proofErr w:type="gramEnd"/>
      <w:r w:rsidRPr="00A10A4B">
        <w:rPr>
          <w:rFonts w:ascii="Times New Roman" w:hAnsi="Times New Roman" w:cs="Times New Roman"/>
          <w:sz w:val="28"/>
          <w:szCs w:val="28"/>
        </w:rPr>
        <w:t xml:space="preserve"> оформленного надлежащим образом платежного документа.</w:t>
      </w:r>
    </w:p>
    <w:p w:rsidR="00A10A4B" w:rsidRPr="00A10A4B" w:rsidRDefault="00A10A4B" w:rsidP="00A10A4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10A4B">
        <w:rPr>
          <w:rFonts w:ascii="Times New Roman" w:hAnsi="Times New Roman" w:cs="Times New Roman"/>
          <w:sz w:val="28"/>
          <w:szCs w:val="28"/>
        </w:rPr>
        <w:lastRenderedPageBreak/>
        <w:t>5.4. Перечень документов, подтверждающих потребность в оплате денежных обязательств по расходам муниципального образования, источником финансового обеспечения которых является субсидия, включает платежные поручения, счета, счета-фактуры, акты приемки выполненных работ, товарные накладные, муниципальные контракты, договоры и иные документы, подтверждающие расходы.</w:t>
      </w:r>
    </w:p>
    <w:p w:rsidR="00A10A4B" w:rsidRPr="00A10A4B" w:rsidRDefault="00A10A4B" w:rsidP="00A10A4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10A4B">
        <w:rPr>
          <w:rFonts w:ascii="Times New Roman" w:hAnsi="Times New Roman" w:cs="Times New Roman"/>
          <w:sz w:val="28"/>
          <w:szCs w:val="28"/>
        </w:rPr>
        <w:t>5.5. Средства субсидии, не использованные в текущем финансовом году, подлежат возврату в областной бюджет в порядке и в сроки, установленные правовым актом Комитета финансов Ленинградской области.</w:t>
      </w:r>
    </w:p>
    <w:p w:rsidR="00A10A4B" w:rsidRPr="00A10A4B" w:rsidRDefault="00A10A4B" w:rsidP="00A10A4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10A4B">
        <w:rPr>
          <w:rFonts w:ascii="Times New Roman" w:hAnsi="Times New Roman" w:cs="Times New Roman"/>
          <w:sz w:val="28"/>
          <w:szCs w:val="28"/>
        </w:rPr>
        <w:t>5.6. Принятие решения о подтверждении потребности в текущем году в остатках субсидии, предоставленной в отчетном году, допускается однократно в течение срока действия соглашения.</w:t>
      </w:r>
    </w:p>
    <w:p w:rsidR="00A10A4B" w:rsidRPr="00A10A4B" w:rsidRDefault="00A10A4B" w:rsidP="00A10A4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10A4B">
        <w:rPr>
          <w:rFonts w:ascii="Times New Roman" w:hAnsi="Times New Roman" w:cs="Times New Roman"/>
          <w:sz w:val="28"/>
          <w:szCs w:val="28"/>
        </w:rPr>
        <w:t>5.7. Комитет обеспечивает соблюдение муниципальными образованиями целей, порядка и условий предоставления субсидии (в том числе достижения значений результатов использования субсидии) в соответствии с бюджетным законодательством Российской Федерации.</w:t>
      </w:r>
    </w:p>
    <w:p w:rsidR="00A10A4B" w:rsidRPr="00A10A4B" w:rsidRDefault="00A10A4B" w:rsidP="00A10A4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A10A4B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A10A4B">
        <w:rPr>
          <w:rFonts w:ascii="Times New Roman" w:hAnsi="Times New Roman" w:cs="Times New Roman"/>
          <w:sz w:val="28"/>
          <w:szCs w:val="28"/>
        </w:rPr>
        <w:t xml:space="preserve"> соблюдением целей, порядка и условий предоставления субсидии, а также за соблюдением условий соглашений и условий контрактов (договоров, соглашений), источником финансового обеспечения которых является субсидия, осуществляется органом государственного финансового контроля Ленинградской области в соответствии с бюджетным законодательством Российской Федерации.</w:t>
      </w:r>
    </w:p>
    <w:p w:rsidR="00A10A4B" w:rsidRPr="00A10A4B" w:rsidRDefault="00A10A4B" w:rsidP="00A10A4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10A4B">
        <w:rPr>
          <w:rFonts w:ascii="Times New Roman" w:hAnsi="Times New Roman" w:cs="Times New Roman"/>
          <w:sz w:val="28"/>
          <w:szCs w:val="28"/>
        </w:rPr>
        <w:t>5.8. Средства субсидии, использованные муниципальным образованием не по целевому назначению, подлежат возврату в областной бюджет в порядке, установленном действующим законодательством.</w:t>
      </w:r>
    </w:p>
    <w:p w:rsidR="00A61628" w:rsidRPr="00A10A4B" w:rsidRDefault="00A10A4B" w:rsidP="00A10A4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10A4B">
        <w:rPr>
          <w:rFonts w:ascii="Times New Roman" w:hAnsi="Times New Roman" w:cs="Times New Roman"/>
          <w:sz w:val="28"/>
          <w:szCs w:val="28"/>
        </w:rPr>
        <w:t xml:space="preserve">5.9. В случае </w:t>
      </w:r>
      <w:proofErr w:type="spellStart"/>
      <w:r w:rsidRPr="00A10A4B">
        <w:rPr>
          <w:rFonts w:ascii="Times New Roman" w:hAnsi="Times New Roman" w:cs="Times New Roman"/>
          <w:sz w:val="28"/>
          <w:szCs w:val="28"/>
        </w:rPr>
        <w:t>недостижения</w:t>
      </w:r>
      <w:proofErr w:type="spellEnd"/>
      <w:r w:rsidRPr="00A10A4B">
        <w:rPr>
          <w:rFonts w:ascii="Times New Roman" w:hAnsi="Times New Roman" w:cs="Times New Roman"/>
          <w:sz w:val="28"/>
          <w:szCs w:val="28"/>
        </w:rPr>
        <w:t xml:space="preserve"> муниципальным образованием значения результата использования субсидии к муниципальному образованию применяются меры ответственности, предусмотренные </w:t>
      </w:r>
      <w:hyperlink r:id="rId12" w:history="1">
        <w:r w:rsidRPr="00A10A4B">
          <w:rPr>
            <w:rFonts w:ascii="Times New Roman" w:hAnsi="Times New Roman" w:cs="Times New Roman"/>
            <w:sz w:val="28"/>
            <w:szCs w:val="28"/>
          </w:rPr>
          <w:t>разделом 5</w:t>
        </w:r>
      </w:hyperlink>
      <w:r w:rsidRPr="00A10A4B">
        <w:rPr>
          <w:rFonts w:ascii="Times New Roman" w:hAnsi="Times New Roman" w:cs="Times New Roman"/>
          <w:sz w:val="28"/>
          <w:szCs w:val="28"/>
        </w:rPr>
        <w:t xml:space="preserve"> Правил.</w:t>
      </w:r>
    </w:p>
    <w:sectPr w:rsidR="00A61628" w:rsidRPr="00A10A4B" w:rsidSect="00A10A4B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1628"/>
    <w:rsid w:val="00274E80"/>
    <w:rsid w:val="00A10A4B"/>
    <w:rsid w:val="00A61628"/>
    <w:rsid w:val="00E500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61628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A61628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A6162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6162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61628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A61628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A6162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6162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SPB&amp;n=282998&amp;dst=100449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login.consultant.ru/link/?req=doc&amp;base=LAW&amp;n=483062&amp;dst=1081" TargetMode="External"/><Relationship Id="rId12" Type="http://schemas.openxmlformats.org/officeDocument/2006/relationships/hyperlink" Target="https://login.consultant.ru/link/?req=doc&amp;base=SPB&amp;n=282998&amp;dst=100547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LAW&amp;n=483062&amp;dst=1080" TargetMode="External"/><Relationship Id="rId11" Type="http://schemas.openxmlformats.org/officeDocument/2006/relationships/image" Target="media/image1.wmf"/><Relationship Id="rId5" Type="http://schemas.openxmlformats.org/officeDocument/2006/relationships/hyperlink" Target="https://login.consultant.ru/link/?req=doc&amp;base=LAW&amp;n=483062&amp;dst=1079" TargetMode="External"/><Relationship Id="rId10" Type="http://schemas.openxmlformats.org/officeDocument/2006/relationships/hyperlink" Target="https://login.consultant.ru/link/?req=doc&amp;base=SPB&amp;n=282998&amp;dst=100523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SPB&amp;n=282998&amp;dst=100636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6</Pages>
  <Words>2227</Words>
  <Characters>12696</Characters>
  <Application>Microsoft Office Word</Application>
  <DocSecurity>0</DocSecurity>
  <Lines>105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pravitelstvolo</Company>
  <LinksUpToDate>false</LinksUpToDate>
  <CharactersWithSpaces>14894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Светлана Геннадьевна Кудрявцева</dc:creator>
  <cp:lastModifiedBy>Старостина Рузанна Левоновна</cp:lastModifiedBy>
  <cp:revision>2</cp:revision>
  <dcterms:created xsi:type="dcterms:W3CDTF">2023-08-08T13:59:00Z</dcterms:created>
  <dcterms:modified xsi:type="dcterms:W3CDTF">2024-08-26T11:08:00Z</dcterms:modified>
</cp:coreProperties>
</file>