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A84FD1">
        <w:rPr>
          <w:bCs/>
          <w:sz w:val="28"/>
        </w:rPr>
        <w:t>438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A84F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A84FD1" w:rsidRPr="00A84FD1">
        <w:rPr>
          <w:b/>
          <w:spacing w:val="-4"/>
          <w:sz w:val="26"/>
          <w:szCs w:val="26"/>
        </w:rPr>
        <w:t xml:space="preserve">О внесении изменения в статью 1 областного закона </w:t>
      </w:r>
      <w:r w:rsidR="00A84FD1">
        <w:rPr>
          <w:b/>
          <w:spacing w:val="-4"/>
          <w:sz w:val="26"/>
          <w:szCs w:val="26"/>
        </w:rPr>
        <w:br/>
      </w:r>
      <w:r w:rsidR="00A84FD1" w:rsidRPr="00A84FD1">
        <w:rPr>
          <w:b/>
          <w:spacing w:val="-4"/>
          <w:sz w:val="26"/>
          <w:szCs w:val="26"/>
        </w:rPr>
        <w:t>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A84FD1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lastRenderedPageBreak/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A84FD1" w:rsidRPr="00A84FD1">
        <w:rPr>
          <w:sz w:val="28"/>
          <w:szCs w:val="28"/>
        </w:rPr>
        <w:t>О внесении изменения в статью 1 областного закона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DA5" w:rsidRDefault="00902DA5" w:rsidP="008A2139">
      <w:r>
        <w:separator/>
      </w:r>
    </w:p>
  </w:endnote>
  <w:endnote w:type="continuationSeparator" w:id="0">
    <w:p w:rsidR="00902DA5" w:rsidRDefault="00902DA5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DA5" w:rsidRDefault="00902DA5" w:rsidP="008A2139">
      <w:r>
        <w:separator/>
      </w:r>
    </w:p>
  </w:footnote>
  <w:footnote w:type="continuationSeparator" w:id="0">
    <w:p w:rsidR="00902DA5" w:rsidRDefault="00902DA5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D319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02DA5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84FD1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27567-15CC-4EDD-B154-DF69DB501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2024-09-30T07:01:00Z</cp:lastPrinted>
  <dcterms:created xsi:type="dcterms:W3CDTF">2024-10-17T13:36:00Z</dcterms:created>
  <dcterms:modified xsi:type="dcterms:W3CDTF">2024-10-17T13:36:00Z</dcterms:modified>
</cp:coreProperties>
</file>