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307" w:rsidRDefault="00391307" w:rsidP="003913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307" w:rsidRPr="00124F30" w:rsidRDefault="00391307" w:rsidP="003913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F30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CC2415" w:rsidRPr="00CC2415" w:rsidRDefault="00391307" w:rsidP="00CC2415">
      <w:pPr>
        <w:ind w:right="707"/>
        <w:jc w:val="center"/>
        <w:rPr>
          <w:b/>
          <w:bCs/>
          <w:sz w:val="28"/>
          <w:szCs w:val="28"/>
        </w:rPr>
      </w:pPr>
      <w:r w:rsidRPr="00124F30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124F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проекту областного закона </w:t>
      </w:r>
      <w:r w:rsidR="00B70467" w:rsidRPr="00B70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изменения в статью </w:t>
      </w:r>
      <w:r w:rsidR="00B70467" w:rsidRPr="00B70467">
        <w:rPr>
          <w:rFonts w:ascii="Times New Roman" w:eastAsia="Calibri" w:hAnsi="Times New Roman" w:cs="Times New Roman"/>
          <w:b/>
          <w:sz w:val="28"/>
          <w:szCs w:val="28"/>
        </w:rPr>
        <w:t xml:space="preserve">3¹ </w:t>
      </w:r>
      <w:r w:rsidR="00B70467" w:rsidRPr="00B70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«О налоге на имущество организаций»</w:t>
      </w:r>
    </w:p>
    <w:p w:rsidR="00391307" w:rsidRPr="00C67583" w:rsidRDefault="00391307" w:rsidP="003913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307" w:rsidRPr="00C67583" w:rsidRDefault="00391307" w:rsidP="003913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307" w:rsidRPr="00CC2415" w:rsidRDefault="00391307" w:rsidP="00CC24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2415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B70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изменения в статью </w:t>
      </w:r>
      <w:r w:rsidR="00B70467">
        <w:rPr>
          <w:rFonts w:ascii="Times New Roman" w:eastAsia="Calibri" w:hAnsi="Times New Roman" w:cs="Times New Roman"/>
          <w:sz w:val="28"/>
          <w:szCs w:val="28"/>
        </w:rPr>
        <w:t>3¹</w:t>
      </w:r>
      <w:r w:rsidR="00B704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70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«О налоге на имущество организаций» </w:t>
      </w:r>
      <w:r w:rsidRPr="00CC2415">
        <w:rPr>
          <w:rFonts w:ascii="Times New Roman" w:hAnsi="Times New Roman" w:cs="Times New Roman"/>
          <w:sz w:val="28"/>
          <w:szCs w:val="28"/>
        </w:rPr>
        <w:t>не потребует выделения допол</w:t>
      </w:r>
      <w:r w:rsidR="00FF461F">
        <w:rPr>
          <w:rFonts w:ascii="Times New Roman" w:hAnsi="Times New Roman" w:cs="Times New Roman"/>
          <w:sz w:val="28"/>
          <w:szCs w:val="28"/>
        </w:rPr>
        <w:t>нитель</w:t>
      </w:r>
      <w:bookmarkStart w:id="0" w:name="_GoBack"/>
      <w:bookmarkEnd w:id="0"/>
      <w:r w:rsidR="00FF461F">
        <w:rPr>
          <w:rFonts w:ascii="Times New Roman" w:hAnsi="Times New Roman" w:cs="Times New Roman"/>
          <w:sz w:val="28"/>
          <w:szCs w:val="28"/>
        </w:rPr>
        <w:t xml:space="preserve">ных финансовых средств и </w:t>
      </w:r>
      <w:r w:rsidRPr="00CC2415">
        <w:rPr>
          <w:rFonts w:ascii="Times New Roman" w:hAnsi="Times New Roman" w:cs="Times New Roman"/>
          <w:sz w:val="28"/>
          <w:szCs w:val="28"/>
        </w:rPr>
        <w:t>увеличения расходной части областного бюджета Ленинградской области.</w:t>
      </w:r>
    </w:p>
    <w:p w:rsidR="00391307" w:rsidRDefault="00391307" w:rsidP="003913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1307" w:rsidRDefault="00391307" w:rsidP="0039130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91307" w:rsidRPr="00697454" w:rsidRDefault="00391307" w:rsidP="0039130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97454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</w:t>
      </w:r>
    </w:p>
    <w:p w:rsidR="00391307" w:rsidRPr="00697454" w:rsidRDefault="00391307" w:rsidP="00391307">
      <w:pPr>
        <w:spacing w:after="0" w:line="240" w:lineRule="auto"/>
        <w:ind w:firstLine="708"/>
      </w:pPr>
      <w:r w:rsidRPr="0069745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Рязанов А.А.</w:t>
      </w:r>
    </w:p>
    <w:p w:rsidR="00391307" w:rsidRDefault="00391307" w:rsidP="003913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1307" w:rsidRPr="000441D8" w:rsidRDefault="00391307" w:rsidP="003913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43A0" w:rsidRDefault="00AE43A0"/>
    <w:sectPr w:rsidR="00AE4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07"/>
    <w:rsid w:val="00124F30"/>
    <w:rsid w:val="00391307"/>
    <w:rsid w:val="00AD4BE0"/>
    <w:rsid w:val="00AE43A0"/>
    <w:rsid w:val="00B70467"/>
    <w:rsid w:val="00CC2415"/>
    <w:rsid w:val="00FF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9E2B4-7E76-4545-A397-D592B22E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4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cp:lastPrinted>2024-09-27T06:38:00Z</cp:lastPrinted>
  <dcterms:created xsi:type="dcterms:W3CDTF">2024-04-08T17:14:00Z</dcterms:created>
  <dcterms:modified xsi:type="dcterms:W3CDTF">2024-09-27T06:38:00Z</dcterms:modified>
</cp:coreProperties>
</file>