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0B0A7D" w:rsidRDefault="00F7598A" w:rsidP="00D14E7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 w:rsidRPr="00BB1A9A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Pr="00BB1A9A">
        <w:rPr>
          <w:rFonts w:ascii="Times New Roman" w:hAnsi="Times New Roman" w:cs="Times New Roman"/>
          <w:sz w:val="28"/>
          <w:szCs w:val="28"/>
        </w:rPr>
        <w:t xml:space="preserve"> </w:t>
      </w:r>
      <w:r w:rsidR="00470642" w:rsidRPr="00BB1A9A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</w:t>
      </w:r>
      <w:r w:rsidR="002F20DE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="00470642" w:rsidRPr="00BB1A9A">
        <w:rPr>
          <w:rFonts w:ascii="Times New Roman" w:hAnsi="Times New Roman" w:cs="Times New Roman"/>
          <w:b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</w:p>
    <w:p w:rsidR="002F20DE" w:rsidRDefault="002F20DE" w:rsidP="00BB1A9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B1A9A" w:rsidRDefault="005E7C85" w:rsidP="00BB1A9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>закона</w:t>
      </w:r>
      <w:r w:rsidR="00470642" w:rsidRPr="00470642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</w:t>
      </w:r>
      <w:r w:rsidR="002F20DE"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r w:rsidR="00470642" w:rsidRPr="00470642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  <w:r w:rsidR="0047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</w:t>
      </w:r>
      <w:r w:rsidR="000B0A7D">
        <w:rPr>
          <w:rFonts w:ascii="Times New Roman" w:hAnsi="Times New Roman" w:cs="Times New Roman"/>
          <w:bCs/>
          <w:sz w:val="28"/>
          <w:szCs w:val="28"/>
        </w:rPr>
        <w:t xml:space="preserve">, но потребует внесение изменений в </w:t>
      </w:r>
      <w:r w:rsidR="00BB1A9A">
        <w:rPr>
          <w:rFonts w:ascii="Times New Roman" w:hAnsi="Times New Roman" w:cs="Times New Roman"/>
          <w:bCs/>
          <w:sz w:val="28"/>
          <w:szCs w:val="28"/>
        </w:rPr>
        <w:t>п</w:t>
      </w:r>
      <w:r w:rsidR="00BB1A9A" w:rsidRPr="00BB1A9A">
        <w:rPr>
          <w:rFonts w:ascii="Times New Roman" w:hAnsi="Times New Roman" w:cs="Times New Roman"/>
          <w:bCs/>
          <w:sz w:val="28"/>
          <w:szCs w:val="28"/>
        </w:rPr>
        <w:t>остановление Правительства Ленинградской области от 30.06.2023 № 452 «Об утверждении формы земельного сертификата, Порядка предоставления земельного сертификата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области»,</w:t>
      </w:r>
      <w:r w:rsidR="00BB1A9A">
        <w:rPr>
          <w:rFonts w:ascii="Times New Roman" w:hAnsi="Times New Roman" w:cs="Times New Roman"/>
          <w:bCs/>
          <w:sz w:val="28"/>
          <w:szCs w:val="28"/>
        </w:rPr>
        <w:t xml:space="preserve"> а также в п</w:t>
      </w:r>
      <w:r w:rsidR="00BB1A9A" w:rsidRPr="00BB1A9A">
        <w:rPr>
          <w:rFonts w:ascii="Times New Roman" w:hAnsi="Times New Roman" w:cs="Times New Roman"/>
          <w:bCs/>
          <w:sz w:val="28"/>
          <w:szCs w:val="28"/>
        </w:rPr>
        <w:t>остановление Правительства Ленинградской области от 24.02.2016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B95A5B" w:rsidRDefault="00B95A5B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B371FD" w:rsidRPr="00470642" w:rsidRDefault="00995FC4" w:rsidP="0047064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D0521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sectPr w:rsidR="00B371FD" w:rsidRPr="00470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0A7D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B78AB"/>
    <w:rsid w:val="002F20DE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70642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16DB7"/>
    <w:rsid w:val="008509C4"/>
    <w:rsid w:val="00855C16"/>
    <w:rsid w:val="008569ED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B53A5"/>
    <w:rsid w:val="009D0521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B1A9A"/>
    <w:rsid w:val="00BC0741"/>
    <w:rsid w:val="00C51FE2"/>
    <w:rsid w:val="00C614BC"/>
    <w:rsid w:val="00D06C99"/>
    <w:rsid w:val="00D14E73"/>
    <w:rsid w:val="00D20CE0"/>
    <w:rsid w:val="00D743C5"/>
    <w:rsid w:val="00E01990"/>
    <w:rsid w:val="00E107E0"/>
    <w:rsid w:val="00E30BF7"/>
    <w:rsid w:val="00E548FA"/>
    <w:rsid w:val="00EA4E3C"/>
    <w:rsid w:val="00EC6DF1"/>
    <w:rsid w:val="00ED663A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2024-08-23T12:06:00Z</dcterms:created>
  <dcterms:modified xsi:type="dcterms:W3CDTF">2024-08-23T12:06:00Z</dcterms:modified>
</cp:coreProperties>
</file>