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C91" w:rsidRDefault="00CC5C91" w:rsidP="00CC5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CC5C91" w:rsidRDefault="00CC5C91" w:rsidP="00CC5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C91" w:rsidRPr="00FA25F9" w:rsidRDefault="006047DF" w:rsidP="00CC5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 Губернатором</w:t>
      </w:r>
    </w:p>
    <w:p w:rsidR="00CC5C91" w:rsidRPr="00FA25F9" w:rsidRDefault="00CC5C91" w:rsidP="00CC5C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CC5C91" w:rsidRPr="00FA25F9" w:rsidRDefault="00CC5C91" w:rsidP="00CC5C91">
      <w:pPr>
        <w:autoSpaceDE w:val="0"/>
        <w:autoSpaceDN w:val="0"/>
        <w:adjustRightInd w:val="0"/>
        <w:spacing w:after="0" w:line="240" w:lineRule="auto"/>
        <w:ind w:left="80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C91" w:rsidRDefault="00CC5C91" w:rsidP="00CC5C9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C91" w:rsidRPr="00FA25F9" w:rsidRDefault="00CC5C91" w:rsidP="00CC5C9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5C91" w:rsidRPr="00FA25F9" w:rsidRDefault="00CC5C91" w:rsidP="00CC5C9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ЛЕНИНГРАДСКАЯ ОБЛАСТЬ</w:t>
      </w:r>
    </w:p>
    <w:p w:rsidR="00CC5C91" w:rsidRPr="00FA25F9" w:rsidRDefault="00CC5C91" w:rsidP="00CC5C9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5C91" w:rsidRPr="00FA25F9" w:rsidRDefault="00CC5C91" w:rsidP="00CC5C9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ОБЛАСТНОЙ ЗАКОН</w:t>
      </w:r>
    </w:p>
    <w:p w:rsidR="00CC5C91" w:rsidRPr="00FA25F9" w:rsidRDefault="00CC5C91" w:rsidP="00CC5C9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2B84" w:rsidRDefault="00CC5C91" w:rsidP="00B54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B549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внесении изменений в областной закон «Об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</w:t>
      </w:r>
    </w:p>
    <w:p w:rsidR="00CC5C91" w:rsidRDefault="00B549BE" w:rsidP="00B54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Ленинградской области»</w:t>
      </w:r>
    </w:p>
    <w:p w:rsidR="00B549BE" w:rsidRPr="00FA25F9" w:rsidRDefault="00B549BE" w:rsidP="00B54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33C5" w:rsidRPr="00FA25F9" w:rsidRDefault="007033C5" w:rsidP="007033C5">
      <w:pPr>
        <w:autoSpaceDE w:val="0"/>
        <w:autoSpaceDN w:val="0"/>
        <w:adjustRightInd w:val="0"/>
        <w:spacing w:before="120"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7033C5" w:rsidRPr="00FA25F9" w:rsidRDefault="007033C5" w:rsidP="007033C5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3C5" w:rsidRPr="00FA25F9" w:rsidRDefault="007033C5" w:rsidP="007033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областной закон от 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>-оз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 отдельных вопросах проведения </w:t>
      </w:r>
      <w:r w:rsidRPr="00FA25F9">
        <w:rPr>
          <w:rFonts w:ascii="Times New Roman" w:eastAsia="Calibri" w:hAnsi="Times New Roman" w:cs="Times New Roman"/>
          <w:sz w:val="28"/>
          <w:szCs w:val="28"/>
        </w:rPr>
        <w:t>оценки регулирующего воздействия проектов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муниципальных</w:t>
      </w: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 нормативных правовых актов и экспертизы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Pr="00FA25F9">
        <w:rPr>
          <w:rFonts w:ascii="Times New Roman" w:eastAsia="Calibri" w:hAnsi="Times New Roman" w:cs="Times New Roman"/>
          <w:sz w:val="28"/>
          <w:szCs w:val="28"/>
        </w:rPr>
        <w:t xml:space="preserve">нормативных правовых актов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FA25F9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7033C5">
        <w:rPr>
          <w:rFonts w:ascii="Times New Roman" w:eastAsia="Calibri" w:hAnsi="Times New Roman" w:cs="Times New Roman"/>
          <w:sz w:val="28"/>
          <w:szCs w:val="28"/>
        </w:rPr>
        <w:t>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>следующие изменения:</w:t>
      </w:r>
    </w:p>
    <w:p w:rsidR="007033C5" w:rsidRPr="00A40BC9" w:rsidRDefault="007033C5" w:rsidP="007033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0BC9">
        <w:rPr>
          <w:rFonts w:ascii="Times New Roman" w:eastAsia="Times New Roman" w:hAnsi="Times New Roman" w:cs="Times New Roman"/>
          <w:sz w:val="28"/>
          <w:szCs w:val="24"/>
          <w:lang w:eastAsia="ru-RU"/>
        </w:rPr>
        <w:t>в статье 4:</w:t>
      </w:r>
    </w:p>
    <w:p w:rsidR="007033C5" w:rsidRPr="00A40BC9" w:rsidRDefault="007033C5" w:rsidP="007033C5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0BC9">
        <w:rPr>
          <w:rFonts w:ascii="Times New Roman" w:eastAsia="Times New Roman" w:hAnsi="Times New Roman" w:cs="Times New Roman"/>
          <w:sz w:val="28"/>
          <w:szCs w:val="24"/>
          <w:lang w:eastAsia="ru-RU"/>
        </w:rPr>
        <w:t>а) част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Pr="00A40BC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 изложить в следующей редакции:</w:t>
      </w:r>
    </w:p>
    <w:p w:rsidR="007033C5" w:rsidRPr="00A40BC9" w:rsidRDefault="007033C5" w:rsidP="007033C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0BC9">
        <w:rPr>
          <w:rFonts w:ascii="Times New Roman" w:eastAsia="Times New Roman" w:hAnsi="Times New Roman" w:cs="Times New Roman"/>
          <w:sz w:val="28"/>
          <w:szCs w:val="24"/>
          <w:lang w:eastAsia="ru-RU"/>
        </w:rPr>
        <w:t>«1. Перечень муниципальных районов, муниципального округа и  городского округа Ленинградской области, в которых проведение оценки регулирующего воздействия проектов муниципальных актов и экспертизы муниципальных актов является обязательным, устанавливается приложением к настоящему областному закону»;</w:t>
      </w:r>
    </w:p>
    <w:p w:rsidR="007033C5" w:rsidRDefault="007033C5" w:rsidP="007033C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0BC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б)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части 2:</w:t>
      </w:r>
    </w:p>
    <w:p w:rsidR="007033C5" w:rsidRPr="007E521B" w:rsidRDefault="007033C5" w:rsidP="007033C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0BC9">
        <w:rPr>
          <w:rFonts w:ascii="Times New Roman" w:eastAsia="Times New Roman" w:hAnsi="Times New Roman" w:cs="Times New Roman"/>
          <w:sz w:val="28"/>
          <w:szCs w:val="24"/>
          <w:lang w:eastAsia="ru-RU"/>
        </w:rPr>
        <w:t>в абзаце первом слова «муниципальных районов и городского округа» заменить словами «муниципальных районов, муниципального округа и городского округа</w:t>
      </w:r>
      <w:r w:rsidRPr="007E521B">
        <w:rPr>
          <w:rFonts w:ascii="Times New Roman" w:eastAsia="Times New Roman" w:hAnsi="Times New Roman" w:cs="Times New Roman"/>
          <w:sz w:val="28"/>
          <w:szCs w:val="24"/>
          <w:lang w:eastAsia="ru-RU"/>
        </w:rPr>
        <w:t>»;</w:t>
      </w:r>
    </w:p>
    <w:p w:rsidR="007033C5" w:rsidRPr="007E521B" w:rsidRDefault="007033C5" w:rsidP="007033C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E521B">
        <w:rPr>
          <w:rFonts w:ascii="Times New Roman" w:eastAsia="Times New Roman" w:hAnsi="Times New Roman" w:cs="Times New Roman"/>
          <w:sz w:val="28"/>
          <w:szCs w:val="24"/>
          <w:lang w:eastAsia="ru-RU"/>
        </w:rPr>
        <w:t>в абзаце втором слова «муниципальным районам и городскому округу» заменить словами «муниципальным районам, муниципальному округу и городскому округу»;</w:t>
      </w:r>
    </w:p>
    <w:p w:rsidR="007033C5" w:rsidRDefault="007033C5" w:rsidP="007033C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E521B">
        <w:rPr>
          <w:rFonts w:ascii="Times New Roman" w:eastAsia="Times New Roman" w:hAnsi="Times New Roman" w:cs="Times New Roman"/>
          <w:sz w:val="28"/>
          <w:szCs w:val="24"/>
          <w:lang w:eastAsia="ru-RU"/>
        </w:rPr>
        <w:t>в абзаце третьем слова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«муниципального района (городского округа) заменить словами «муниципального района, муниципального и городского округов»;</w:t>
      </w:r>
    </w:p>
    <w:p w:rsidR="007033C5" w:rsidRDefault="007033C5" w:rsidP="007033C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2)  </w:t>
      </w:r>
      <w:r w:rsidRPr="007033C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приложении «Перечень муниципальных районов и городского округа Ленинградской области, в которых проведение оценки </w:t>
      </w:r>
      <w:r w:rsidRPr="007033C5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регулирующего воздействия проектов муниципальных актов и экспертизы муниципальных актов является обязательным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»:</w:t>
      </w:r>
    </w:p>
    <w:p w:rsidR="007033C5" w:rsidRDefault="007033C5" w:rsidP="007033C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а) </w:t>
      </w:r>
      <w:r w:rsidRPr="007033C5">
        <w:rPr>
          <w:rFonts w:ascii="Times New Roman" w:eastAsia="Times New Roman" w:hAnsi="Times New Roman" w:cs="Times New Roman"/>
          <w:sz w:val="28"/>
          <w:szCs w:val="24"/>
          <w:lang w:eastAsia="ru-RU"/>
        </w:rPr>
        <w:t>наименование изложить в следующей редакции:</w:t>
      </w:r>
    </w:p>
    <w:p w:rsidR="007033C5" w:rsidRDefault="007033C5" w:rsidP="007033C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F4262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EE4F48" w:rsidRPr="001F4262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Перечень муниципальных районов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EE4F48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</w:t>
      </w:r>
      <w:r w:rsidR="00EE4F48" w:rsidRPr="001F4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E4F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округа </w:t>
      </w:r>
      <w:r w:rsidR="00EE4F48" w:rsidRPr="001F4262">
        <w:rPr>
          <w:rFonts w:ascii="Times New Roman" w:eastAsia="Times New Roman" w:hAnsi="Times New Roman" w:cs="Times New Roman"/>
          <w:sz w:val="28"/>
          <w:szCs w:val="24"/>
          <w:lang w:eastAsia="ru-RU"/>
        </w:rPr>
        <w:t>и городского округ</w:t>
      </w:r>
      <w:r w:rsidR="00EE4F48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EE4F48" w:rsidRPr="001F42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Ленинградской</w:t>
      </w:r>
      <w:r w:rsidR="00EE4F4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E4F48" w:rsidRPr="001F4262">
        <w:rPr>
          <w:rFonts w:ascii="Times New Roman" w:eastAsia="Times New Roman" w:hAnsi="Times New Roman" w:cs="Times New Roman"/>
          <w:sz w:val="28"/>
          <w:szCs w:val="24"/>
          <w:lang w:eastAsia="ru-RU"/>
        </w:rPr>
        <w:t>области, в которых проведение оценки регулирующего воздействия проектов муниципальных актов и экспертизы муниципальных актов является обязательным»</w:t>
      </w:r>
      <w:r w:rsidR="00EE4F48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7033C5" w:rsidRDefault="007033C5" w:rsidP="007033C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б) </w:t>
      </w:r>
      <w:r w:rsidRPr="007033C5">
        <w:rPr>
          <w:rFonts w:ascii="Times New Roman" w:eastAsia="Times New Roman" w:hAnsi="Times New Roman" w:cs="Times New Roman"/>
          <w:sz w:val="28"/>
          <w:szCs w:val="24"/>
          <w:lang w:eastAsia="ru-RU"/>
        </w:rPr>
        <w:t>слова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«Гатчинский муниципальный район» заменить </w:t>
      </w:r>
      <w:r w:rsidRPr="007033C5">
        <w:rPr>
          <w:rFonts w:ascii="Times New Roman" w:eastAsia="Times New Roman" w:hAnsi="Times New Roman" w:cs="Times New Roman"/>
          <w:sz w:val="28"/>
          <w:szCs w:val="24"/>
          <w:lang w:eastAsia="ru-RU"/>
        </w:rPr>
        <w:t>словами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«Гатчинский муниципальный округ».</w:t>
      </w:r>
    </w:p>
    <w:p w:rsidR="007033C5" w:rsidRDefault="007033C5" w:rsidP="00703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33C5" w:rsidRDefault="007033C5" w:rsidP="007033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A25F9">
        <w:rPr>
          <w:rFonts w:ascii="Times New Roman" w:eastAsia="Calibri" w:hAnsi="Times New Roman" w:cs="Times New Roman"/>
          <w:b/>
          <w:sz w:val="28"/>
          <w:szCs w:val="28"/>
        </w:rPr>
        <w:t xml:space="preserve">Статья 2           </w:t>
      </w:r>
    </w:p>
    <w:p w:rsidR="007033C5" w:rsidRDefault="007033C5" w:rsidP="007033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33C5" w:rsidRPr="00FA25F9" w:rsidRDefault="007033C5" w:rsidP="007033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D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областной закон вступает в силу по истечении 10 дней после дня его официального опубликования.</w:t>
      </w:r>
    </w:p>
    <w:p w:rsidR="007033C5" w:rsidRPr="00FA25F9" w:rsidRDefault="007033C5" w:rsidP="007033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33C5" w:rsidRPr="00FA25F9" w:rsidRDefault="007033C5" w:rsidP="007033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C91" w:rsidRPr="00FA25F9" w:rsidRDefault="00CC5C91" w:rsidP="00CC5C9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5C91" w:rsidRPr="00FA25F9" w:rsidRDefault="00CC5C91" w:rsidP="00CC5C9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Губернатор </w:t>
      </w:r>
    </w:p>
    <w:p w:rsidR="00CC5C91" w:rsidRPr="00FA25F9" w:rsidRDefault="00CC5C91" w:rsidP="00CC5C91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 Дрозденко</w:t>
      </w:r>
    </w:p>
    <w:p w:rsidR="00CC5C91" w:rsidRDefault="00CC5C91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4F48" w:rsidRDefault="00EE4F48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4F48" w:rsidRDefault="00EE4F48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4C7D4A" w:rsidRDefault="004C7D4A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0FB0" w:rsidRDefault="00AD0FB0" w:rsidP="00CC5C9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необходимости принятия</w:t>
      </w:r>
    </w:p>
    <w:p w:rsidR="006047DF" w:rsidRDefault="004C7D4A" w:rsidP="004C7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областного закона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областной закон </w:t>
      </w:r>
    </w:p>
    <w:p w:rsidR="004C7D4A" w:rsidRPr="00FA25F9" w:rsidRDefault="004C7D4A" w:rsidP="004C7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BF74EE">
        <w:rPr>
          <w:rFonts w:ascii="Times New Roman" w:eastAsia="Calibri" w:hAnsi="Times New Roman" w:cs="Times New Roman"/>
          <w:b/>
          <w:bCs/>
          <w:sz w:val="28"/>
          <w:szCs w:val="28"/>
        </w:rPr>
        <w:t>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</w:t>
      </w:r>
      <w:r w:rsidR="00962B84">
        <w:rPr>
          <w:rFonts w:ascii="Times New Roman" w:eastAsia="Calibri" w:hAnsi="Times New Roman" w:cs="Times New Roman"/>
          <w:b/>
          <w:bCs/>
          <w:sz w:val="28"/>
          <w:szCs w:val="28"/>
        </w:rPr>
        <w:t>х актов в Ленинградской области</w:t>
      </w:r>
      <w:r w:rsidRPr="00FA25F9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r w:rsidR="00962B84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:rsidR="004C7D4A" w:rsidRPr="00FA25F9" w:rsidRDefault="004C7D4A" w:rsidP="004C7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7D4A" w:rsidRPr="00FA25F9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областного закона «</w:t>
      </w:r>
      <w:r w:rsidRPr="006E49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областной закон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BF74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области»»</w:t>
      </w:r>
      <w:r w:rsidRPr="00FA25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проект) подготовлен в целях приведения в соответствие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действующему </w:t>
      </w:r>
      <w:r w:rsidRPr="00FA25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законодательству.</w:t>
      </w: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7D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Областн</w:t>
      </w:r>
      <w:r w:rsidR="00AD0F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ым</w:t>
      </w:r>
      <w:r w:rsidRPr="004C7D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</w:t>
      </w:r>
      <w:r w:rsidR="00AD0F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Pr="004C7D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Ленинградской области от 02.05.2024 </w:t>
      </w:r>
      <w:r w:rsidR="00AD0F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962B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50-оз «</w:t>
      </w:r>
      <w:r w:rsidRPr="004C7D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объединении поселений, входящих в состав Гатчинского муниципального района Ленинградской области, наделении вновь образованного муниципального образования статусом муниципального округа и о внесен</w:t>
      </w:r>
      <w:r w:rsidR="00962B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ии изменений в областной закон «</w:t>
      </w:r>
      <w:r w:rsidRPr="004C7D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административно-территориальном устройстве Ленинградской области и порядке его изменения</w:t>
      </w:r>
      <w:r w:rsidR="00962B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4C7D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(принят ЗС ЛО 24.04.2024)</w:t>
      </w:r>
      <w:r w:rsidR="00AD0F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D0FB0" w:rsidRPr="00AD0F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Гатчинский муниципальный район, а также все поселения, входящие в его состав и объединенные областным законом, утрачивают статус муниципального образования со дня создания (образования) Гатчинского муниципального округа.</w:t>
      </w: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</w:p>
    <w:p w:rsidR="004C7D4A" w:rsidRPr="00023CA5" w:rsidRDefault="004C7D4A" w:rsidP="004C7D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3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Заместитель Председателя </w:t>
      </w:r>
    </w:p>
    <w:p w:rsidR="004C7D4A" w:rsidRPr="00023CA5" w:rsidRDefault="004C7D4A" w:rsidP="004C7D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3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Правительства Ленинградской </w:t>
      </w:r>
    </w:p>
    <w:p w:rsidR="004C7D4A" w:rsidRPr="00023CA5" w:rsidRDefault="004C7D4A" w:rsidP="004C7D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3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области – председатель комитета </w:t>
      </w:r>
      <w:r w:rsidRPr="00023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  <w:t xml:space="preserve">                                                           </w:t>
      </w:r>
      <w:proofErr w:type="spellStart"/>
      <w:r w:rsidRPr="00023C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Д.Ялов</w:t>
      </w:r>
      <w:proofErr w:type="spellEnd"/>
    </w:p>
    <w:p w:rsidR="004C7D4A" w:rsidRPr="00FA25F9" w:rsidRDefault="004C7D4A" w:rsidP="004C7D4A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C7D4A" w:rsidRPr="00FA25F9" w:rsidRDefault="004C7D4A" w:rsidP="004C7D4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7D4A" w:rsidRPr="00FA25F9" w:rsidRDefault="004C7D4A" w:rsidP="004C7D4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0553" w:rsidRDefault="00C30553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7D4A" w:rsidRPr="00FA25F9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7D4A" w:rsidRPr="00FA25F9" w:rsidRDefault="004C7D4A" w:rsidP="004C7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Справка о состоянии законодательства в сфере правового </w:t>
      </w:r>
      <w:r w:rsidR="00962B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регулирования областного закона</w:t>
      </w: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7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внесении изменений в областной закон «Об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</w:t>
      </w:r>
      <w:r w:rsidR="00962B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актов в Ленинградской области»»</w:t>
      </w:r>
    </w:p>
    <w:p w:rsidR="004C7D4A" w:rsidRPr="00FA25F9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C7D4A" w:rsidRPr="00AD0FB0" w:rsidRDefault="00AD0FB0" w:rsidP="00AD0FB0">
      <w:pPr>
        <w:pStyle w:val="a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0FB0">
        <w:rPr>
          <w:rFonts w:ascii="Times New Roman" w:eastAsia="Calibri" w:hAnsi="Times New Roman" w:cs="Times New Roman"/>
          <w:sz w:val="28"/>
          <w:szCs w:val="28"/>
        </w:rPr>
        <w:t xml:space="preserve">Областной закон Ленинградской области от 02.05.2024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="00962B84">
        <w:rPr>
          <w:rFonts w:ascii="Times New Roman" w:eastAsia="Calibri" w:hAnsi="Times New Roman" w:cs="Times New Roman"/>
          <w:sz w:val="28"/>
          <w:szCs w:val="28"/>
        </w:rPr>
        <w:t xml:space="preserve"> 50-оз «</w:t>
      </w:r>
      <w:r w:rsidRPr="00AD0FB0">
        <w:rPr>
          <w:rFonts w:ascii="Times New Roman" w:eastAsia="Calibri" w:hAnsi="Times New Roman" w:cs="Times New Roman"/>
          <w:sz w:val="28"/>
          <w:szCs w:val="28"/>
        </w:rPr>
        <w:t xml:space="preserve">Об объединении поселений, входящих в состав Гатчинского муниципального района Ленинградской области, наделении вновь образованного муниципального образования статусом муниципального округа и о внесении изменений в областной закон </w:t>
      </w:r>
      <w:r w:rsidR="00962B84">
        <w:rPr>
          <w:rFonts w:ascii="Times New Roman" w:eastAsia="Calibri" w:hAnsi="Times New Roman" w:cs="Times New Roman"/>
          <w:sz w:val="28"/>
          <w:szCs w:val="28"/>
        </w:rPr>
        <w:t>«</w:t>
      </w:r>
      <w:r w:rsidRPr="00AD0FB0">
        <w:rPr>
          <w:rFonts w:ascii="Times New Roman" w:eastAsia="Calibri" w:hAnsi="Times New Roman" w:cs="Times New Roman"/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 w:rsidR="00962B84">
        <w:rPr>
          <w:rFonts w:ascii="Times New Roman" w:eastAsia="Calibri" w:hAnsi="Times New Roman" w:cs="Times New Roman"/>
          <w:sz w:val="28"/>
          <w:szCs w:val="28"/>
        </w:rPr>
        <w:t>»</w:t>
      </w:r>
      <w:r w:rsidRPr="00AD0FB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D0FB0" w:rsidRDefault="00AD0FB0" w:rsidP="00AD0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D0FB0" w:rsidRPr="00AD0FB0" w:rsidRDefault="00AD0FB0" w:rsidP="00AD0F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7D4A" w:rsidRPr="00FA25F9" w:rsidRDefault="004C7D4A" w:rsidP="004C7D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Заместитель Председателя </w:t>
      </w:r>
    </w:p>
    <w:p w:rsidR="004C7D4A" w:rsidRPr="00FA25F9" w:rsidRDefault="004C7D4A" w:rsidP="004C7D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Правительства Ленинградской </w:t>
      </w:r>
    </w:p>
    <w:p w:rsidR="004C7D4A" w:rsidRPr="00FA25F9" w:rsidRDefault="004C7D4A" w:rsidP="004C7D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области – председатель комитета </w:t>
      </w:r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ab/>
        <w:t xml:space="preserve">                                                               </w:t>
      </w:r>
      <w:proofErr w:type="spellStart"/>
      <w:r w:rsidRPr="00FA25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Д.Ялов</w:t>
      </w:r>
      <w:proofErr w:type="spellEnd"/>
    </w:p>
    <w:p w:rsidR="004C7D4A" w:rsidRPr="00FA25F9" w:rsidRDefault="004C7D4A" w:rsidP="004C7D4A">
      <w:pP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C7D4A" w:rsidRPr="00FA25F9" w:rsidRDefault="004C7D4A" w:rsidP="004C7D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4C7D4A" w:rsidRPr="00FA25F9" w:rsidRDefault="004C7D4A" w:rsidP="004C7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Перечень областных законов </w:t>
      </w:r>
    </w:p>
    <w:p w:rsidR="004C7D4A" w:rsidRPr="00BF74EE" w:rsidRDefault="004C7D4A" w:rsidP="004C7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BF74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F7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областной закон «</w:t>
      </w:r>
      <w:r w:rsidRPr="00BF74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области»»</w:t>
      </w:r>
    </w:p>
    <w:p w:rsidR="004C7D4A" w:rsidRPr="00FA25F9" w:rsidRDefault="004C7D4A" w:rsidP="004C7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C7D4A" w:rsidRPr="00FA25F9" w:rsidRDefault="004C7D4A" w:rsidP="004C7D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C7D4A" w:rsidRPr="00FA25F9" w:rsidRDefault="004C7D4A" w:rsidP="004C7D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Принятие областного закона </w:t>
      </w:r>
      <w:r w:rsidRPr="00BF74E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областной закон «Об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области»»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 изменений в муниципальные нормативные правовые акты, устанавливающие порядок оценки регулирующего воздействия.</w:t>
      </w: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D4A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D4A" w:rsidRPr="00FA25F9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4C7D4A" w:rsidRPr="00FA25F9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Ленинградской </w:t>
      </w:r>
    </w:p>
    <w:p w:rsidR="004C7D4A" w:rsidRPr="00FA25F9" w:rsidRDefault="004C7D4A" w:rsidP="004C7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– председатель комитета 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</w:t>
      </w:r>
      <w:proofErr w:type="spellStart"/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>Д.Ялов</w:t>
      </w:r>
      <w:proofErr w:type="spellEnd"/>
    </w:p>
    <w:p w:rsidR="004C7D4A" w:rsidRPr="00FA25F9" w:rsidRDefault="004C7D4A" w:rsidP="004C7D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Финансово-экономическое обоснование  </w:t>
      </w:r>
    </w:p>
    <w:p w:rsidR="004C7D4A" w:rsidRPr="00FA25F9" w:rsidRDefault="004C7D4A" w:rsidP="004C7D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проекта областного закона </w:t>
      </w:r>
      <w:r w:rsidRPr="00BF74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внесении изменений в областной закон «Об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области»»</w:t>
      </w:r>
    </w:p>
    <w:p w:rsidR="004C7D4A" w:rsidRPr="00FA25F9" w:rsidRDefault="004C7D4A" w:rsidP="004C7D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Pr="00BF74E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областной закон «Об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области»»</w:t>
      </w:r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 потребует увеличения расходной части областного бюджета Ленинградской области.</w:t>
      </w: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Ленинградской </w:t>
      </w: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– председатель комитета 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</w:t>
      </w:r>
      <w:proofErr w:type="spellStart"/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>Д.Ялов</w:t>
      </w:r>
      <w:proofErr w:type="spellEnd"/>
    </w:p>
    <w:p w:rsidR="004C7D4A" w:rsidRPr="00FA25F9" w:rsidRDefault="004C7D4A" w:rsidP="004C7D4A">
      <w:pPr>
        <w:spacing w:line="240" w:lineRule="auto"/>
        <w:ind w:right="-11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4C7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57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Предложения о разработке нормативных правовых актов, принятие которых необходимо для реализации областного закон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4C7D4A" w:rsidRPr="00FA25F9" w:rsidRDefault="004C7D4A" w:rsidP="004C7D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D4A" w:rsidRPr="004C7D4A" w:rsidRDefault="004C7D4A" w:rsidP="004C7D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Pr="00BF74E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областной закон «Об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области»»</w:t>
      </w:r>
      <w:r w:rsidRPr="00FA25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не </w:t>
      </w:r>
      <w:r w:rsidRPr="004C7D4A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потребует разработки нормативных правовых актов.</w:t>
      </w:r>
    </w:p>
    <w:p w:rsidR="004C7D4A" w:rsidRPr="004C7D4A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D4A" w:rsidRPr="004C7D4A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Ленинградской </w:t>
      </w:r>
    </w:p>
    <w:p w:rsidR="004C7D4A" w:rsidRPr="00FA25F9" w:rsidRDefault="004C7D4A" w:rsidP="004C7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– председатель комитета 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</w:t>
      </w:r>
      <w:proofErr w:type="spellStart"/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>Д.Ялов</w:t>
      </w:r>
      <w:proofErr w:type="spellEnd"/>
    </w:p>
    <w:p w:rsidR="004C7D4A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Pr="00FA25F9" w:rsidRDefault="004C7D4A" w:rsidP="004C7D4A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D4A" w:rsidRDefault="004C7D4A" w:rsidP="004C7D4A"/>
    <w:p w:rsidR="004C7D4A" w:rsidRDefault="004C7D4A" w:rsidP="004C7D4A"/>
    <w:p w:rsidR="004C7D4A" w:rsidRPr="004C7D4A" w:rsidRDefault="004C7D4A" w:rsidP="00CC5C9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C7D4A" w:rsidRPr="004C7D4A" w:rsidSect="005822A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B23"/>
    <w:multiLevelType w:val="hybridMultilevel"/>
    <w:tmpl w:val="B9906D98"/>
    <w:lvl w:ilvl="0" w:tplc="5DF62A8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>
    <w:nsid w:val="52A67D0B"/>
    <w:multiLevelType w:val="hybridMultilevel"/>
    <w:tmpl w:val="A39058A0"/>
    <w:lvl w:ilvl="0" w:tplc="7BAA874A">
      <w:start w:val="1"/>
      <w:numFmt w:val="decimal"/>
      <w:lvlText w:val="%1."/>
      <w:lvlJc w:val="left"/>
      <w:pPr>
        <w:ind w:left="1773" w:hanging="10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CA97BF6"/>
    <w:multiLevelType w:val="hybridMultilevel"/>
    <w:tmpl w:val="3DB823EC"/>
    <w:lvl w:ilvl="0" w:tplc="C664757A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C91"/>
    <w:rsid w:val="00023CA5"/>
    <w:rsid w:val="000306DF"/>
    <w:rsid w:val="000579C0"/>
    <w:rsid w:val="00126A23"/>
    <w:rsid w:val="001F206E"/>
    <w:rsid w:val="001F4262"/>
    <w:rsid w:val="002251FE"/>
    <w:rsid w:val="00263B6A"/>
    <w:rsid w:val="00264025"/>
    <w:rsid w:val="002E1E8D"/>
    <w:rsid w:val="00300FC1"/>
    <w:rsid w:val="003F628F"/>
    <w:rsid w:val="00414D4E"/>
    <w:rsid w:val="004209B2"/>
    <w:rsid w:val="00483275"/>
    <w:rsid w:val="004977F8"/>
    <w:rsid w:val="004C7D4A"/>
    <w:rsid w:val="00532E07"/>
    <w:rsid w:val="0053675B"/>
    <w:rsid w:val="005749D9"/>
    <w:rsid w:val="005B11B1"/>
    <w:rsid w:val="00601801"/>
    <w:rsid w:val="006029E2"/>
    <w:rsid w:val="006047DF"/>
    <w:rsid w:val="0061318C"/>
    <w:rsid w:val="0062171F"/>
    <w:rsid w:val="006B4BC2"/>
    <w:rsid w:val="007033C5"/>
    <w:rsid w:val="00740E0D"/>
    <w:rsid w:val="00770E68"/>
    <w:rsid w:val="00773B9F"/>
    <w:rsid w:val="007957CF"/>
    <w:rsid w:val="00822552"/>
    <w:rsid w:val="0083181C"/>
    <w:rsid w:val="00852831"/>
    <w:rsid w:val="008571FB"/>
    <w:rsid w:val="00925F0F"/>
    <w:rsid w:val="00942AFA"/>
    <w:rsid w:val="00962B84"/>
    <w:rsid w:val="009978F2"/>
    <w:rsid w:val="009C1521"/>
    <w:rsid w:val="009D1495"/>
    <w:rsid w:val="00A40BC9"/>
    <w:rsid w:val="00A51AEA"/>
    <w:rsid w:val="00AC3EFB"/>
    <w:rsid w:val="00AD0FB0"/>
    <w:rsid w:val="00B549BE"/>
    <w:rsid w:val="00B6527F"/>
    <w:rsid w:val="00B70633"/>
    <w:rsid w:val="00B76D8A"/>
    <w:rsid w:val="00B82181"/>
    <w:rsid w:val="00B840A4"/>
    <w:rsid w:val="00BB6B6F"/>
    <w:rsid w:val="00BF30F3"/>
    <w:rsid w:val="00C009E5"/>
    <w:rsid w:val="00C30553"/>
    <w:rsid w:val="00C8471B"/>
    <w:rsid w:val="00C92A28"/>
    <w:rsid w:val="00CC5C91"/>
    <w:rsid w:val="00D63BCE"/>
    <w:rsid w:val="00D811CE"/>
    <w:rsid w:val="00D90E88"/>
    <w:rsid w:val="00E70B50"/>
    <w:rsid w:val="00EE4F48"/>
    <w:rsid w:val="00F531BA"/>
    <w:rsid w:val="00FA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C152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C152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C152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C152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C152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52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D0F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C152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C152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C152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C152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C152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52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D0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5CEB5-F180-44C1-A9D3-073E93E9D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Конинина</dc:creator>
  <cp:lastModifiedBy>Елена Викторовна Конинина</cp:lastModifiedBy>
  <cp:revision>11</cp:revision>
  <cp:lastPrinted>2021-10-26T11:53:00Z</cp:lastPrinted>
  <dcterms:created xsi:type="dcterms:W3CDTF">2024-08-19T12:06:00Z</dcterms:created>
  <dcterms:modified xsi:type="dcterms:W3CDTF">2024-08-23T07:54:00Z</dcterms:modified>
</cp:coreProperties>
</file>