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5C1" w:rsidRPr="00AD036E" w:rsidRDefault="00DE65C1" w:rsidP="00DE65C1">
      <w:pPr>
        <w:pStyle w:val="Heading"/>
        <w:ind w:firstLine="709"/>
        <w:jc w:val="right"/>
        <w:rPr>
          <w:rFonts w:ascii="Times New Roman" w:hAnsi="Times New Roman" w:cs="Times New Roman"/>
          <w:b w:val="0"/>
          <w:sz w:val="28"/>
          <w:szCs w:val="28"/>
        </w:rPr>
      </w:pPr>
      <w:r w:rsidRPr="00AD036E">
        <w:rPr>
          <w:rFonts w:ascii="Times New Roman" w:hAnsi="Times New Roman" w:cs="Times New Roman"/>
          <w:b w:val="0"/>
          <w:sz w:val="28"/>
          <w:szCs w:val="28"/>
        </w:rPr>
        <w:t>Проект вносит</w:t>
      </w:r>
    </w:p>
    <w:p w:rsidR="00DE65C1" w:rsidRPr="00AD036E" w:rsidRDefault="00DE65C1" w:rsidP="00DE65C1">
      <w:pPr>
        <w:pStyle w:val="Heading"/>
        <w:ind w:firstLine="709"/>
        <w:jc w:val="right"/>
        <w:rPr>
          <w:rFonts w:ascii="Times New Roman" w:hAnsi="Times New Roman" w:cs="Times New Roman"/>
          <w:b w:val="0"/>
          <w:sz w:val="28"/>
          <w:szCs w:val="28"/>
        </w:rPr>
      </w:pPr>
      <w:r w:rsidRPr="00AD036E">
        <w:rPr>
          <w:rFonts w:ascii="Times New Roman" w:hAnsi="Times New Roman" w:cs="Times New Roman"/>
          <w:b w:val="0"/>
          <w:sz w:val="28"/>
          <w:szCs w:val="28"/>
        </w:rPr>
        <w:t>Губернатор Ленинградской области</w:t>
      </w:r>
    </w:p>
    <w:p w:rsidR="00DE65C1" w:rsidRPr="00AD036E" w:rsidRDefault="00DE65C1" w:rsidP="00DE65C1">
      <w:pPr>
        <w:pStyle w:val="Heading"/>
        <w:ind w:firstLine="709"/>
        <w:jc w:val="right"/>
        <w:rPr>
          <w:rFonts w:ascii="Times New Roman" w:hAnsi="Times New Roman" w:cs="Times New Roman"/>
          <w:sz w:val="28"/>
          <w:szCs w:val="28"/>
        </w:rPr>
      </w:pPr>
    </w:p>
    <w:p w:rsidR="00E10334" w:rsidRDefault="00E10334" w:rsidP="00DE65C1">
      <w:pPr>
        <w:pStyle w:val="Heading"/>
        <w:jc w:val="center"/>
        <w:rPr>
          <w:rFonts w:ascii="Times New Roman" w:hAnsi="Times New Roman" w:cs="Times New Roman"/>
          <w:sz w:val="28"/>
          <w:szCs w:val="28"/>
        </w:rPr>
      </w:pPr>
    </w:p>
    <w:p w:rsidR="00E10334" w:rsidRDefault="00E10334" w:rsidP="00DE65C1">
      <w:pPr>
        <w:pStyle w:val="Heading"/>
        <w:jc w:val="center"/>
        <w:rPr>
          <w:rFonts w:ascii="Times New Roman" w:hAnsi="Times New Roman" w:cs="Times New Roman"/>
          <w:sz w:val="28"/>
          <w:szCs w:val="28"/>
        </w:rPr>
      </w:pPr>
    </w:p>
    <w:p w:rsidR="00E10334" w:rsidRDefault="00E10334" w:rsidP="00DE65C1">
      <w:pPr>
        <w:pStyle w:val="Heading"/>
        <w:jc w:val="center"/>
        <w:rPr>
          <w:rFonts w:ascii="Times New Roman" w:hAnsi="Times New Roman" w:cs="Times New Roman"/>
          <w:sz w:val="28"/>
          <w:szCs w:val="28"/>
        </w:rPr>
      </w:pPr>
    </w:p>
    <w:p w:rsidR="00E10334" w:rsidRDefault="00E10334" w:rsidP="00DE65C1">
      <w:pPr>
        <w:pStyle w:val="Heading"/>
        <w:jc w:val="center"/>
        <w:rPr>
          <w:rFonts w:ascii="Times New Roman" w:hAnsi="Times New Roman" w:cs="Times New Roman"/>
          <w:sz w:val="28"/>
          <w:szCs w:val="28"/>
        </w:rPr>
      </w:pPr>
    </w:p>
    <w:p w:rsidR="00DE65C1" w:rsidRPr="00AD036E" w:rsidRDefault="00DE65C1" w:rsidP="00DE65C1">
      <w:pPr>
        <w:pStyle w:val="Heading"/>
        <w:jc w:val="center"/>
        <w:rPr>
          <w:rFonts w:ascii="Times New Roman" w:hAnsi="Times New Roman" w:cs="Times New Roman"/>
          <w:sz w:val="28"/>
          <w:szCs w:val="28"/>
        </w:rPr>
      </w:pPr>
      <w:r w:rsidRPr="00AD036E">
        <w:rPr>
          <w:rFonts w:ascii="Times New Roman" w:hAnsi="Times New Roman" w:cs="Times New Roman"/>
          <w:sz w:val="28"/>
          <w:szCs w:val="28"/>
        </w:rPr>
        <w:t>ЛЕНИНГРАДСКАЯ ОБЛАСТЬ</w:t>
      </w:r>
    </w:p>
    <w:p w:rsidR="00DE65C1" w:rsidRPr="00AD036E" w:rsidRDefault="00DE65C1" w:rsidP="00DE65C1">
      <w:pPr>
        <w:pStyle w:val="Heading"/>
        <w:jc w:val="center"/>
        <w:rPr>
          <w:rFonts w:ascii="Times New Roman" w:hAnsi="Times New Roman" w:cs="Times New Roman"/>
          <w:sz w:val="28"/>
          <w:szCs w:val="28"/>
        </w:rPr>
      </w:pPr>
    </w:p>
    <w:p w:rsidR="00DE65C1" w:rsidRPr="00AD036E" w:rsidRDefault="00DE65C1" w:rsidP="00DE65C1">
      <w:pPr>
        <w:pStyle w:val="Heading"/>
        <w:jc w:val="center"/>
        <w:rPr>
          <w:rFonts w:ascii="Times New Roman" w:hAnsi="Times New Roman" w:cs="Times New Roman"/>
          <w:sz w:val="28"/>
          <w:szCs w:val="28"/>
        </w:rPr>
      </w:pPr>
      <w:r w:rsidRPr="00AD036E">
        <w:rPr>
          <w:rFonts w:ascii="Times New Roman" w:hAnsi="Times New Roman" w:cs="Times New Roman"/>
          <w:sz w:val="28"/>
          <w:szCs w:val="28"/>
        </w:rPr>
        <w:t>ОБЛАСТНОЙ ЗАКОН</w:t>
      </w:r>
    </w:p>
    <w:p w:rsidR="00DE65C1" w:rsidRPr="006150E4" w:rsidRDefault="00DE65C1" w:rsidP="00DE65C1">
      <w:pPr>
        <w:pStyle w:val="Heading"/>
        <w:jc w:val="center"/>
        <w:rPr>
          <w:rFonts w:ascii="Times New Roman" w:hAnsi="Times New Roman" w:cs="Times New Roman"/>
          <w:sz w:val="28"/>
          <w:szCs w:val="28"/>
          <w:highlight w:val="green"/>
        </w:rPr>
      </w:pPr>
    </w:p>
    <w:p w:rsidR="00AD4544" w:rsidRPr="00AD4544" w:rsidRDefault="00DE65C1" w:rsidP="00AD4544">
      <w:pPr>
        <w:autoSpaceDE w:val="0"/>
        <w:autoSpaceDN w:val="0"/>
        <w:adjustRightInd w:val="0"/>
        <w:jc w:val="center"/>
        <w:rPr>
          <w:b/>
        </w:rPr>
      </w:pPr>
      <w:r w:rsidRPr="00820177">
        <w:rPr>
          <w:b/>
        </w:rPr>
        <w:t>О внесении изменени</w:t>
      </w:r>
      <w:r w:rsidR="00CB0EFB">
        <w:rPr>
          <w:b/>
        </w:rPr>
        <w:t>й</w:t>
      </w:r>
      <w:r w:rsidRPr="00820177">
        <w:rPr>
          <w:b/>
        </w:rPr>
        <w:t xml:space="preserve"> </w:t>
      </w:r>
      <w:r w:rsidR="00AD4544" w:rsidRPr="00AD4544">
        <w:rPr>
          <w:b/>
        </w:rPr>
        <w:t>в областно</w:t>
      </w:r>
      <w:r w:rsidR="0012156D">
        <w:rPr>
          <w:b/>
        </w:rPr>
        <w:t>й</w:t>
      </w:r>
      <w:r w:rsidR="00AD4544" w:rsidRPr="00AD4544">
        <w:rPr>
          <w:b/>
        </w:rPr>
        <w:t xml:space="preserve"> закон </w:t>
      </w:r>
    </w:p>
    <w:p w:rsidR="00E85B14" w:rsidRPr="00E85B14" w:rsidRDefault="00AD4544" w:rsidP="00AD4544">
      <w:pPr>
        <w:autoSpaceDE w:val="0"/>
        <w:autoSpaceDN w:val="0"/>
        <w:adjustRightInd w:val="0"/>
        <w:jc w:val="center"/>
        <w:rPr>
          <w:rFonts w:eastAsiaTheme="minorHAnsi"/>
          <w:b/>
          <w:lang w:eastAsia="en-US"/>
        </w:rPr>
      </w:pPr>
      <w:proofErr w:type="gramStart"/>
      <w:r w:rsidRPr="00E85B14">
        <w:rPr>
          <w:b/>
        </w:rPr>
        <w:t>«</w:t>
      </w:r>
      <w:r w:rsidR="00EE0E8B" w:rsidRPr="00E85B14">
        <w:rPr>
          <w:rFonts w:eastAsiaTheme="minorHAnsi"/>
          <w:b/>
          <w:lang w:eastAsia="en-US"/>
        </w:rPr>
        <w:t xml:space="preserve">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w:t>
      </w:r>
      <w:r w:rsidR="00053A4A" w:rsidRPr="00E85B14">
        <w:rPr>
          <w:rFonts w:eastAsiaTheme="minorHAnsi"/>
          <w:b/>
          <w:lang w:eastAsia="en-US"/>
        </w:rPr>
        <w:t>образования в муниципальных общеобразовательных организациях, обеспечение дополнительного образования детей в муниципальных</w:t>
      </w:r>
      <w:proofErr w:type="gramEnd"/>
      <w:r w:rsidR="00053A4A" w:rsidRPr="00E85B14">
        <w:rPr>
          <w:rFonts w:eastAsiaTheme="minorHAnsi"/>
          <w:b/>
          <w:lang w:eastAsia="en-US"/>
        </w:rPr>
        <w:t xml:space="preserve"> общеобразовательных </w:t>
      </w:r>
      <w:proofErr w:type="gramStart"/>
      <w:r w:rsidR="00053A4A" w:rsidRPr="00E85B14">
        <w:rPr>
          <w:rFonts w:eastAsiaTheme="minorHAnsi"/>
          <w:b/>
          <w:lang w:eastAsia="en-US"/>
        </w:rPr>
        <w:t>организациях</w:t>
      </w:r>
      <w:proofErr w:type="gramEnd"/>
      <w:r w:rsidR="00EE0E8B" w:rsidRPr="00E85B14">
        <w:rPr>
          <w:rFonts w:eastAsiaTheme="minorHAnsi"/>
          <w:b/>
          <w:lang w:eastAsia="en-US"/>
        </w:rPr>
        <w:t xml:space="preserve">, </w:t>
      </w:r>
      <w:r w:rsidR="00053A4A" w:rsidRPr="00E85B14">
        <w:rPr>
          <w:rFonts w:eastAsiaTheme="minorHAnsi"/>
          <w:b/>
          <w:lang w:eastAsia="en-US"/>
        </w:rPr>
        <w:t>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w:t>
      </w:r>
      <w:r w:rsidR="00E85B14" w:rsidRPr="00E85B14">
        <w:rPr>
          <w:rFonts w:eastAsiaTheme="minorHAnsi"/>
          <w:b/>
          <w:lang w:eastAsia="en-US"/>
        </w:rPr>
        <w:t xml:space="preserve"> </w:t>
      </w:r>
    </w:p>
    <w:p w:rsidR="00DE65C1" w:rsidRPr="00E85B14" w:rsidRDefault="00053A4A" w:rsidP="00AD4544">
      <w:pPr>
        <w:autoSpaceDE w:val="0"/>
        <w:autoSpaceDN w:val="0"/>
        <w:adjustRightInd w:val="0"/>
        <w:jc w:val="center"/>
        <w:rPr>
          <w:b/>
        </w:rPr>
      </w:pPr>
      <w:r w:rsidRPr="00E85B14">
        <w:rPr>
          <w:rFonts w:eastAsiaTheme="minorHAnsi"/>
          <w:b/>
          <w:lang w:eastAsia="en-US"/>
        </w:rPr>
        <w:t>в общеобразовательных организациях</w:t>
      </w:r>
      <w:r w:rsidR="00AD4544" w:rsidRPr="00E85B14">
        <w:rPr>
          <w:b/>
        </w:rPr>
        <w:t xml:space="preserve">» </w:t>
      </w:r>
    </w:p>
    <w:p w:rsidR="00DE65C1" w:rsidRPr="006150E4" w:rsidRDefault="00DE65C1" w:rsidP="00DE65C1">
      <w:pPr>
        <w:pStyle w:val="Heading"/>
        <w:ind w:firstLine="709"/>
        <w:rPr>
          <w:rFonts w:ascii="Times New Roman" w:hAnsi="Times New Roman" w:cs="Times New Roman"/>
          <w:b w:val="0"/>
          <w:sz w:val="28"/>
          <w:szCs w:val="28"/>
          <w:highlight w:val="green"/>
        </w:rPr>
      </w:pPr>
    </w:p>
    <w:p w:rsidR="00DE65C1" w:rsidRDefault="00DE65C1" w:rsidP="00DE65C1">
      <w:pPr>
        <w:pStyle w:val="Heading"/>
        <w:ind w:firstLine="709"/>
        <w:rPr>
          <w:rFonts w:ascii="Times New Roman" w:hAnsi="Times New Roman" w:cs="Times New Roman"/>
          <w:b w:val="0"/>
          <w:sz w:val="28"/>
          <w:szCs w:val="28"/>
          <w:highlight w:val="green"/>
        </w:rPr>
      </w:pPr>
    </w:p>
    <w:p w:rsidR="00E10334" w:rsidRPr="006150E4" w:rsidRDefault="00E10334" w:rsidP="00DE65C1">
      <w:pPr>
        <w:pStyle w:val="Heading"/>
        <w:ind w:firstLine="709"/>
        <w:rPr>
          <w:rFonts w:ascii="Times New Roman" w:hAnsi="Times New Roman" w:cs="Times New Roman"/>
          <w:b w:val="0"/>
          <w:sz w:val="28"/>
          <w:szCs w:val="28"/>
          <w:highlight w:val="green"/>
        </w:rPr>
      </w:pPr>
    </w:p>
    <w:p w:rsidR="00DE65C1" w:rsidRPr="00820177" w:rsidRDefault="00DE65C1" w:rsidP="00DE65C1">
      <w:pPr>
        <w:tabs>
          <w:tab w:val="left" w:pos="1134"/>
        </w:tabs>
        <w:autoSpaceDE w:val="0"/>
        <w:autoSpaceDN w:val="0"/>
        <w:adjustRightInd w:val="0"/>
        <w:spacing w:after="120"/>
        <w:ind w:firstLine="709"/>
        <w:jc w:val="both"/>
        <w:outlineLvl w:val="0"/>
        <w:rPr>
          <w:b/>
        </w:rPr>
      </w:pPr>
      <w:r w:rsidRPr="00820177">
        <w:rPr>
          <w:b/>
        </w:rPr>
        <w:t>Статья 1</w:t>
      </w:r>
    </w:p>
    <w:p w:rsidR="00E85B14" w:rsidRPr="00E85B14" w:rsidRDefault="00DE65C1" w:rsidP="0012156D">
      <w:pPr>
        <w:autoSpaceDE w:val="0"/>
        <w:autoSpaceDN w:val="0"/>
        <w:adjustRightInd w:val="0"/>
        <w:ind w:firstLine="708"/>
        <w:jc w:val="both"/>
        <w:rPr>
          <w:rFonts w:eastAsiaTheme="minorHAnsi"/>
          <w:lang w:eastAsia="en-US"/>
        </w:rPr>
      </w:pPr>
      <w:proofErr w:type="gramStart"/>
      <w:r w:rsidRPr="00E85B14">
        <w:t xml:space="preserve">Внести в областной закон от </w:t>
      </w:r>
      <w:r w:rsidR="00E85B14" w:rsidRPr="00E85B14">
        <w:t>15</w:t>
      </w:r>
      <w:r w:rsidRPr="00E85B14">
        <w:t xml:space="preserve"> </w:t>
      </w:r>
      <w:r w:rsidR="00E85B14" w:rsidRPr="00E85B14">
        <w:t xml:space="preserve">февраля </w:t>
      </w:r>
      <w:r w:rsidRPr="00E85B14">
        <w:t>20</w:t>
      </w:r>
      <w:r w:rsidR="00E85B14" w:rsidRPr="00E85B14">
        <w:t>22</w:t>
      </w:r>
      <w:r w:rsidRPr="00E85B14">
        <w:t xml:space="preserve"> года № </w:t>
      </w:r>
      <w:r w:rsidR="00E85B14" w:rsidRPr="00E85B14">
        <w:t>19</w:t>
      </w:r>
      <w:r w:rsidRPr="00E85B14">
        <w:t>-оз «</w:t>
      </w:r>
      <w:r w:rsidR="00E85B14" w:rsidRPr="00E85B14">
        <w:rPr>
          <w:rFonts w:eastAsiaTheme="minorHAnsi"/>
          <w:lang w:eastAsia="en-US"/>
        </w:rPr>
        <w:t>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roofErr w:type="gramEnd"/>
      <w:r w:rsidR="00E85B14" w:rsidRPr="00E85B14">
        <w:rPr>
          <w:rFonts w:eastAsiaTheme="minorHAnsi"/>
          <w:lang w:eastAsia="en-US"/>
        </w:rPr>
        <w:t xml:space="preserve"> в муниципальных общеобразовательных организациях, обеспечение дополнительного образования детей в муниципальных общеобразовательных организациях, на ежемесячное денежное вознаграждение за классное руководство и на финансовое обеспечение </w:t>
      </w:r>
      <w:r w:rsidR="00E85B14" w:rsidRPr="00E85B14">
        <w:rPr>
          <w:rFonts w:eastAsiaTheme="minorHAnsi"/>
          <w:lang w:eastAsia="en-US"/>
        </w:rPr>
        <w:lastRenderedPageBreak/>
        <w:t xml:space="preserve">мероприятий по обеспечению деятельности советников директоров по воспитанию и взаимодействию с детскими общественными объединениями </w:t>
      </w:r>
    </w:p>
    <w:p w:rsidR="00CB0EFB" w:rsidRDefault="00E85B14" w:rsidP="00FC48DE">
      <w:pPr>
        <w:tabs>
          <w:tab w:val="left" w:pos="1134"/>
        </w:tabs>
        <w:autoSpaceDE w:val="0"/>
        <w:autoSpaceDN w:val="0"/>
        <w:adjustRightInd w:val="0"/>
        <w:spacing w:after="120"/>
        <w:jc w:val="both"/>
      </w:pPr>
      <w:r w:rsidRPr="00E85B14">
        <w:rPr>
          <w:rFonts w:eastAsiaTheme="minorHAnsi"/>
          <w:lang w:eastAsia="en-US"/>
        </w:rPr>
        <w:t>в общеобразовательных организациях</w:t>
      </w:r>
      <w:r w:rsidR="00DE65C1" w:rsidRPr="00E85B14">
        <w:t xml:space="preserve">» </w:t>
      </w:r>
      <w:r w:rsidR="007F7A29" w:rsidRPr="007F7A29">
        <w:t>(</w:t>
      </w:r>
      <w:r w:rsidR="007F7A29">
        <w:t xml:space="preserve">с последующими изменениями) </w:t>
      </w:r>
      <w:r w:rsidR="00CB0EFB">
        <w:t>следующие изменения:</w:t>
      </w:r>
    </w:p>
    <w:p w:rsidR="00516614" w:rsidRPr="00516614" w:rsidRDefault="000B039E" w:rsidP="00516614">
      <w:pPr>
        <w:pStyle w:val="a3"/>
        <w:numPr>
          <w:ilvl w:val="0"/>
          <w:numId w:val="4"/>
        </w:numPr>
        <w:tabs>
          <w:tab w:val="left" w:pos="709"/>
        </w:tabs>
        <w:autoSpaceDE w:val="0"/>
        <w:autoSpaceDN w:val="0"/>
        <w:adjustRightInd w:val="0"/>
        <w:spacing w:after="120"/>
        <w:ind w:left="0" w:firstLine="0"/>
        <w:jc w:val="both"/>
        <w:rPr>
          <w:rFonts w:eastAsiaTheme="minorHAnsi"/>
          <w:lang w:eastAsia="en-US"/>
        </w:rPr>
      </w:pPr>
      <w:r>
        <w:t>С</w:t>
      </w:r>
      <w:r w:rsidR="00CB0EFB">
        <w:t>тать</w:t>
      </w:r>
      <w:r w:rsidR="00516614">
        <w:t>ю</w:t>
      </w:r>
      <w:r w:rsidR="00CB0EFB">
        <w:t xml:space="preserve"> 2 </w:t>
      </w:r>
      <w:r w:rsidR="00FC48DE">
        <w:t>областно</w:t>
      </w:r>
      <w:r w:rsidR="00CB0EFB">
        <w:t>го</w:t>
      </w:r>
      <w:r w:rsidR="00FC48DE">
        <w:t xml:space="preserve"> закон</w:t>
      </w:r>
      <w:r w:rsidR="00CB0EFB">
        <w:t>а</w:t>
      </w:r>
      <w:r w:rsidR="00FC48DE">
        <w:t xml:space="preserve"> </w:t>
      </w:r>
      <w:r w:rsidR="00516614">
        <w:t xml:space="preserve">дополнить пунктом 5 следующего содержания: </w:t>
      </w:r>
    </w:p>
    <w:p w:rsidR="00516614" w:rsidRDefault="00516614" w:rsidP="00516614">
      <w:pPr>
        <w:autoSpaceDE w:val="0"/>
        <w:autoSpaceDN w:val="0"/>
        <w:adjustRightInd w:val="0"/>
        <w:jc w:val="both"/>
        <w:rPr>
          <w:rFonts w:eastAsiaTheme="minorHAnsi"/>
          <w:lang w:eastAsia="en-US"/>
        </w:rPr>
      </w:pPr>
      <w:r>
        <w:rPr>
          <w:rFonts w:eastAsiaTheme="minorHAnsi"/>
          <w:lang w:eastAsia="en-US"/>
        </w:rPr>
        <w:t xml:space="preserve">«5) на </w:t>
      </w:r>
      <w:r w:rsidRPr="00100676">
        <w:rPr>
          <w:rFonts w:eastAsiaTheme="minorHAnsi"/>
          <w:lang w:eastAsia="en-US"/>
        </w:rPr>
        <w:t xml:space="preserve">ежемесячное денежное вознаграждение советникам по воспитанию </w:t>
      </w:r>
      <w:r>
        <w:rPr>
          <w:rFonts w:eastAsiaTheme="minorHAnsi"/>
          <w:lang w:eastAsia="en-US"/>
        </w:rPr>
        <w:t xml:space="preserve">- в соответствии с </w:t>
      </w:r>
      <w:hyperlink r:id="rId6" w:history="1">
        <w:r w:rsidRPr="00516614">
          <w:rPr>
            <w:rFonts w:eastAsiaTheme="minorHAnsi"/>
            <w:lang w:eastAsia="en-US"/>
          </w:rPr>
          <w:t>методикой</w:t>
        </w:r>
      </w:hyperlink>
      <w:r>
        <w:rPr>
          <w:rFonts w:eastAsiaTheme="minorHAnsi"/>
          <w:lang w:eastAsia="en-US"/>
        </w:rPr>
        <w:t xml:space="preserve"> согласно приложению 5 к настоящему областному закону».</w:t>
      </w:r>
    </w:p>
    <w:p w:rsidR="00516614" w:rsidRPr="00516614" w:rsidRDefault="000B039E" w:rsidP="00ED6266">
      <w:pPr>
        <w:pStyle w:val="a3"/>
        <w:numPr>
          <w:ilvl w:val="0"/>
          <w:numId w:val="4"/>
        </w:numPr>
        <w:autoSpaceDE w:val="0"/>
        <w:autoSpaceDN w:val="0"/>
        <w:adjustRightInd w:val="0"/>
        <w:ind w:left="0" w:firstLine="0"/>
        <w:jc w:val="both"/>
        <w:rPr>
          <w:rFonts w:eastAsiaTheme="minorHAnsi"/>
          <w:lang w:eastAsia="en-US"/>
        </w:rPr>
      </w:pPr>
      <w:r>
        <w:rPr>
          <w:rFonts w:eastAsiaTheme="minorHAnsi"/>
          <w:lang w:eastAsia="en-US"/>
        </w:rPr>
        <w:t>Пункт 2 П</w:t>
      </w:r>
      <w:r w:rsidR="00516614" w:rsidRPr="00ED6266">
        <w:rPr>
          <w:rFonts w:eastAsiaTheme="minorHAnsi"/>
          <w:lang w:eastAsia="en-US"/>
        </w:rPr>
        <w:t>риложени</w:t>
      </w:r>
      <w:r>
        <w:rPr>
          <w:rFonts w:eastAsiaTheme="minorHAnsi"/>
          <w:lang w:eastAsia="en-US"/>
        </w:rPr>
        <w:t>я</w:t>
      </w:r>
      <w:r w:rsidR="00516614" w:rsidRPr="00ED6266">
        <w:rPr>
          <w:rFonts w:eastAsiaTheme="minorHAnsi"/>
          <w:lang w:eastAsia="en-US"/>
        </w:rPr>
        <w:t xml:space="preserve"> 1 </w:t>
      </w:r>
      <w:r>
        <w:rPr>
          <w:rFonts w:eastAsiaTheme="minorHAnsi"/>
          <w:lang w:eastAsia="en-US"/>
        </w:rPr>
        <w:t xml:space="preserve">к </w:t>
      </w:r>
      <w:r w:rsidR="00516614" w:rsidRPr="00ED6266">
        <w:rPr>
          <w:rFonts w:eastAsiaTheme="minorHAnsi"/>
          <w:lang w:eastAsia="en-US"/>
        </w:rPr>
        <w:t>областно</w:t>
      </w:r>
      <w:r>
        <w:rPr>
          <w:rFonts w:eastAsiaTheme="minorHAnsi"/>
          <w:lang w:eastAsia="en-US"/>
        </w:rPr>
        <w:t>му</w:t>
      </w:r>
      <w:r w:rsidR="00516614" w:rsidRPr="00ED6266">
        <w:rPr>
          <w:rFonts w:eastAsiaTheme="minorHAnsi"/>
          <w:lang w:eastAsia="en-US"/>
        </w:rPr>
        <w:t xml:space="preserve"> закон</w:t>
      </w:r>
      <w:r>
        <w:rPr>
          <w:rFonts w:eastAsiaTheme="minorHAnsi"/>
          <w:lang w:eastAsia="en-US"/>
        </w:rPr>
        <w:t>у</w:t>
      </w:r>
      <w:r w:rsidR="00516614" w:rsidRPr="00ED6266">
        <w:rPr>
          <w:rFonts w:eastAsiaTheme="minorHAnsi"/>
          <w:lang w:eastAsia="en-US"/>
        </w:rPr>
        <w:t xml:space="preserve"> </w:t>
      </w:r>
      <w:r>
        <w:rPr>
          <w:rFonts w:eastAsiaTheme="minorHAnsi"/>
          <w:lang w:eastAsia="en-US"/>
        </w:rPr>
        <w:t xml:space="preserve">дополнить абзацем одиннадцатым </w:t>
      </w:r>
      <w:r w:rsidR="00516614" w:rsidRPr="00ED6266">
        <w:rPr>
          <w:rFonts w:eastAsiaTheme="minorHAnsi"/>
          <w:lang w:eastAsia="en-US"/>
        </w:rPr>
        <w:t xml:space="preserve">следующего содержания: </w:t>
      </w:r>
    </w:p>
    <w:p w:rsidR="00ED6266" w:rsidRPr="000B039E" w:rsidRDefault="00ED6266" w:rsidP="000B039E">
      <w:pPr>
        <w:autoSpaceDE w:val="0"/>
        <w:autoSpaceDN w:val="0"/>
        <w:adjustRightInd w:val="0"/>
        <w:jc w:val="both"/>
        <w:rPr>
          <w:rFonts w:eastAsiaTheme="minorHAnsi"/>
          <w:lang w:eastAsia="en-US"/>
        </w:rPr>
      </w:pPr>
      <w:proofErr w:type="gramStart"/>
      <w:r w:rsidRPr="000B039E">
        <w:rPr>
          <w:rFonts w:eastAsiaTheme="minorHAnsi"/>
          <w:lang w:eastAsia="en-US"/>
        </w:rPr>
        <w:t>«При расчете объема субвенций для финансового обеспечения образовательной программы дошкольного образования образовательной организации с численностью обучающихся менее 50 человек, находящейся на территории города, при условии, что на территории данного города не функционирует никаких иных дошкольных образовательных организаций, применяются нормативы для дошкольных образовательных организаций соответствующей численности, расположенных в поселках городского типа (ПГТ)».</w:t>
      </w:r>
      <w:proofErr w:type="gramEnd"/>
    </w:p>
    <w:p w:rsidR="00CB0EFB" w:rsidRPr="00B333E1" w:rsidRDefault="00CB0EFB" w:rsidP="00516614">
      <w:pPr>
        <w:pStyle w:val="a3"/>
        <w:numPr>
          <w:ilvl w:val="0"/>
          <w:numId w:val="4"/>
        </w:numPr>
        <w:tabs>
          <w:tab w:val="left" w:pos="709"/>
        </w:tabs>
        <w:autoSpaceDE w:val="0"/>
        <w:autoSpaceDN w:val="0"/>
        <w:adjustRightInd w:val="0"/>
        <w:spacing w:after="120"/>
        <w:ind w:left="0" w:firstLine="0"/>
        <w:jc w:val="both"/>
        <w:rPr>
          <w:rFonts w:eastAsiaTheme="minorHAnsi"/>
          <w:lang w:eastAsia="en-US"/>
        </w:rPr>
      </w:pPr>
      <w:r>
        <w:t xml:space="preserve">Дополнить областной закон приложением 5 </w:t>
      </w:r>
      <w:r w:rsidR="002B34BD">
        <w:t xml:space="preserve">следующего </w:t>
      </w:r>
      <w:r w:rsidR="00B333E1">
        <w:t>содержания:</w:t>
      </w:r>
    </w:p>
    <w:p w:rsidR="00ED6266" w:rsidRDefault="00ED6266" w:rsidP="00B333E1">
      <w:pPr>
        <w:tabs>
          <w:tab w:val="left" w:pos="1134"/>
        </w:tabs>
        <w:autoSpaceDE w:val="0"/>
        <w:autoSpaceDN w:val="0"/>
        <w:adjustRightInd w:val="0"/>
        <w:spacing w:after="120"/>
        <w:jc w:val="right"/>
        <w:rPr>
          <w:rFonts w:eastAsiaTheme="minorHAnsi"/>
          <w:lang w:eastAsia="en-US"/>
        </w:rPr>
      </w:pPr>
    </w:p>
    <w:p w:rsidR="00B333E1" w:rsidRPr="00B333E1" w:rsidRDefault="00B333E1" w:rsidP="00B333E1">
      <w:pPr>
        <w:tabs>
          <w:tab w:val="left" w:pos="1134"/>
        </w:tabs>
        <w:autoSpaceDE w:val="0"/>
        <w:autoSpaceDN w:val="0"/>
        <w:adjustRightInd w:val="0"/>
        <w:spacing w:after="120"/>
        <w:jc w:val="right"/>
        <w:rPr>
          <w:rFonts w:eastAsiaTheme="minorHAnsi"/>
          <w:lang w:eastAsia="en-US"/>
        </w:rPr>
      </w:pPr>
      <w:r>
        <w:rPr>
          <w:rFonts w:eastAsiaTheme="minorHAnsi"/>
          <w:lang w:eastAsia="en-US"/>
        </w:rPr>
        <w:t xml:space="preserve">ПРИЛОЖЕНИЕ  5                                                                                                                    к областному закону                                                                                                            от 15.02.2022 </w:t>
      </w:r>
      <w:r>
        <w:rPr>
          <w:rFonts w:eastAsiaTheme="minorHAnsi"/>
          <w:lang w:val="en-US" w:eastAsia="en-US"/>
        </w:rPr>
        <w:t>N</w:t>
      </w:r>
      <w:r>
        <w:rPr>
          <w:rFonts w:eastAsiaTheme="minorHAnsi"/>
          <w:lang w:eastAsia="en-US"/>
        </w:rPr>
        <w:t xml:space="preserve"> 19-оз</w:t>
      </w:r>
    </w:p>
    <w:p w:rsidR="00B333E1" w:rsidRDefault="00B333E1" w:rsidP="00B333E1">
      <w:pPr>
        <w:tabs>
          <w:tab w:val="left" w:pos="1134"/>
        </w:tabs>
        <w:autoSpaceDE w:val="0"/>
        <w:autoSpaceDN w:val="0"/>
        <w:adjustRightInd w:val="0"/>
        <w:spacing w:after="120"/>
        <w:jc w:val="right"/>
        <w:rPr>
          <w:rFonts w:eastAsiaTheme="minorHAnsi"/>
          <w:lang w:eastAsia="en-US"/>
        </w:rPr>
      </w:pPr>
    </w:p>
    <w:p w:rsidR="00B333E1" w:rsidRDefault="00B333E1" w:rsidP="00B333E1">
      <w:pPr>
        <w:autoSpaceDE w:val="0"/>
        <w:autoSpaceDN w:val="0"/>
        <w:adjustRightInd w:val="0"/>
        <w:jc w:val="center"/>
        <w:rPr>
          <w:rFonts w:eastAsiaTheme="minorHAnsi"/>
          <w:b/>
          <w:bCs/>
          <w:lang w:eastAsia="en-US"/>
        </w:rPr>
      </w:pPr>
      <w:bookmarkStart w:id="0" w:name="Par46"/>
      <w:bookmarkEnd w:id="0"/>
      <w:r>
        <w:rPr>
          <w:rFonts w:eastAsiaTheme="minorHAnsi"/>
          <w:b/>
          <w:bCs/>
          <w:lang w:eastAsia="en-US"/>
        </w:rPr>
        <w:t xml:space="preserve">МЕТОДИКА ОПРЕДЕЛЕНИЯ ОБЩЕГО ОБЪЕМА </w:t>
      </w:r>
      <w:r w:rsidR="00C455CF">
        <w:rPr>
          <w:rFonts w:eastAsiaTheme="minorHAnsi"/>
          <w:b/>
          <w:bCs/>
          <w:lang w:eastAsia="en-US"/>
        </w:rPr>
        <w:t xml:space="preserve">СУБВЕНЦИЙ </w:t>
      </w:r>
      <w:r w:rsidR="00722599">
        <w:rPr>
          <w:rFonts w:eastAsiaTheme="minorHAnsi"/>
          <w:b/>
          <w:bCs/>
          <w:lang w:eastAsia="en-US"/>
        </w:rPr>
        <w:t>ИЗ ОБЛАСТНОГО БЮДЖЕТА Л</w:t>
      </w:r>
      <w:r w:rsidR="00D02992">
        <w:rPr>
          <w:rFonts w:eastAsiaTheme="minorHAnsi"/>
          <w:b/>
          <w:bCs/>
          <w:lang w:eastAsia="en-US"/>
        </w:rPr>
        <w:t xml:space="preserve">ЕНИНГРАДСКОЙ ОБЛАСТИ </w:t>
      </w:r>
      <w:r>
        <w:rPr>
          <w:rFonts w:eastAsiaTheme="minorHAnsi"/>
          <w:b/>
          <w:bCs/>
          <w:lang w:eastAsia="en-US"/>
        </w:rPr>
        <w:t xml:space="preserve"> БЮДЖЕТАМ МУНИЦИПАЛЬНЫХ ОБРАЗОВАНИЙ</w:t>
      </w:r>
    </w:p>
    <w:p w:rsidR="00B333E1" w:rsidRDefault="00B333E1" w:rsidP="00B333E1">
      <w:pPr>
        <w:autoSpaceDE w:val="0"/>
        <w:autoSpaceDN w:val="0"/>
        <w:adjustRightInd w:val="0"/>
        <w:jc w:val="center"/>
        <w:rPr>
          <w:rFonts w:eastAsiaTheme="minorHAnsi"/>
          <w:b/>
          <w:bCs/>
          <w:lang w:eastAsia="en-US"/>
        </w:rPr>
      </w:pPr>
      <w:r>
        <w:rPr>
          <w:rFonts w:eastAsiaTheme="minorHAnsi"/>
          <w:b/>
          <w:bCs/>
          <w:lang w:eastAsia="en-US"/>
        </w:rPr>
        <w:t xml:space="preserve">НА </w:t>
      </w:r>
      <w:r w:rsidR="00722599">
        <w:rPr>
          <w:rFonts w:eastAsiaTheme="minorHAnsi"/>
          <w:b/>
          <w:bCs/>
          <w:lang w:eastAsia="en-US"/>
        </w:rPr>
        <w:t xml:space="preserve">ВЫПЛАТУ ЕЖЕМЕСЯЧНОГО ДЕНЕЖНОГО ВОЗНАГРАЖДЕНИЯ </w:t>
      </w:r>
      <w:r>
        <w:rPr>
          <w:rFonts w:eastAsiaTheme="minorHAnsi"/>
          <w:b/>
          <w:bCs/>
          <w:lang w:eastAsia="en-US"/>
        </w:rPr>
        <w:t>СОВЕТНИК</w:t>
      </w:r>
      <w:r w:rsidR="00722599">
        <w:rPr>
          <w:rFonts w:eastAsiaTheme="minorHAnsi"/>
          <w:b/>
          <w:bCs/>
          <w:lang w:eastAsia="en-US"/>
        </w:rPr>
        <w:t>АМ</w:t>
      </w:r>
      <w:r>
        <w:rPr>
          <w:rFonts w:eastAsiaTheme="minorHAnsi"/>
          <w:b/>
          <w:bCs/>
          <w:lang w:eastAsia="en-US"/>
        </w:rPr>
        <w:t xml:space="preserve"> ПО ВОСПИТАНИЮ</w:t>
      </w:r>
      <w:r w:rsidR="00C455CF">
        <w:rPr>
          <w:rFonts w:eastAsiaTheme="minorHAnsi"/>
          <w:b/>
          <w:bCs/>
          <w:lang w:eastAsia="en-US"/>
        </w:rPr>
        <w:t xml:space="preserve"> </w:t>
      </w:r>
    </w:p>
    <w:p w:rsidR="00B333E1" w:rsidRDefault="00B333E1" w:rsidP="00B333E1">
      <w:pPr>
        <w:autoSpaceDE w:val="0"/>
        <w:autoSpaceDN w:val="0"/>
        <w:adjustRightInd w:val="0"/>
        <w:rPr>
          <w:rFonts w:eastAsiaTheme="minorHAnsi"/>
          <w:sz w:val="24"/>
          <w:szCs w:val="24"/>
          <w:lang w:eastAsia="en-US"/>
        </w:rPr>
      </w:pPr>
    </w:p>
    <w:p w:rsidR="00B333E1" w:rsidRDefault="00B333E1" w:rsidP="00B333E1">
      <w:pPr>
        <w:autoSpaceDE w:val="0"/>
        <w:autoSpaceDN w:val="0"/>
        <w:adjustRightInd w:val="0"/>
        <w:rPr>
          <w:rFonts w:eastAsiaTheme="minorHAnsi"/>
          <w:lang w:eastAsia="en-US"/>
        </w:rPr>
      </w:pPr>
    </w:p>
    <w:p w:rsidR="00B333E1" w:rsidRDefault="00C455CF" w:rsidP="00B333E1">
      <w:pPr>
        <w:autoSpaceDE w:val="0"/>
        <w:autoSpaceDN w:val="0"/>
        <w:adjustRightInd w:val="0"/>
        <w:ind w:firstLine="540"/>
        <w:jc w:val="both"/>
        <w:rPr>
          <w:rFonts w:eastAsiaTheme="minorHAnsi"/>
          <w:lang w:eastAsia="en-US"/>
        </w:rPr>
      </w:pPr>
      <w:r>
        <w:rPr>
          <w:rFonts w:eastAsiaTheme="minorHAnsi"/>
          <w:lang w:eastAsia="en-US"/>
        </w:rPr>
        <w:t>1. Общий объем субвенций</w:t>
      </w:r>
      <w:r w:rsidR="00B333E1">
        <w:rPr>
          <w:rFonts w:eastAsiaTheme="minorHAnsi"/>
          <w:lang w:eastAsia="en-US"/>
        </w:rPr>
        <w:t xml:space="preserve"> из областного бюджета Ленинградской области бюджетам муниципальных районов (</w:t>
      </w:r>
      <w:r w:rsidR="00022670">
        <w:rPr>
          <w:rFonts w:eastAsiaTheme="minorHAnsi"/>
          <w:lang w:eastAsia="en-US"/>
        </w:rPr>
        <w:t xml:space="preserve">муниципального округа, </w:t>
      </w:r>
      <w:r w:rsidR="00B333E1">
        <w:rPr>
          <w:rFonts w:eastAsiaTheme="minorHAnsi"/>
          <w:lang w:eastAsia="en-US"/>
        </w:rPr>
        <w:t xml:space="preserve">городского округа) Ленинградской области на </w:t>
      </w:r>
      <w:r w:rsidR="00722599">
        <w:rPr>
          <w:rFonts w:eastAsiaTheme="minorHAnsi"/>
          <w:lang w:eastAsia="en-US"/>
        </w:rPr>
        <w:t>выплату ежемесячного денежного вознаграждения</w:t>
      </w:r>
      <w:r w:rsidR="00B333E1">
        <w:rPr>
          <w:rFonts w:eastAsiaTheme="minorHAnsi"/>
          <w:lang w:eastAsia="en-US"/>
        </w:rPr>
        <w:t xml:space="preserve"> советник</w:t>
      </w:r>
      <w:r w:rsidR="00722599">
        <w:rPr>
          <w:rFonts w:eastAsiaTheme="minorHAnsi"/>
          <w:lang w:eastAsia="en-US"/>
        </w:rPr>
        <w:t>ам</w:t>
      </w:r>
      <w:r w:rsidR="00B333E1">
        <w:rPr>
          <w:rFonts w:eastAsiaTheme="minorHAnsi"/>
          <w:lang w:eastAsia="en-US"/>
        </w:rPr>
        <w:t xml:space="preserve"> по воспитанию (далее для целей настоящей методики - субвенции) определяется по формуле:</w:t>
      </w:r>
    </w:p>
    <w:p w:rsidR="00B333E1" w:rsidRDefault="00B333E1" w:rsidP="00B333E1">
      <w:pPr>
        <w:autoSpaceDE w:val="0"/>
        <w:autoSpaceDN w:val="0"/>
        <w:adjustRightInd w:val="0"/>
        <w:rPr>
          <w:rFonts w:eastAsiaTheme="minorHAnsi"/>
          <w:lang w:eastAsia="en-US"/>
        </w:rPr>
      </w:pPr>
    </w:p>
    <w:p w:rsidR="00B333E1" w:rsidRDefault="00D02992" w:rsidP="00B333E1">
      <w:pPr>
        <w:autoSpaceDE w:val="0"/>
        <w:autoSpaceDN w:val="0"/>
        <w:adjustRightInd w:val="0"/>
        <w:jc w:val="center"/>
        <w:rPr>
          <w:rFonts w:eastAsiaTheme="minorHAnsi"/>
          <w:lang w:eastAsia="en-US"/>
        </w:rPr>
      </w:pPr>
      <w:r>
        <w:rPr>
          <w:rFonts w:eastAsiaTheme="minorHAnsi"/>
          <w:noProof/>
        </w:rPr>
        <mc:AlternateContent>
          <mc:Choice Requires="wpc">
            <w:drawing>
              <wp:inline distT="0" distB="0" distL="0" distR="0" wp14:anchorId="518F3024" wp14:editId="7D36C8EA">
                <wp:extent cx="1905000" cy="648335"/>
                <wp:effectExtent l="0" t="0" r="0" b="0"/>
                <wp:docPr id="17" name="Полотно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 name="Rectangle 15"/>
                        <wps:cNvSpPr>
                          <a:spLocks noChangeArrowheads="1"/>
                        </wps:cNvSpPr>
                        <wps:spPr bwMode="auto">
                          <a:xfrm>
                            <a:off x="523875" y="2794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992" w:rsidRDefault="00D02992">
                              <w:r>
                                <w:rPr>
                                  <w:color w:val="000000"/>
                                  <w:sz w:val="20"/>
                                  <w:szCs w:val="20"/>
                                  <w:lang w:val="en-US"/>
                                </w:rPr>
                                <w:t>18</w:t>
                              </w:r>
                            </w:p>
                          </w:txbxContent>
                        </wps:txbx>
                        <wps:bodyPr rot="0" vert="horz" wrap="none" lIns="0" tIns="0" rIns="0" bIns="0" anchor="t" anchorCtr="0">
                          <a:spAutoFit/>
                        </wps:bodyPr>
                      </wps:wsp>
                      <wps:wsp>
                        <wps:cNvPr id="11" name="Rectangle 16"/>
                        <wps:cNvSpPr>
                          <a:spLocks noChangeArrowheads="1"/>
                        </wps:cNvSpPr>
                        <wps:spPr bwMode="auto">
                          <a:xfrm>
                            <a:off x="187325" y="297815"/>
                            <a:ext cx="128905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992" w:rsidRPr="00D02992" w:rsidRDefault="00D02992">
                              <w:r>
                                <w:rPr>
                                  <w:color w:val="000000"/>
                                  <w:sz w:val="20"/>
                                  <w:szCs w:val="20"/>
                                </w:rPr>
                                <w:t xml:space="preserve">                 </w:t>
                              </w:r>
                            </w:p>
                          </w:txbxContent>
                        </wps:txbx>
                        <wps:bodyPr rot="0" vert="horz" wrap="square" lIns="0" tIns="0" rIns="0" bIns="0" anchor="t" anchorCtr="0">
                          <a:spAutoFit/>
                        </wps:bodyPr>
                      </wps:wsp>
                      <wps:wsp>
                        <wps:cNvPr id="12" name="Rectangle 17"/>
                        <wps:cNvSpPr>
                          <a:spLocks noChangeArrowheads="1"/>
                        </wps:cNvSpPr>
                        <wps:spPr bwMode="auto">
                          <a:xfrm>
                            <a:off x="511175" y="443865"/>
                            <a:ext cx="162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992" w:rsidRDefault="007C4FC3">
                              <w:proofErr w:type="spellStart"/>
                              <w:proofErr w:type="gramStart"/>
                              <w:r>
                                <w:rPr>
                                  <w:color w:val="000000"/>
                                  <w:sz w:val="20"/>
                                  <w:szCs w:val="20"/>
                                  <w:lang w:val="en-US"/>
                                </w:rPr>
                                <w:t>i</w:t>
                              </w:r>
                              <w:proofErr w:type="spellEnd"/>
                              <w:r>
                                <w:rPr>
                                  <w:color w:val="000000"/>
                                  <w:sz w:val="20"/>
                                  <w:szCs w:val="20"/>
                                  <w:lang w:val="en-US"/>
                                </w:rPr>
                                <w:t xml:space="preserve">  </w:t>
                              </w:r>
                              <w:r w:rsidR="00D02992">
                                <w:rPr>
                                  <w:color w:val="000000"/>
                                  <w:sz w:val="20"/>
                                  <w:szCs w:val="20"/>
                                  <w:lang w:val="en-US"/>
                                </w:rPr>
                                <w:t>1</w:t>
                              </w:r>
                              <w:proofErr w:type="gramEnd"/>
                            </w:p>
                          </w:txbxContent>
                        </wps:txbx>
                        <wps:bodyPr rot="0" vert="horz" wrap="none" lIns="0" tIns="0" rIns="0" bIns="0" anchor="t" anchorCtr="0">
                          <a:spAutoFit/>
                        </wps:bodyPr>
                      </wps:wsp>
                      <wps:wsp>
                        <wps:cNvPr id="13" name="Rectangle 18"/>
                        <wps:cNvSpPr>
                          <a:spLocks noChangeArrowheads="1"/>
                        </wps:cNvSpPr>
                        <wps:spPr bwMode="auto">
                          <a:xfrm>
                            <a:off x="28575" y="164465"/>
                            <a:ext cx="10725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992" w:rsidRDefault="00C455CF">
                              <w:r w:rsidRPr="00C455CF">
                                <w:rPr>
                                  <w:color w:val="000000"/>
                                  <w:sz w:val="36"/>
                                  <w:szCs w:val="36"/>
                                </w:rPr>
                                <w:t>О</w:t>
                              </w:r>
                              <w:r w:rsidR="00D02992" w:rsidRPr="00D02992">
                                <w:rPr>
                                  <w:color w:val="000000"/>
                                  <w:sz w:val="20"/>
                                  <w:szCs w:val="20"/>
                                </w:rPr>
                                <w:t xml:space="preserve">с </w:t>
                              </w:r>
                              <w:r w:rsidR="00D02992">
                                <w:rPr>
                                  <w:color w:val="000000"/>
                                  <w:sz w:val="34"/>
                                  <w:szCs w:val="34"/>
                                </w:rPr>
                                <w:t xml:space="preserve">        </w:t>
                              </w:r>
                              <w:r w:rsidR="007C4FC3">
                                <w:rPr>
                                  <w:color w:val="000000"/>
                                  <w:sz w:val="34"/>
                                  <w:szCs w:val="34"/>
                                  <w:lang w:val="en-US"/>
                                </w:rPr>
                                <w:t xml:space="preserve"> </w:t>
                              </w:r>
                              <w:proofErr w:type="gramStart"/>
                              <w:r>
                                <w:rPr>
                                  <w:color w:val="000000"/>
                                  <w:sz w:val="34"/>
                                  <w:szCs w:val="34"/>
                                </w:rPr>
                                <w:t>О</w:t>
                              </w:r>
                              <w:proofErr w:type="gramEnd"/>
                              <w:r w:rsidR="007C4FC3" w:rsidRPr="007C4FC3">
                                <w:rPr>
                                  <w:color w:val="000000"/>
                                  <w:sz w:val="20"/>
                                  <w:szCs w:val="20"/>
                                  <w:lang w:val="en-US"/>
                                </w:rPr>
                                <w:t>ci</w:t>
                              </w:r>
                              <w:r w:rsidR="007C4FC3">
                                <w:rPr>
                                  <w:color w:val="000000"/>
                                  <w:sz w:val="20"/>
                                  <w:szCs w:val="20"/>
                                  <w:lang w:val="en-US"/>
                                </w:rPr>
                                <w:t xml:space="preserve"> </w:t>
                              </w:r>
                              <w:r w:rsidR="00D02992">
                                <w:rPr>
                                  <w:color w:val="000000"/>
                                  <w:sz w:val="34"/>
                                  <w:szCs w:val="34"/>
                                  <w:lang w:val="en-US"/>
                                </w:rPr>
                                <w:t>,</w:t>
                              </w:r>
                            </w:p>
                          </w:txbxContent>
                        </wps:txbx>
                        <wps:bodyPr rot="0" vert="horz" wrap="none" lIns="0" tIns="0" rIns="0" bIns="0" anchor="t" anchorCtr="0">
                          <a:spAutoFit/>
                        </wps:bodyPr>
                      </wps:wsp>
                      <wps:wsp>
                        <wps:cNvPr id="14" name="Rectangle 19"/>
                        <wps:cNvSpPr>
                          <a:spLocks noChangeArrowheads="1"/>
                        </wps:cNvSpPr>
                        <wps:spPr bwMode="auto">
                          <a:xfrm>
                            <a:off x="553085" y="429895"/>
                            <a:ext cx="6985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992" w:rsidRDefault="00D02992">
                              <w:r>
                                <w:rPr>
                                  <w:rFonts w:ascii="Symbol" w:hAnsi="Symbol" w:cs="Symbol"/>
                                  <w:color w:val="000000"/>
                                  <w:sz w:val="20"/>
                                  <w:szCs w:val="20"/>
                                  <w:lang w:val="en-US"/>
                                </w:rPr>
                                <w:t></w:t>
                              </w:r>
                            </w:p>
                          </w:txbxContent>
                        </wps:txbx>
                        <wps:bodyPr rot="0" vert="horz" wrap="none" lIns="0" tIns="0" rIns="0" bIns="0" anchor="t" anchorCtr="0">
                          <a:spAutoFit/>
                        </wps:bodyPr>
                      </wps:wsp>
                      <wps:wsp>
                        <wps:cNvPr id="15" name="Rectangle 20"/>
                        <wps:cNvSpPr>
                          <a:spLocks noChangeArrowheads="1"/>
                        </wps:cNvSpPr>
                        <wps:spPr bwMode="auto">
                          <a:xfrm>
                            <a:off x="313055" y="140335"/>
                            <a:ext cx="11874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992" w:rsidRDefault="00D02992">
                              <w:r>
                                <w:rPr>
                                  <w:rFonts w:ascii="Symbol" w:hAnsi="Symbol" w:cs="Symbol"/>
                                  <w:color w:val="000000"/>
                                  <w:sz w:val="34"/>
                                  <w:szCs w:val="34"/>
                                  <w:lang w:val="en-US"/>
                                </w:rPr>
                                <w:t></w:t>
                              </w:r>
                            </w:p>
                          </w:txbxContent>
                        </wps:txbx>
                        <wps:bodyPr rot="0" vert="horz" wrap="none" lIns="0" tIns="0" rIns="0" bIns="0" anchor="t" anchorCtr="0">
                          <a:spAutoFit/>
                        </wps:bodyPr>
                      </wps:wsp>
                      <wps:wsp>
                        <wps:cNvPr id="16" name="Rectangle 21"/>
                        <wps:cNvSpPr>
                          <a:spLocks noChangeArrowheads="1"/>
                        </wps:cNvSpPr>
                        <wps:spPr bwMode="auto">
                          <a:xfrm>
                            <a:off x="476885" y="81915"/>
                            <a:ext cx="22669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992" w:rsidRDefault="00D02992">
                              <w:r>
                                <w:rPr>
                                  <w:rFonts w:ascii="Symbol" w:hAnsi="Symbol" w:cs="Symbol"/>
                                  <w:color w:val="000000"/>
                                  <w:sz w:val="50"/>
                                  <w:szCs w:val="50"/>
                                  <w:lang w:val="en-US"/>
                                </w:rPr>
                                <w:t></w:t>
                              </w:r>
                            </w:p>
                          </w:txbxContent>
                        </wps:txbx>
                        <wps:bodyPr rot="0" vert="horz" wrap="none" lIns="0" tIns="0" rIns="0" bIns="0" anchor="t" anchorCtr="0">
                          <a:spAutoFit/>
                        </wps:bodyPr>
                      </wps:wsp>
                    </wpc:wpc>
                  </a:graphicData>
                </a:graphic>
              </wp:inline>
            </w:drawing>
          </mc:Choice>
          <mc:Fallback>
            <w:pict>
              <v:group id="Полотно 17" o:spid="_x0000_s1026" editas="canvas" style="width:150pt;height:51.05pt;mso-position-horizontal-relative:char;mso-position-vertical-relative:line" coordsize="19050,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9050;height:6483;visibility:visible;mso-wrap-style:square">
                  <v:fill o:detectmouseclick="t"/>
                  <v:path o:connecttype="none"/>
                </v:shape>
                <v:rect id="Rectangle 15" o:spid="_x0000_s1028" style="position:absolute;left:5238;top:279;width:1277;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D02992" w:rsidRDefault="00D02992">
                        <w:r>
                          <w:rPr>
                            <w:color w:val="000000"/>
                            <w:sz w:val="20"/>
                            <w:szCs w:val="20"/>
                            <w:lang w:val="en-US"/>
                          </w:rPr>
                          <w:t>18</w:t>
                        </w:r>
                      </w:p>
                    </w:txbxContent>
                  </v:textbox>
                </v:rect>
                <v:rect id="Rectangle 16" o:spid="_x0000_s1029" style="position:absolute;left:1873;top:2978;width:12890;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gDU8MA&#10;AADbAAAADwAAAGRycy9kb3ducmV2LnhtbERPTWvCQBC9F/wPywheSt2YQ4mpq4gg9FCQpD3U25Cd&#10;ZlOzsyG7JtFf3y0UepvH+5zNbrKtGKj3jWMFq2UCgrhyuuFawcf78SkD4QOyxtYxKbiRh9129rDB&#10;XLuRCxrKUIsYwj5HBSaELpfSV4Ys+qXriCP35XqLIcK+lrrHMYbbVqZJ8iwtNhwbDHZ0MFRdyqtV&#10;cDx9NsR3WTyus9F9V+m5NG+dUov5tH8BEWgK/+I/96uO81fw+0s8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gDU8MAAADbAAAADwAAAAAAAAAAAAAAAACYAgAAZHJzL2Rv&#10;d25yZXYueG1sUEsFBgAAAAAEAAQA9QAAAIgDAAAAAA==&#10;" filled="f" stroked="f">
                  <v:textbox style="mso-fit-shape-to-text:t" inset="0,0,0,0">
                    <w:txbxContent>
                      <w:p w:rsidR="00D02992" w:rsidRPr="00D02992" w:rsidRDefault="00D02992">
                        <w:r>
                          <w:rPr>
                            <w:color w:val="000000"/>
                            <w:sz w:val="20"/>
                            <w:szCs w:val="20"/>
                          </w:rPr>
                          <w:t xml:space="preserve">                 </w:t>
                        </w:r>
                      </w:p>
                    </w:txbxContent>
                  </v:textbox>
                </v:rect>
                <v:rect id="Rectangle 17" o:spid="_x0000_s1030" style="position:absolute;left:5111;top:4438;width:162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D02992" w:rsidRDefault="007C4FC3">
                        <w:proofErr w:type="spellStart"/>
                        <w:proofErr w:type="gramStart"/>
                        <w:r>
                          <w:rPr>
                            <w:color w:val="000000"/>
                            <w:sz w:val="20"/>
                            <w:szCs w:val="20"/>
                            <w:lang w:val="en-US"/>
                          </w:rPr>
                          <w:t>i</w:t>
                        </w:r>
                        <w:proofErr w:type="spellEnd"/>
                        <w:r>
                          <w:rPr>
                            <w:color w:val="000000"/>
                            <w:sz w:val="20"/>
                            <w:szCs w:val="20"/>
                            <w:lang w:val="en-US"/>
                          </w:rPr>
                          <w:t xml:space="preserve">  </w:t>
                        </w:r>
                        <w:r w:rsidR="00D02992">
                          <w:rPr>
                            <w:color w:val="000000"/>
                            <w:sz w:val="20"/>
                            <w:szCs w:val="20"/>
                            <w:lang w:val="en-US"/>
                          </w:rPr>
                          <w:t>1</w:t>
                        </w:r>
                        <w:proofErr w:type="gramEnd"/>
                      </w:p>
                    </w:txbxContent>
                  </v:textbox>
                </v:rect>
                <v:rect id="Rectangle 18" o:spid="_x0000_s1031" style="position:absolute;left:285;top:1644;width:10725;height:26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D02992" w:rsidRDefault="00C455CF">
                        <w:r w:rsidRPr="00C455CF">
                          <w:rPr>
                            <w:color w:val="000000"/>
                            <w:sz w:val="36"/>
                            <w:szCs w:val="36"/>
                          </w:rPr>
                          <w:t>О</w:t>
                        </w:r>
                        <w:r w:rsidR="00D02992" w:rsidRPr="00D02992">
                          <w:rPr>
                            <w:color w:val="000000"/>
                            <w:sz w:val="20"/>
                            <w:szCs w:val="20"/>
                          </w:rPr>
                          <w:t xml:space="preserve">с </w:t>
                        </w:r>
                        <w:r w:rsidR="00D02992">
                          <w:rPr>
                            <w:color w:val="000000"/>
                            <w:sz w:val="34"/>
                            <w:szCs w:val="34"/>
                          </w:rPr>
                          <w:t xml:space="preserve">        </w:t>
                        </w:r>
                        <w:r w:rsidR="007C4FC3">
                          <w:rPr>
                            <w:color w:val="000000"/>
                            <w:sz w:val="34"/>
                            <w:szCs w:val="34"/>
                            <w:lang w:val="en-US"/>
                          </w:rPr>
                          <w:t xml:space="preserve"> </w:t>
                        </w:r>
                        <w:proofErr w:type="gramStart"/>
                        <w:r>
                          <w:rPr>
                            <w:color w:val="000000"/>
                            <w:sz w:val="34"/>
                            <w:szCs w:val="34"/>
                          </w:rPr>
                          <w:t>О</w:t>
                        </w:r>
                        <w:proofErr w:type="gramEnd"/>
                        <w:r w:rsidR="007C4FC3" w:rsidRPr="007C4FC3">
                          <w:rPr>
                            <w:color w:val="000000"/>
                            <w:sz w:val="20"/>
                            <w:szCs w:val="20"/>
                            <w:lang w:val="en-US"/>
                          </w:rPr>
                          <w:t>ci</w:t>
                        </w:r>
                        <w:r w:rsidR="007C4FC3">
                          <w:rPr>
                            <w:color w:val="000000"/>
                            <w:sz w:val="20"/>
                            <w:szCs w:val="20"/>
                            <w:lang w:val="en-US"/>
                          </w:rPr>
                          <w:t xml:space="preserve"> </w:t>
                        </w:r>
                        <w:r w:rsidR="00D02992">
                          <w:rPr>
                            <w:color w:val="000000"/>
                            <w:sz w:val="34"/>
                            <w:szCs w:val="34"/>
                            <w:lang w:val="en-US"/>
                          </w:rPr>
                          <w:t>,</w:t>
                        </w:r>
                      </w:p>
                    </w:txbxContent>
                  </v:textbox>
                </v:rect>
                <v:rect id="Rectangle 19" o:spid="_x0000_s1032" style="position:absolute;left:5530;top:4298;width:699;height:155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D02992" w:rsidRDefault="00D02992">
                        <w:r>
                          <w:rPr>
                            <w:rFonts w:ascii="Symbol" w:hAnsi="Symbol" w:cs="Symbol"/>
                            <w:color w:val="000000"/>
                            <w:sz w:val="20"/>
                            <w:szCs w:val="20"/>
                            <w:lang w:val="en-US"/>
                          </w:rPr>
                          <w:t></w:t>
                        </w:r>
                      </w:p>
                    </w:txbxContent>
                  </v:textbox>
                </v:rect>
                <v:rect id="Rectangle 20" o:spid="_x0000_s1033" style="position:absolute;left:3130;top:1403;width:1188;height:264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D02992" w:rsidRDefault="00D02992">
                        <w:r>
                          <w:rPr>
                            <w:rFonts w:ascii="Symbol" w:hAnsi="Symbol" w:cs="Symbol"/>
                            <w:color w:val="000000"/>
                            <w:sz w:val="34"/>
                            <w:szCs w:val="34"/>
                            <w:lang w:val="en-US"/>
                          </w:rPr>
                          <w:t></w:t>
                        </w:r>
                      </w:p>
                    </w:txbxContent>
                  </v:textbox>
                </v:rect>
                <v:rect id="Rectangle 21" o:spid="_x0000_s1034" style="position:absolute;left:4768;top:819;width:2267;height:38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D02992" w:rsidRDefault="00D02992">
                        <w:r>
                          <w:rPr>
                            <w:rFonts w:ascii="Symbol" w:hAnsi="Symbol" w:cs="Symbol"/>
                            <w:color w:val="000000"/>
                            <w:sz w:val="50"/>
                            <w:szCs w:val="50"/>
                            <w:lang w:val="en-US"/>
                          </w:rPr>
                          <w:t></w:t>
                        </w:r>
                      </w:p>
                    </w:txbxContent>
                  </v:textbox>
                </v:rect>
                <w10:anchorlock/>
              </v:group>
            </w:pict>
          </mc:Fallback>
        </mc:AlternateContent>
      </w:r>
    </w:p>
    <w:p w:rsidR="00B333E1" w:rsidRDefault="00B333E1" w:rsidP="00B333E1">
      <w:pPr>
        <w:autoSpaceDE w:val="0"/>
        <w:autoSpaceDN w:val="0"/>
        <w:adjustRightInd w:val="0"/>
        <w:rPr>
          <w:rFonts w:eastAsiaTheme="minorHAnsi"/>
          <w:lang w:eastAsia="en-US"/>
        </w:rPr>
      </w:pPr>
    </w:p>
    <w:p w:rsidR="00B333E1" w:rsidRDefault="00B333E1" w:rsidP="00B333E1">
      <w:pPr>
        <w:autoSpaceDE w:val="0"/>
        <w:autoSpaceDN w:val="0"/>
        <w:adjustRightInd w:val="0"/>
        <w:ind w:firstLine="540"/>
        <w:jc w:val="both"/>
        <w:rPr>
          <w:rFonts w:eastAsiaTheme="minorHAnsi"/>
          <w:lang w:eastAsia="en-US"/>
        </w:rPr>
      </w:pPr>
      <w:r>
        <w:rPr>
          <w:rFonts w:eastAsiaTheme="minorHAnsi"/>
          <w:lang w:eastAsia="en-US"/>
        </w:rPr>
        <w:lastRenderedPageBreak/>
        <w:t xml:space="preserve">где </w:t>
      </w:r>
      <w:r w:rsidR="00C455CF">
        <w:rPr>
          <w:rFonts w:eastAsiaTheme="minorHAnsi"/>
          <w:lang w:eastAsia="en-US"/>
        </w:rPr>
        <w:t>О</w:t>
      </w:r>
      <w:r>
        <w:rPr>
          <w:rFonts w:eastAsiaTheme="minorHAnsi"/>
          <w:vertAlign w:val="subscript"/>
          <w:lang w:eastAsia="en-US"/>
        </w:rPr>
        <w:t>с</w:t>
      </w:r>
      <w:r w:rsidR="007C4FC3">
        <w:rPr>
          <w:rFonts w:eastAsiaTheme="minorHAnsi"/>
          <w:lang w:eastAsia="en-US"/>
        </w:rPr>
        <w:t xml:space="preserve"> - общий объем </w:t>
      </w:r>
      <w:r w:rsidR="00C455CF">
        <w:rPr>
          <w:rFonts w:eastAsiaTheme="minorHAnsi"/>
          <w:lang w:eastAsia="en-US"/>
        </w:rPr>
        <w:t>субвенций</w:t>
      </w:r>
      <w:r>
        <w:rPr>
          <w:rFonts w:eastAsiaTheme="minorHAnsi"/>
          <w:lang w:eastAsia="en-US"/>
        </w:rPr>
        <w:t>;</w:t>
      </w:r>
    </w:p>
    <w:p w:rsidR="00B333E1" w:rsidRDefault="00C455CF" w:rsidP="00B333E1">
      <w:pPr>
        <w:autoSpaceDE w:val="0"/>
        <w:autoSpaceDN w:val="0"/>
        <w:adjustRightInd w:val="0"/>
        <w:spacing w:before="280"/>
        <w:ind w:firstLine="540"/>
        <w:jc w:val="both"/>
        <w:rPr>
          <w:rFonts w:eastAsiaTheme="minorHAnsi"/>
          <w:lang w:eastAsia="en-US"/>
        </w:rPr>
      </w:pPr>
      <w:proofErr w:type="spellStart"/>
      <w:r>
        <w:rPr>
          <w:rFonts w:eastAsiaTheme="minorHAnsi"/>
          <w:sz w:val="44"/>
          <w:szCs w:val="44"/>
          <w:vertAlign w:val="subscript"/>
          <w:lang w:eastAsia="en-US"/>
        </w:rPr>
        <w:t>О</w:t>
      </w:r>
      <w:r w:rsidR="00B333E1">
        <w:rPr>
          <w:rFonts w:eastAsiaTheme="minorHAnsi"/>
          <w:vertAlign w:val="subscript"/>
          <w:lang w:eastAsia="en-US"/>
        </w:rPr>
        <w:t>с</w:t>
      </w:r>
      <w:proofErr w:type="gramStart"/>
      <w:r w:rsidR="00B333E1">
        <w:rPr>
          <w:rFonts w:eastAsiaTheme="minorHAnsi"/>
          <w:vertAlign w:val="subscript"/>
          <w:lang w:eastAsia="en-US"/>
        </w:rPr>
        <w:t>i</w:t>
      </w:r>
      <w:proofErr w:type="spellEnd"/>
      <w:proofErr w:type="gramEnd"/>
      <w:r w:rsidR="00B333E1">
        <w:rPr>
          <w:rFonts w:eastAsiaTheme="minorHAnsi"/>
          <w:lang w:eastAsia="en-US"/>
        </w:rPr>
        <w:t xml:space="preserve"> - размер </w:t>
      </w:r>
      <w:r>
        <w:rPr>
          <w:rFonts w:eastAsiaTheme="minorHAnsi"/>
          <w:lang w:eastAsia="en-US"/>
        </w:rPr>
        <w:t>субвенции</w:t>
      </w:r>
      <w:r w:rsidR="007C4FC3">
        <w:rPr>
          <w:rFonts w:eastAsiaTheme="minorHAnsi"/>
          <w:lang w:eastAsia="en-US"/>
        </w:rPr>
        <w:t>,</w:t>
      </w:r>
      <w:r w:rsidR="00B333E1">
        <w:rPr>
          <w:rFonts w:eastAsiaTheme="minorHAnsi"/>
          <w:lang w:eastAsia="en-US"/>
        </w:rPr>
        <w:t xml:space="preserve"> предоставляемо</w:t>
      </w:r>
      <w:r>
        <w:rPr>
          <w:rFonts w:eastAsiaTheme="minorHAnsi"/>
          <w:lang w:eastAsia="en-US"/>
        </w:rPr>
        <w:t>й</w:t>
      </w:r>
      <w:r w:rsidR="00B333E1">
        <w:rPr>
          <w:rFonts w:eastAsiaTheme="minorHAnsi"/>
          <w:lang w:eastAsia="en-US"/>
        </w:rPr>
        <w:t xml:space="preserve"> бюджету i-</w:t>
      </w:r>
      <w:proofErr w:type="spellStart"/>
      <w:r w:rsidR="00B333E1">
        <w:rPr>
          <w:rFonts w:eastAsiaTheme="minorHAnsi"/>
          <w:lang w:eastAsia="en-US"/>
        </w:rPr>
        <w:t>го</w:t>
      </w:r>
      <w:proofErr w:type="spellEnd"/>
      <w:r w:rsidR="00B333E1">
        <w:rPr>
          <w:rFonts w:eastAsiaTheme="minorHAnsi"/>
          <w:lang w:eastAsia="en-US"/>
        </w:rPr>
        <w:t xml:space="preserve"> муниципального образования.</w:t>
      </w:r>
    </w:p>
    <w:p w:rsidR="00B333E1" w:rsidRDefault="00B333E1" w:rsidP="00B333E1">
      <w:pPr>
        <w:autoSpaceDE w:val="0"/>
        <w:autoSpaceDN w:val="0"/>
        <w:adjustRightInd w:val="0"/>
        <w:rPr>
          <w:rFonts w:eastAsiaTheme="minorHAnsi"/>
          <w:lang w:eastAsia="en-US"/>
        </w:rPr>
      </w:pPr>
    </w:p>
    <w:p w:rsidR="00B333E1" w:rsidRDefault="00B333E1" w:rsidP="00B333E1">
      <w:pPr>
        <w:autoSpaceDE w:val="0"/>
        <w:autoSpaceDN w:val="0"/>
        <w:adjustRightInd w:val="0"/>
        <w:ind w:firstLine="540"/>
        <w:jc w:val="both"/>
        <w:rPr>
          <w:rFonts w:eastAsiaTheme="minorHAnsi"/>
          <w:lang w:eastAsia="en-US"/>
        </w:rPr>
      </w:pPr>
      <w:r>
        <w:rPr>
          <w:rFonts w:eastAsiaTheme="minorHAnsi"/>
          <w:lang w:eastAsia="en-US"/>
        </w:rPr>
        <w:t xml:space="preserve">2. Размер </w:t>
      </w:r>
      <w:r w:rsidR="00C455CF">
        <w:rPr>
          <w:rFonts w:eastAsiaTheme="minorHAnsi"/>
          <w:lang w:eastAsia="en-US"/>
        </w:rPr>
        <w:t>субвенции</w:t>
      </w:r>
      <w:r>
        <w:rPr>
          <w:rFonts w:eastAsiaTheme="minorHAnsi"/>
          <w:lang w:eastAsia="en-US"/>
        </w:rPr>
        <w:t>, предоставляемо</w:t>
      </w:r>
      <w:r w:rsidR="007C4FC3">
        <w:rPr>
          <w:rFonts w:eastAsiaTheme="minorHAnsi"/>
          <w:lang w:eastAsia="en-US"/>
        </w:rPr>
        <w:t>го</w:t>
      </w:r>
      <w:r>
        <w:rPr>
          <w:rFonts w:eastAsiaTheme="minorHAnsi"/>
          <w:lang w:eastAsia="en-US"/>
        </w:rPr>
        <w:t xml:space="preserve"> бюджету i-</w:t>
      </w:r>
      <w:proofErr w:type="spellStart"/>
      <w:r>
        <w:rPr>
          <w:rFonts w:eastAsiaTheme="minorHAnsi"/>
          <w:lang w:eastAsia="en-US"/>
        </w:rPr>
        <w:t>го</w:t>
      </w:r>
      <w:proofErr w:type="spellEnd"/>
      <w:r>
        <w:rPr>
          <w:rFonts w:eastAsiaTheme="minorHAnsi"/>
          <w:lang w:eastAsia="en-US"/>
        </w:rPr>
        <w:t xml:space="preserve"> муниципального образования, определяется по формуле:</w:t>
      </w:r>
    </w:p>
    <w:p w:rsidR="00B333E1" w:rsidRDefault="00B333E1" w:rsidP="00B333E1">
      <w:pPr>
        <w:autoSpaceDE w:val="0"/>
        <w:autoSpaceDN w:val="0"/>
        <w:adjustRightInd w:val="0"/>
        <w:rPr>
          <w:rFonts w:eastAsiaTheme="minorHAnsi"/>
          <w:lang w:eastAsia="en-US"/>
        </w:rPr>
      </w:pPr>
    </w:p>
    <w:p w:rsidR="00B333E1" w:rsidRDefault="00B333E1" w:rsidP="00F55394">
      <w:pPr>
        <w:autoSpaceDE w:val="0"/>
        <w:autoSpaceDN w:val="0"/>
        <w:adjustRightInd w:val="0"/>
        <w:ind w:firstLine="708"/>
        <w:jc w:val="both"/>
        <w:rPr>
          <w:rFonts w:eastAsiaTheme="minorHAnsi"/>
          <w:lang w:eastAsia="en-US"/>
        </w:rPr>
      </w:pPr>
      <w:bookmarkStart w:id="1" w:name="_GoBack"/>
      <w:bookmarkEnd w:id="1"/>
    </w:p>
    <w:p w:rsidR="00F55394" w:rsidRDefault="00F55394" w:rsidP="00F55394">
      <w:pPr>
        <w:autoSpaceDE w:val="0"/>
        <w:autoSpaceDN w:val="0"/>
        <w:adjustRightInd w:val="0"/>
        <w:outlineLvl w:val="0"/>
        <w:rPr>
          <w:rFonts w:eastAsiaTheme="minorHAnsi"/>
          <w:lang w:eastAsia="en-US"/>
        </w:rPr>
      </w:pPr>
    </w:p>
    <w:p w:rsidR="00F55394" w:rsidRDefault="00C455CF" w:rsidP="00F55394">
      <w:pPr>
        <w:autoSpaceDE w:val="0"/>
        <w:autoSpaceDN w:val="0"/>
        <w:adjustRightInd w:val="0"/>
        <w:jc w:val="center"/>
        <w:rPr>
          <w:rFonts w:eastAsiaTheme="minorHAnsi"/>
          <w:lang w:eastAsia="en-US"/>
        </w:rPr>
      </w:pPr>
      <w:proofErr w:type="spellStart"/>
      <w:r>
        <w:rPr>
          <w:rFonts w:eastAsiaTheme="minorHAnsi"/>
          <w:lang w:eastAsia="en-US"/>
        </w:rPr>
        <w:t>О</w:t>
      </w:r>
      <w:r w:rsidR="002C5277" w:rsidRPr="002C5277">
        <w:rPr>
          <w:rFonts w:eastAsiaTheme="minorHAnsi"/>
          <w:sz w:val="40"/>
          <w:szCs w:val="40"/>
          <w:vertAlign w:val="subscript"/>
          <w:lang w:eastAsia="en-US"/>
        </w:rPr>
        <w:t>с</w:t>
      </w:r>
      <w:r w:rsidR="00F55394">
        <w:rPr>
          <w:rFonts w:eastAsiaTheme="minorHAnsi"/>
          <w:vertAlign w:val="subscript"/>
          <w:lang w:eastAsia="en-US"/>
        </w:rPr>
        <w:t>i</w:t>
      </w:r>
      <w:proofErr w:type="spellEnd"/>
      <w:r w:rsidR="00F55394">
        <w:rPr>
          <w:rFonts w:eastAsiaTheme="minorHAnsi"/>
          <w:lang w:eastAsia="en-US"/>
        </w:rPr>
        <w:t xml:space="preserve"> = </w:t>
      </w:r>
      <w:proofErr w:type="spellStart"/>
      <w:r w:rsidR="00F55394">
        <w:rPr>
          <w:rFonts w:eastAsiaTheme="minorHAnsi"/>
          <w:lang w:eastAsia="en-US"/>
        </w:rPr>
        <w:t>Т</w:t>
      </w:r>
      <w:r w:rsidR="002C5277" w:rsidRPr="002C5277">
        <w:rPr>
          <w:rFonts w:eastAsiaTheme="minorHAnsi"/>
          <w:sz w:val="40"/>
          <w:szCs w:val="40"/>
          <w:vertAlign w:val="subscript"/>
          <w:lang w:eastAsia="en-US"/>
        </w:rPr>
        <w:t>с</w:t>
      </w:r>
      <w:r w:rsidR="002C5277">
        <w:rPr>
          <w:rFonts w:eastAsiaTheme="minorHAnsi"/>
          <w:vertAlign w:val="subscript"/>
          <w:lang w:eastAsia="en-US"/>
        </w:rPr>
        <w:t>кр</w:t>
      </w:r>
      <w:proofErr w:type="spellEnd"/>
      <w:r w:rsidR="00F55394">
        <w:rPr>
          <w:rFonts w:eastAsiaTheme="minorHAnsi"/>
          <w:lang w:eastAsia="en-US"/>
        </w:rPr>
        <w:t xml:space="preserve"> x </w:t>
      </w:r>
      <w:proofErr w:type="spellStart"/>
      <w:r w:rsidR="002C5277">
        <w:rPr>
          <w:rFonts w:eastAsiaTheme="minorHAnsi"/>
          <w:lang w:eastAsia="en-US"/>
        </w:rPr>
        <w:t>Н</w:t>
      </w:r>
      <w:r w:rsidR="002C5277" w:rsidRPr="002C5277">
        <w:rPr>
          <w:rFonts w:eastAsiaTheme="minorHAnsi"/>
          <w:sz w:val="40"/>
          <w:szCs w:val="40"/>
          <w:vertAlign w:val="subscript"/>
          <w:lang w:eastAsia="en-US"/>
        </w:rPr>
        <w:t>с</w:t>
      </w:r>
      <w:proofErr w:type="spellEnd"/>
      <w:r w:rsidR="00587A4F">
        <w:rPr>
          <w:rFonts w:eastAsiaTheme="minorHAnsi"/>
          <w:vertAlign w:val="subscript"/>
          <w:lang w:val="en-US" w:eastAsia="en-US"/>
        </w:rPr>
        <w:t>l</w:t>
      </w:r>
      <w:r w:rsidR="00F55394">
        <w:rPr>
          <w:rFonts w:eastAsiaTheme="minorHAnsi"/>
          <w:lang w:eastAsia="en-US"/>
        </w:rPr>
        <w:t xml:space="preserve"> </w:t>
      </w:r>
      <w:r w:rsidR="00F55394" w:rsidRPr="00F55394">
        <w:rPr>
          <w:rFonts w:eastAsiaTheme="minorHAnsi"/>
          <w:lang w:eastAsia="en-US"/>
        </w:rPr>
        <w:t xml:space="preserve"> x </w:t>
      </w:r>
      <w:proofErr w:type="spellStart"/>
      <w:r w:rsidR="00F55394" w:rsidRPr="00F55394">
        <w:rPr>
          <w:rFonts w:eastAsiaTheme="minorHAnsi"/>
          <w:lang w:eastAsia="en-US"/>
        </w:rPr>
        <w:t>N</w:t>
      </w:r>
      <w:r w:rsidR="00427D3D" w:rsidRPr="00427D3D">
        <w:rPr>
          <w:rFonts w:eastAsiaTheme="minorHAnsi"/>
          <w:vertAlign w:val="subscript"/>
          <w:lang w:eastAsia="en-US"/>
        </w:rPr>
        <w:t>м</w:t>
      </w:r>
      <w:proofErr w:type="spellEnd"/>
      <w:r w:rsidR="00F55394" w:rsidRPr="00F55394">
        <w:rPr>
          <w:rFonts w:eastAsiaTheme="minorHAnsi"/>
          <w:lang w:eastAsia="en-US"/>
        </w:rPr>
        <w:t xml:space="preserve"> x </w:t>
      </w:r>
      <w:r w:rsidR="002C5277">
        <w:rPr>
          <w:rFonts w:eastAsiaTheme="minorHAnsi"/>
          <w:lang w:val="en-US" w:eastAsia="en-US"/>
        </w:rPr>
        <w:t>S</w:t>
      </w:r>
      <w:proofErr w:type="spellStart"/>
      <w:r w:rsidR="002C5277" w:rsidRPr="002C5277">
        <w:rPr>
          <w:rFonts w:eastAsiaTheme="minorHAnsi"/>
          <w:sz w:val="40"/>
          <w:szCs w:val="40"/>
          <w:vertAlign w:val="subscript"/>
          <w:lang w:eastAsia="en-US"/>
        </w:rPr>
        <w:t>с</w:t>
      </w:r>
      <w:r w:rsidR="002C5277">
        <w:rPr>
          <w:rFonts w:eastAsiaTheme="minorHAnsi"/>
          <w:vertAlign w:val="subscript"/>
          <w:lang w:eastAsia="en-US"/>
        </w:rPr>
        <w:t>взн</w:t>
      </w:r>
      <w:proofErr w:type="spellEnd"/>
      <w:proofErr w:type="gramStart"/>
      <w:r w:rsidR="00F55394">
        <w:rPr>
          <w:rFonts w:eastAsiaTheme="minorHAnsi"/>
          <w:lang w:eastAsia="en-US"/>
        </w:rPr>
        <w:t xml:space="preserve"> ,</w:t>
      </w:r>
      <w:proofErr w:type="gramEnd"/>
    </w:p>
    <w:p w:rsidR="00F55394" w:rsidRDefault="00F55394" w:rsidP="00F55394">
      <w:pPr>
        <w:autoSpaceDE w:val="0"/>
        <w:autoSpaceDN w:val="0"/>
        <w:adjustRightInd w:val="0"/>
        <w:rPr>
          <w:rFonts w:eastAsiaTheme="minorHAnsi"/>
          <w:lang w:eastAsia="en-US"/>
        </w:rPr>
      </w:pPr>
    </w:p>
    <w:p w:rsidR="00BF7E87" w:rsidRDefault="00F55394" w:rsidP="00E739BE">
      <w:pPr>
        <w:autoSpaceDE w:val="0"/>
        <w:autoSpaceDN w:val="0"/>
        <w:adjustRightInd w:val="0"/>
        <w:ind w:firstLine="539"/>
        <w:jc w:val="both"/>
        <w:rPr>
          <w:rFonts w:eastAsiaTheme="minorHAnsi"/>
          <w:lang w:eastAsia="en-US"/>
        </w:rPr>
      </w:pPr>
      <w:r>
        <w:rPr>
          <w:rFonts w:eastAsiaTheme="minorHAnsi"/>
          <w:lang w:eastAsia="en-US"/>
        </w:rPr>
        <w:t xml:space="preserve">где  </w:t>
      </w:r>
      <w:proofErr w:type="spellStart"/>
      <w:r w:rsidR="00C455CF">
        <w:rPr>
          <w:rFonts w:eastAsiaTheme="minorHAnsi"/>
          <w:lang w:eastAsia="en-US"/>
        </w:rPr>
        <w:t>Т</w:t>
      </w:r>
      <w:r w:rsidR="00BF7E87" w:rsidRPr="002C5277">
        <w:rPr>
          <w:rFonts w:eastAsiaTheme="minorHAnsi"/>
          <w:sz w:val="40"/>
          <w:szCs w:val="40"/>
          <w:vertAlign w:val="subscript"/>
          <w:lang w:eastAsia="en-US"/>
        </w:rPr>
        <w:t>с</w:t>
      </w:r>
      <w:r w:rsidR="00BF7E87">
        <w:rPr>
          <w:rFonts w:eastAsiaTheme="minorHAnsi"/>
          <w:vertAlign w:val="subscript"/>
          <w:lang w:eastAsia="en-US"/>
        </w:rPr>
        <w:t>кр</w:t>
      </w:r>
      <w:proofErr w:type="spellEnd"/>
      <w:r w:rsidR="00BF7E87">
        <w:rPr>
          <w:rFonts w:eastAsiaTheme="minorHAnsi"/>
          <w:lang w:eastAsia="en-US"/>
        </w:rPr>
        <w:t xml:space="preserve"> </w:t>
      </w:r>
      <w:r>
        <w:rPr>
          <w:rFonts w:eastAsiaTheme="minorHAnsi"/>
          <w:lang w:eastAsia="en-US"/>
        </w:rPr>
        <w:t xml:space="preserve">– 5 000 рублей - размер ежемесячного денежного вознаграждения </w:t>
      </w:r>
      <w:r w:rsidR="00BF7E87">
        <w:rPr>
          <w:rFonts w:eastAsiaTheme="minorHAnsi"/>
          <w:lang w:eastAsia="en-US"/>
        </w:rPr>
        <w:t xml:space="preserve">советникам </w:t>
      </w:r>
      <w:r w:rsidR="00E739BE">
        <w:rPr>
          <w:rFonts w:eastAsiaTheme="minorHAnsi"/>
          <w:lang w:eastAsia="en-US"/>
        </w:rPr>
        <w:t>по воспитанию</w:t>
      </w:r>
      <w:r w:rsidR="00BF7E87">
        <w:rPr>
          <w:rFonts w:eastAsiaTheme="minorHAnsi"/>
          <w:lang w:eastAsia="en-US"/>
        </w:rPr>
        <w:t xml:space="preserve"> (но не более одной выплаты ежемесячного денежного вознаграждения одному педагогическому работнику образовательной организации при осуществлении трудовых функций советника </w:t>
      </w:r>
      <w:r w:rsidR="00E739BE">
        <w:rPr>
          <w:rFonts w:eastAsiaTheme="minorHAnsi"/>
          <w:lang w:eastAsia="en-US"/>
        </w:rPr>
        <w:t>по воспитанию</w:t>
      </w:r>
      <w:r w:rsidR="00BF7E87">
        <w:rPr>
          <w:rFonts w:eastAsiaTheme="minorHAnsi"/>
          <w:lang w:eastAsia="en-US"/>
        </w:rPr>
        <w:t xml:space="preserve"> в 2-х и более образовательных организациях);</w:t>
      </w:r>
    </w:p>
    <w:p w:rsidR="00587A4F" w:rsidRDefault="00BF7E87" w:rsidP="00E739BE">
      <w:pPr>
        <w:autoSpaceDE w:val="0"/>
        <w:autoSpaceDN w:val="0"/>
        <w:adjustRightInd w:val="0"/>
        <w:ind w:firstLine="539"/>
        <w:jc w:val="both"/>
        <w:rPr>
          <w:rFonts w:eastAsiaTheme="minorHAnsi"/>
          <w:lang w:eastAsia="en-US"/>
        </w:rPr>
      </w:pPr>
      <w:proofErr w:type="spellStart"/>
      <w:proofErr w:type="gramStart"/>
      <w:r>
        <w:rPr>
          <w:rFonts w:eastAsiaTheme="minorHAnsi"/>
          <w:lang w:eastAsia="en-US"/>
        </w:rPr>
        <w:t>N</w:t>
      </w:r>
      <w:proofErr w:type="gramEnd"/>
      <w:r>
        <w:rPr>
          <w:rFonts w:eastAsiaTheme="minorHAnsi"/>
          <w:vertAlign w:val="subscript"/>
          <w:lang w:eastAsia="en-US"/>
        </w:rPr>
        <w:t>м</w:t>
      </w:r>
      <w:proofErr w:type="spellEnd"/>
      <w:r>
        <w:rPr>
          <w:rFonts w:eastAsiaTheme="minorHAnsi"/>
          <w:lang w:eastAsia="en-US"/>
        </w:rPr>
        <w:t xml:space="preserve">  - количество месяцев в году, в которые выплачивается ежемесячное денежное вознаграждение советникам директоров;</w:t>
      </w:r>
    </w:p>
    <w:p w:rsidR="00BF7E87" w:rsidRDefault="00BF7E87" w:rsidP="00587A4F">
      <w:pPr>
        <w:autoSpaceDE w:val="0"/>
        <w:autoSpaceDN w:val="0"/>
        <w:adjustRightInd w:val="0"/>
        <w:ind w:firstLine="540"/>
        <w:jc w:val="both"/>
        <w:rPr>
          <w:rFonts w:eastAsiaTheme="minorHAnsi"/>
          <w:lang w:eastAsia="en-US"/>
        </w:rPr>
      </w:pPr>
      <w:proofErr w:type="gramStart"/>
      <w:r>
        <w:rPr>
          <w:rFonts w:eastAsiaTheme="minorHAnsi"/>
          <w:lang w:val="en-US" w:eastAsia="en-US"/>
        </w:rPr>
        <w:t>S</w:t>
      </w:r>
      <w:proofErr w:type="spellStart"/>
      <w:r w:rsidRPr="002C5277">
        <w:rPr>
          <w:rFonts w:eastAsiaTheme="minorHAnsi"/>
          <w:sz w:val="40"/>
          <w:szCs w:val="40"/>
          <w:vertAlign w:val="subscript"/>
          <w:lang w:eastAsia="en-US"/>
        </w:rPr>
        <w:t>с</w:t>
      </w:r>
      <w:r>
        <w:rPr>
          <w:rFonts w:eastAsiaTheme="minorHAnsi"/>
          <w:vertAlign w:val="subscript"/>
          <w:lang w:eastAsia="en-US"/>
        </w:rPr>
        <w:t>взн</w:t>
      </w:r>
      <w:proofErr w:type="spellEnd"/>
      <w:r>
        <w:rPr>
          <w:rFonts w:eastAsiaTheme="minorHAnsi"/>
          <w:vertAlign w:val="subscript"/>
          <w:lang w:eastAsia="en-US"/>
        </w:rPr>
        <w:t xml:space="preserve">  --</w:t>
      </w:r>
      <w:proofErr w:type="gramEnd"/>
      <w:r>
        <w:rPr>
          <w:rFonts w:eastAsiaTheme="minorHAnsi"/>
          <w:vertAlign w:val="subscript"/>
          <w:lang w:eastAsia="en-US"/>
        </w:rPr>
        <w:t xml:space="preserve"> </w:t>
      </w:r>
      <w:r>
        <w:rPr>
          <w:rFonts w:eastAsiaTheme="minorHAnsi"/>
          <w:lang w:eastAsia="en-US"/>
        </w:rPr>
        <w:t>страховые взносы в государственные внебюджетные фонды;</w:t>
      </w:r>
    </w:p>
    <w:p w:rsidR="00587A4F" w:rsidRDefault="00BF7E87" w:rsidP="00587A4F">
      <w:pPr>
        <w:autoSpaceDE w:val="0"/>
        <w:autoSpaceDN w:val="0"/>
        <w:adjustRightInd w:val="0"/>
        <w:spacing w:before="280"/>
        <w:ind w:firstLine="540"/>
        <w:jc w:val="both"/>
        <w:rPr>
          <w:rFonts w:eastAsiaTheme="minorHAnsi"/>
          <w:lang w:eastAsia="en-US"/>
        </w:rPr>
      </w:pPr>
      <w:r w:rsidRPr="00E739BE">
        <w:rPr>
          <w:rFonts w:eastAsiaTheme="minorHAnsi"/>
          <w:lang w:eastAsia="en-US"/>
        </w:rPr>
        <w:t>Прогнозируемое</w:t>
      </w:r>
      <w:r w:rsidR="00587A4F">
        <w:rPr>
          <w:rFonts w:eastAsiaTheme="minorHAnsi"/>
          <w:lang w:eastAsia="en-US"/>
        </w:rPr>
        <w:t xml:space="preserve"> количество советников </w:t>
      </w:r>
      <w:r w:rsidR="00E739BE">
        <w:rPr>
          <w:rFonts w:eastAsiaTheme="minorHAnsi"/>
          <w:lang w:eastAsia="en-US"/>
        </w:rPr>
        <w:t>по воспитанию</w:t>
      </w:r>
      <w:r w:rsidR="00587A4F">
        <w:rPr>
          <w:rFonts w:eastAsiaTheme="minorHAnsi"/>
          <w:lang w:eastAsia="en-US"/>
        </w:rPr>
        <w:t xml:space="preserve">, заявленное муниципальным районом/ </w:t>
      </w:r>
      <w:r w:rsidR="00022670">
        <w:rPr>
          <w:rFonts w:eastAsiaTheme="minorHAnsi"/>
          <w:lang w:eastAsia="en-US"/>
        </w:rPr>
        <w:t xml:space="preserve">муниципальным округом/ </w:t>
      </w:r>
      <w:r w:rsidR="00587A4F">
        <w:rPr>
          <w:rFonts w:eastAsiaTheme="minorHAnsi"/>
          <w:lang w:eastAsia="en-US"/>
        </w:rPr>
        <w:t>городским округом Ленинградской области  (</w:t>
      </w:r>
      <w:proofErr w:type="spellStart"/>
      <w:r w:rsidR="00587A4F">
        <w:rPr>
          <w:rFonts w:eastAsiaTheme="minorHAnsi"/>
          <w:lang w:eastAsia="en-US"/>
        </w:rPr>
        <w:t>Н</w:t>
      </w:r>
      <w:r w:rsidR="00587A4F" w:rsidRPr="002C5277">
        <w:rPr>
          <w:rFonts w:eastAsiaTheme="minorHAnsi"/>
          <w:sz w:val="40"/>
          <w:szCs w:val="40"/>
          <w:vertAlign w:val="subscript"/>
          <w:lang w:eastAsia="en-US"/>
        </w:rPr>
        <w:t>с</w:t>
      </w:r>
      <w:proofErr w:type="spellEnd"/>
      <w:proofErr w:type="gramStart"/>
      <w:r w:rsidR="00587A4F">
        <w:rPr>
          <w:rFonts w:eastAsiaTheme="minorHAnsi"/>
          <w:vertAlign w:val="subscript"/>
          <w:lang w:val="en-US" w:eastAsia="en-US"/>
        </w:rPr>
        <w:t>l</w:t>
      </w:r>
      <w:proofErr w:type="gramEnd"/>
      <w:r w:rsidR="00587A4F">
        <w:rPr>
          <w:rFonts w:eastAsiaTheme="minorHAnsi"/>
          <w:lang w:eastAsia="en-US"/>
        </w:rPr>
        <w:t>), рассчитывается по формуле:</w:t>
      </w:r>
    </w:p>
    <w:p w:rsidR="00BF7E87" w:rsidRDefault="00587A4F" w:rsidP="00587A4F">
      <w:pPr>
        <w:autoSpaceDE w:val="0"/>
        <w:autoSpaceDN w:val="0"/>
        <w:adjustRightInd w:val="0"/>
        <w:spacing w:before="280"/>
        <w:ind w:firstLine="540"/>
        <w:jc w:val="center"/>
        <w:rPr>
          <w:rFonts w:eastAsiaTheme="minorHAnsi"/>
          <w:sz w:val="40"/>
          <w:szCs w:val="40"/>
          <w:vertAlign w:val="subscript"/>
          <w:lang w:eastAsia="en-US"/>
        </w:rPr>
      </w:pPr>
      <w:proofErr w:type="spellStart"/>
      <w:r>
        <w:rPr>
          <w:rFonts w:eastAsiaTheme="minorHAnsi"/>
          <w:lang w:eastAsia="en-US"/>
        </w:rPr>
        <w:t>Н</w:t>
      </w:r>
      <w:r w:rsidRPr="002C5277">
        <w:rPr>
          <w:rFonts w:eastAsiaTheme="minorHAnsi"/>
          <w:sz w:val="40"/>
          <w:szCs w:val="40"/>
          <w:vertAlign w:val="subscript"/>
          <w:lang w:eastAsia="en-US"/>
        </w:rPr>
        <w:t>с</w:t>
      </w:r>
      <w:proofErr w:type="spellEnd"/>
      <w:proofErr w:type="gramStart"/>
      <w:r>
        <w:rPr>
          <w:rFonts w:eastAsiaTheme="minorHAnsi"/>
          <w:vertAlign w:val="subscript"/>
          <w:lang w:val="en-US" w:eastAsia="en-US"/>
        </w:rPr>
        <w:t>l</w:t>
      </w:r>
      <w:proofErr w:type="gramEnd"/>
      <w:r>
        <w:rPr>
          <w:rFonts w:eastAsiaTheme="minorHAnsi"/>
          <w:vertAlign w:val="subscript"/>
          <w:lang w:eastAsia="en-US"/>
        </w:rPr>
        <w:t xml:space="preserve">  </w:t>
      </w:r>
      <w:r>
        <w:rPr>
          <w:rFonts w:eastAsiaTheme="minorHAnsi"/>
          <w:lang w:eastAsia="en-US"/>
        </w:rPr>
        <w:t xml:space="preserve">= </w:t>
      </w:r>
      <w:proofErr w:type="spellStart"/>
      <w:r>
        <w:rPr>
          <w:rFonts w:eastAsiaTheme="minorHAnsi"/>
          <w:lang w:eastAsia="en-US"/>
        </w:rPr>
        <w:t>Н</w:t>
      </w:r>
      <w:r w:rsidRPr="002C5277">
        <w:rPr>
          <w:rFonts w:eastAsiaTheme="minorHAnsi"/>
          <w:sz w:val="40"/>
          <w:szCs w:val="40"/>
          <w:vertAlign w:val="subscript"/>
          <w:lang w:eastAsia="en-US"/>
        </w:rPr>
        <w:t>с</w:t>
      </w:r>
      <w:r>
        <w:rPr>
          <w:rFonts w:eastAsiaTheme="minorHAnsi"/>
          <w:vertAlign w:val="subscript"/>
          <w:lang w:eastAsia="en-US"/>
        </w:rPr>
        <w:t>а</w:t>
      </w:r>
      <w:proofErr w:type="spellEnd"/>
      <w:r>
        <w:rPr>
          <w:rFonts w:eastAsiaTheme="minorHAnsi"/>
          <w:vertAlign w:val="subscript"/>
          <w:lang w:eastAsia="en-US"/>
        </w:rPr>
        <w:t xml:space="preserve">     </w:t>
      </w:r>
      <w:r w:rsidRPr="00587A4F">
        <w:rPr>
          <w:rFonts w:eastAsiaTheme="minorHAnsi"/>
          <w:sz w:val="40"/>
          <w:szCs w:val="40"/>
          <w:vertAlign w:val="subscript"/>
          <w:lang w:eastAsia="en-US"/>
        </w:rPr>
        <w:t>+</w:t>
      </w:r>
      <w:r>
        <w:rPr>
          <w:rFonts w:eastAsiaTheme="minorHAnsi"/>
          <w:vertAlign w:val="subscript"/>
          <w:lang w:eastAsia="en-US"/>
        </w:rPr>
        <w:t xml:space="preserve">  </w:t>
      </w:r>
      <w:proofErr w:type="spellStart"/>
      <w:r>
        <w:rPr>
          <w:rFonts w:eastAsiaTheme="minorHAnsi"/>
          <w:lang w:eastAsia="en-US"/>
        </w:rPr>
        <w:t>Н</w:t>
      </w:r>
      <w:r w:rsidRPr="002C5277">
        <w:rPr>
          <w:rFonts w:eastAsiaTheme="minorHAnsi"/>
          <w:sz w:val="40"/>
          <w:szCs w:val="40"/>
          <w:vertAlign w:val="subscript"/>
          <w:lang w:eastAsia="en-US"/>
        </w:rPr>
        <w:t>с</w:t>
      </w:r>
      <w:proofErr w:type="spellEnd"/>
      <w:r>
        <w:rPr>
          <w:rFonts w:eastAsiaTheme="minorHAnsi"/>
          <w:vertAlign w:val="subscript"/>
          <w:lang w:val="en-US" w:eastAsia="en-US"/>
        </w:rPr>
        <w:t>l</w:t>
      </w:r>
      <w:r>
        <w:rPr>
          <w:rFonts w:eastAsiaTheme="minorHAnsi"/>
          <w:vertAlign w:val="subscript"/>
          <w:lang w:eastAsia="en-US"/>
        </w:rPr>
        <w:t>в</w:t>
      </w:r>
      <w:r w:rsidRPr="00587A4F">
        <w:rPr>
          <w:rFonts w:eastAsiaTheme="minorHAnsi"/>
          <w:sz w:val="40"/>
          <w:szCs w:val="40"/>
          <w:vertAlign w:val="subscript"/>
          <w:lang w:eastAsia="en-US"/>
        </w:rPr>
        <w:t>,</w:t>
      </w:r>
    </w:p>
    <w:p w:rsidR="00E739BE" w:rsidRDefault="00587A4F" w:rsidP="00E739BE">
      <w:pPr>
        <w:autoSpaceDE w:val="0"/>
        <w:autoSpaceDN w:val="0"/>
        <w:adjustRightInd w:val="0"/>
        <w:spacing w:before="280" w:line="240" w:lineRule="atLeast"/>
        <w:ind w:firstLine="539"/>
        <w:jc w:val="both"/>
        <w:rPr>
          <w:rFonts w:eastAsiaTheme="minorHAnsi"/>
          <w:lang w:eastAsia="en-US"/>
        </w:rPr>
      </w:pPr>
      <w:r>
        <w:rPr>
          <w:rFonts w:eastAsiaTheme="minorHAnsi"/>
          <w:lang w:eastAsia="en-US"/>
        </w:rPr>
        <w:t>где:</w:t>
      </w:r>
    </w:p>
    <w:p w:rsidR="00E739BE" w:rsidRDefault="00F55394" w:rsidP="00E739BE">
      <w:pPr>
        <w:autoSpaceDE w:val="0"/>
        <w:autoSpaceDN w:val="0"/>
        <w:adjustRightInd w:val="0"/>
        <w:ind w:firstLine="539"/>
        <w:jc w:val="both"/>
        <w:rPr>
          <w:rFonts w:eastAsiaTheme="minorHAnsi"/>
          <w:lang w:eastAsia="en-US"/>
        </w:rPr>
      </w:pPr>
      <w:proofErr w:type="spellStart"/>
      <w:r>
        <w:rPr>
          <w:rFonts w:eastAsiaTheme="minorHAnsi"/>
          <w:lang w:eastAsia="en-US"/>
        </w:rPr>
        <w:t>Н</w:t>
      </w:r>
      <w:r w:rsidR="00E739BE" w:rsidRPr="002C5277">
        <w:rPr>
          <w:rFonts w:eastAsiaTheme="minorHAnsi"/>
          <w:sz w:val="40"/>
          <w:szCs w:val="40"/>
          <w:vertAlign w:val="subscript"/>
          <w:lang w:eastAsia="en-US"/>
        </w:rPr>
        <w:t>с</w:t>
      </w:r>
      <w:r w:rsidR="00E739BE">
        <w:rPr>
          <w:rFonts w:eastAsiaTheme="minorHAnsi"/>
          <w:vertAlign w:val="subscript"/>
          <w:lang w:eastAsia="en-US"/>
        </w:rPr>
        <w:t>а</w:t>
      </w:r>
      <w:proofErr w:type="spellEnd"/>
      <w:r>
        <w:rPr>
          <w:rFonts w:eastAsiaTheme="minorHAnsi"/>
          <w:lang w:eastAsia="en-US"/>
        </w:rPr>
        <w:t xml:space="preserve"> </w:t>
      </w:r>
      <w:r w:rsidR="00587A4F">
        <w:rPr>
          <w:rFonts w:eastAsiaTheme="minorHAnsi"/>
          <w:lang w:eastAsia="en-US"/>
        </w:rPr>
        <w:t>–</w:t>
      </w:r>
      <w:r>
        <w:rPr>
          <w:rFonts w:eastAsiaTheme="minorHAnsi"/>
          <w:lang w:eastAsia="en-US"/>
        </w:rPr>
        <w:t xml:space="preserve"> </w:t>
      </w:r>
      <w:r w:rsidR="00587A4F">
        <w:rPr>
          <w:rFonts w:eastAsiaTheme="minorHAnsi"/>
          <w:lang w:eastAsia="en-US"/>
        </w:rPr>
        <w:t>количество советников директоров, осуществляющих трудовые функции в одной образовательной организации;</w:t>
      </w:r>
    </w:p>
    <w:p w:rsidR="00E739BE" w:rsidRDefault="00E739BE" w:rsidP="00E739BE">
      <w:pPr>
        <w:autoSpaceDE w:val="0"/>
        <w:autoSpaceDN w:val="0"/>
        <w:adjustRightInd w:val="0"/>
        <w:ind w:firstLine="539"/>
        <w:jc w:val="both"/>
        <w:rPr>
          <w:rFonts w:eastAsiaTheme="minorHAnsi"/>
          <w:lang w:eastAsia="en-US"/>
        </w:rPr>
      </w:pPr>
      <w:proofErr w:type="spellStart"/>
      <w:r>
        <w:rPr>
          <w:rFonts w:eastAsiaTheme="minorHAnsi"/>
          <w:lang w:eastAsia="en-US"/>
        </w:rPr>
        <w:t>Н</w:t>
      </w:r>
      <w:r w:rsidRPr="002C5277">
        <w:rPr>
          <w:rFonts w:eastAsiaTheme="minorHAnsi"/>
          <w:sz w:val="40"/>
          <w:szCs w:val="40"/>
          <w:vertAlign w:val="subscript"/>
          <w:lang w:eastAsia="en-US"/>
        </w:rPr>
        <w:t>с</w:t>
      </w:r>
      <w:proofErr w:type="spellEnd"/>
      <w:proofErr w:type="gramStart"/>
      <w:r>
        <w:rPr>
          <w:rFonts w:eastAsiaTheme="minorHAnsi"/>
          <w:vertAlign w:val="subscript"/>
          <w:lang w:val="en-US" w:eastAsia="en-US"/>
        </w:rPr>
        <w:t>l</w:t>
      </w:r>
      <w:proofErr w:type="gramEnd"/>
      <w:r>
        <w:rPr>
          <w:rFonts w:eastAsiaTheme="minorHAnsi"/>
          <w:vertAlign w:val="subscript"/>
          <w:lang w:eastAsia="en-US"/>
        </w:rPr>
        <w:t>в</w:t>
      </w:r>
      <w:r w:rsidRPr="00E739BE">
        <w:rPr>
          <w:rFonts w:eastAsiaTheme="minorHAnsi"/>
          <w:lang w:eastAsia="en-US"/>
        </w:rPr>
        <w:t xml:space="preserve"> </w:t>
      </w:r>
      <w:r w:rsidR="00F55394">
        <w:rPr>
          <w:rFonts w:eastAsiaTheme="minorHAnsi"/>
          <w:lang w:eastAsia="en-US"/>
        </w:rPr>
        <w:t xml:space="preserve">- количество </w:t>
      </w:r>
      <w:r>
        <w:rPr>
          <w:rFonts w:eastAsiaTheme="minorHAnsi"/>
          <w:lang w:eastAsia="en-US"/>
        </w:rPr>
        <w:t>советников директоров</w:t>
      </w:r>
      <w:r w:rsidR="00F55394">
        <w:rPr>
          <w:rFonts w:eastAsiaTheme="minorHAnsi"/>
          <w:lang w:eastAsia="en-US"/>
        </w:rPr>
        <w:t xml:space="preserve">, </w:t>
      </w:r>
      <w:r>
        <w:rPr>
          <w:rFonts w:eastAsiaTheme="minorHAnsi"/>
          <w:lang w:eastAsia="en-US"/>
        </w:rPr>
        <w:t>осуществляющих трудовые функции в 2-х и более образовательных организациях.</w:t>
      </w:r>
    </w:p>
    <w:p w:rsidR="00F55394" w:rsidRDefault="00F55394" w:rsidP="00E739BE">
      <w:pPr>
        <w:autoSpaceDE w:val="0"/>
        <w:autoSpaceDN w:val="0"/>
        <w:adjustRightInd w:val="0"/>
        <w:spacing w:line="240" w:lineRule="atLeast"/>
        <w:jc w:val="both"/>
        <w:rPr>
          <w:rFonts w:eastAsiaTheme="minorHAnsi"/>
          <w:lang w:eastAsia="en-US"/>
        </w:rPr>
      </w:pPr>
    </w:p>
    <w:p w:rsidR="007C3F91" w:rsidRPr="007C3F91" w:rsidRDefault="00F55394" w:rsidP="00E739BE">
      <w:pPr>
        <w:autoSpaceDE w:val="0"/>
        <w:autoSpaceDN w:val="0"/>
        <w:adjustRightInd w:val="0"/>
        <w:ind w:firstLine="540"/>
        <w:jc w:val="both"/>
        <w:rPr>
          <w:rFonts w:eastAsiaTheme="minorHAnsi"/>
          <w:lang w:eastAsia="en-US"/>
        </w:rPr>
      </w:pPr>
      <w:r w:rsidRPr="00753000">
        <w:rPr>
          <w:rFonts w:eastAsiaTheme="minorHAnsi"/>
          <w:lang w:eastAsia="en-US"/>
        </w:rPr>
        <w:t xml:space="preserve"> </w:t>
      </w:r>
    </w:p>
    <w:p w:rsidR="00DE65C1" w:rsidRPr="00D74CEA" w:rsidRDefault="00DE65C1" w:rsidP="00DE65C1">
      <w:pPr>
        <w:tabs>
          <w:tab w:val="left" w:pos="1134"/>
        </w:tabs>
        <w:autoSpaceDE w:val="0"/>
        <w:autoSpaceDN w:val="0"/>
        <w:adjustRightInd w:val="0"/>
        <w:spacing w:after="120"/>
        <w:ind w:firstLine="709"/>
        <w:jc w:val="both"/>
        <w:rPr>
          <w:rFonts w:eastAsiaTheme="minorHAnsi"/>
          <w:b/>
          <w:lang w:eastAsia="en-US"/>
        </w:rPr>
      </w:pPr>
      <w:r w:rsidRPr="00D74CEA">
        <w:rPr>
          <w:rFonts w:eastAsiaTheme="minorHAnsi"/>
          <w:b/>
          <w:lang w:eastAsia="en-US"/>
        </w:rPr>
        <w:t>Статья 2</w:t>
      </w:r>
    </w:p>
    <w:p w:rsidR="00DE65C1" w:rsidRPr="00D74CEA" w:rsidRDefault="00DE65C1" w:rsidP="00DE65C1">
      <w:pPr>
        <w:tabs>
          <w:tab w:val="left" w:pos="0"/>
          <w:tab w:val="left" w:pos="1134"/>
        </w:tabs>
        <w:autoSpaceDE w:val="0"/>
        <w:autoSpaceDN w:val="0"/>
        <w:adjustRightInd w:val="0"/>
        <w:spacing w:after="120"/>
        <w:ind w:firstLine="709"/>
        <w:jc w:val="both"/>
        <w:rPr>
          <w:rFonts w:eastAsiaTheme="minorHAnsi"/>
          <w:lang w:eastAsia="en-US"/>
        </w:rPr>
      </w:pPr>
      <w:r w:rsidRPr="00D74CEA">
        <w:rPr>
          <w:rFonts w:eastAsiaTheme="minorHAnsi"/>
          <w:lang w:eastAsia="en-US"/>
        </w:rPr>
        <w:t xml:space="preserve">Настоящий областной закон вступает в силу </w:t>
      </w:r>
      <w:r w:rsidR="0032031D">
        <w:rPr>
          <w:rFonts w:eastAsiaTheme="minorHAnsi"/>
          <w:lang w:eastAsia="en-US"/>
        </w:rPr>
        <w:t xml:space="preserve">с 1 </w:t>
      </w:r>
      <w:r w:rsidR="007C4FC3">
        <w:rPr>
          <w:rFonts w:eastAsiaTheme="minorHAnsi"/>
          <w:lang w:eastAsia="en-US"/>
        </w:rPr>
        <w:t xml:space="preserve">сентября </w:t>
      </w:r>
      <w:r w:rsidR="0032031D">
        <w:rPr>
          <w:rFonts w:eastAsiaTheme="minorHAnsi"/>
          <w:lang w:eastAsia="en-US"/>
        </w:rPr>
        <w:t>2024 года</w:t>
      </w:r>
      <w:r w:rsidRPr="00D74CEA">
        <w:rPr>
          <w:rFonts w:eastAsiaTheme="minorHAnsi"/>
          <w:lang w:eastAsia="en-US"/>
        </w:rPr>
        <w:t>.</w:t>
      </w:r>
    </w:p>
    <w:p w:rsidR="00DE65C1" w:rsidRPr="00D74CEA" w:rsidRDefault="00DE65C1" w:rsidP="00DE65C1">
      <w:pPr>
        <w:pStyle w:val="a3"/>
        <w:spacing w:after="120"/>
        <w:ind w:left="927"/>
        <w:rPr>
          <w:szCs w:val="28"/>
        </w:rPr>
      </w:pPr>
    </w:p>
    <w:p w:rsidR="00DE65C1" w:rsidRPr="00D74CEA" w:rsidRDefault="00DE65C1" w:rsidP="00DE65C1">
      <w:pPr>
        <w:pStyle w:val="a3"/>
        <w:spacing w:after="120"/>
        <w:ind w:left="927"/>
        <w:rPr>
          <w:szCs w:val="28"/>
        </w:rPr>
      </w:pPr>
    </w:p>
    <w:p w:rsidR="00DE65C1" w:rsidRPr="00D74CEA" w:rsidRDefault="00DE65C1" w:rsidP="00DE65C1">
      <w:pPr>
        <w:autoSpaceDE w:val="0"/>
        <w:autoSpaceDN w:val="0"/>
        <w:adjustRightInd w:val="0"/>
        <w:jc w:val="both"/>
        <w:outlineLvl w:val="0"/>
      </w:pPr>
      <w:r w:rsidRPr="00D74CEA">
        <w:t xml:space="preserve">Губернатор </w:t>
      </w:r>
    </w:p>
    <w:p w:rsidR="00DA3E9D" w:rsidRDefault="00DE65C1" w:rsidP="00CE4C7F">
      <w:pPr>
        <w:autoSpaceDE w:val="0"/>
        <w:autoSpaceDN w:val="0"/>
        <w:adjustRightInd w:val="0"/>
        <w:jc w:val="both"/>
        <w:outlineLvl w:val="0"/>
      </w:pPr>
      <w:r w:rsidRPr="00D74CEA">
        <w:t>Ленинградской области</w:t>
      </w:r>
      <w:r w:rsidRPr="00D74CEA">
        <w:tab/>
      </w:r>
      <w:r w:rsidRPr="00D74CEA">
        <w:tab/>
      </w:r>
      <w:r w:rsidRPr="00D74CEA">
        <w:tab/>
      </w:r>
      <w:r w:rsidRPr="00D74CEA">
        <w:tab/>
      </w:r>
      <w:r w:rsidRPr="00D74CEA">
        <w:tab/>
        <w:t xml:space="preserve"> </w:t>
      </w:r>
      <w:r w:rsidR="00CE4C7F">
        <w:t xml:space="preserve">       </w:t>
      </w:r>
      <w:r w:rsidRPr="00D74CEA">
        <w:t xml:space="preserve">     А.Ю. Дрозденко</w:t>
      </w:r>
    </w:p>
    <w:sectPr w:rsidR="00DA3E9D" w:rsidSect="00E10334">
      <w:pgSz w:w="11906" w:h="16838"/>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63AB1"/>
    <w:multiLevelType w:val="hybridMultilevel"/>
    <w:tmpl w:val="4CF493F8"/>
    <w:lvl w:ilvl="0" w:tplc="BC2C95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5E7677"/>
    <w:multiLevelType w:val="hybridMultilevel"/>
    <w:tmpl w:val="155A97BA"/>
    <w:lvl w:ilvl="0" w:tplc="BC2C95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C2326B"/>
    <w:multiLevelType w:val="hybridMultilevel"/>
    <w:tmpl w:val="4870686C"/>
    <w:lvl w:ilvl="0" w:tplc="E0E2D0C2">
      <w:start w:val="1"/>
      <w:numFmt w:val="decimal"/>
      <w:lvlText w:val="%1."/>
      <w:lvlJc w:val="left"/>
      <w:pPr>
        <w:ind w:left="435" w:hanging="360"/>
      </w:pPr>
      <w:rPr>
        <w:rFonts w:eastAsia="Times New Roman"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
    <w:nsid w:val="28DC3BBB"/>
    <w:multiLevelType w:val="hybridMultilevel"/>
    <w:tmpl w:val="6BD2E5B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5C1"/>
    <w:rsid w:val="000109BE"/>
    <w:rsid w:val="00015110"/>
    <w:rsid w:val="00022670"/>
    <w:rsid w:val="00053A4A"/>
    <w:rsid w:val="000B039E"/>
    <w:rsid w:val="000C09C5"/>
    <w:rsid w:val="000C34BB"/>
    <w:rsid w:val="00100676"/>
    <w:rsid w:val="0012156D"/>
    <w:rsid w:val="00131B41"/>
    <w:rsid w:val="001C4FBE"/>
    <w:rsid w:val="001E2B22"/>
    <w:rsid w:val="0025703C"/>
    <w:rsid w:val="002B34BD"/>
    <w:rsid w:val="002C5277"/>
    <w:rsid w:val="002D3F67"/>
    <w:rsid w:val="0032031D"/>
    <w:rsid w:val="003206B6"/>
    <w:rsid w:val="00427D3D"/>
    <w:rsid w:val="004C3667"/>
    <w:rsid w:val="00516614"/>
    <w:rsid w:val="00524EAC"/>
    <w:rsid w:val="0053317D"/>
    <w:rsid w:val="00572555"/>
    <w:rsid w:val="00587A4F"/>
    <w:rsid w:val="00674C23"/>
    <w:rsid w:val="00722599"/>
    <w:rsid w:val="00761AF7"/>
    <w:rsid w:val="007B7261"/>
    <w:rsid w:val="007C3F91"/>
    <w:rsid w:val="007C4FC3"/>
    <w:rsid w:val="007E2987"/>
    <w:rsid w:val="007F7A29"/>
    <w:rsid w:val="008011C6"/>
    <w:rsid w:val="008609AB"/>
    <w:rsid w:val="00AD4544"/>
    <w:rsid w:val="00AF68E1"/>
    <w:rsid w:val="00B210D3"/>
    <w:rsid w:val="00B333E1"/>
    <w:rsid w:val="00B5184F"/>
    <w:rsid w:val="00B70D45"/>
    <w:rsid w:val="00B72EA4"/>
    <w:rsid w:val="00B97857"/>
    <w:rsid w:val="00BB4143"/>
    <w:rsid w:val="00BF7E87"/>
    <w:rsid w:val="00C048CF"/>
    <w:rsid w:val="00C40AE8"/>
    <w:rsid w:val="00C455CF"/>
    <w:rsid w:val="00C90A72"/>
    <w:rsid w:val="00CB0EFB"/>
    <w:rsid w:val="00CC6B9A"/>
    <w:rsid w:val="00CE4C7F"/>
    <w:rsid w:val="00D02992"/>
    <w:rsid w:val="00D55DEC"/>
    <w:rsid w:val="00DA3E9D"/>
    <w:rsid w:val="00DE65C1"/>
    <w:rsid w:val="00DF3B8D"/>
    <w:rsid w:val="00E10334"/>
    <w:rsid w:val="00E3370D"/>
    <w:rsid w:val="00E739BE"/>
    <w:rsid w:val="00E85B14"/>
    <w:rsid w:val="00ED6266"/>
    <w:rsid w:val="00EE0E8B"/>
    <w:rsid w:val="00F52397"/>
    <w:rsid w:val="00F55394"/>
    <w:rsid w:val="00FC4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5C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DE65C1"/>
    <w:pPr>
      <w:autoSpaceDE w:val="0"/>
      <w:autoSpaceDN w:val="0"/>
      <w:adjustRightInd w:val="0"/>
      <w:spacing w:after="0" w:line="240" w:lineRule="auto"/>
    </w:pPr>
    <w:rPr>
      <w:rFonts w:ascii="Arial" w:eastAsia="Times New Roman" w:hAnsi="Arial" w:cs="Arial"/>
      <w:b/>
      <w:bCs/>
      <w:lang w:eastAsia="ru-RU"/>
    </w:rPr>
  </w:style>
  <w:style w:type="paragraph" w:styleId="a3">
    <w:name w:val="List Paragraph"/>
    <w:basedOn w:val="a"/>
    <w:uiPriority w:val="34"/>
    <w:qFormat/>
    <w:rsid w:val="00DE65C1"/>
    <w:pPr>
      <w:ind w:left="720"/>
      <w:contextualSpacing/>
    </w:pPr>
    <w:rPr>
      <w:szCs w:val="20"/>
      <w:lang w:eastAsia="ja-JP"/>
    </w:rPr>
  </w:style>
  <w:style w:type="paragraph" w:styleId="a4">
    <w:name w:val="Balloon Text"/>
    <w:basedOn w:val="a"/>
    <w:link w:val="a5"/>
    <w:uiPriority w:val="99"/>
    <w:semiHidden/>
    <w:unhideWhenUsed/>
    <w:rsid w:val="00B333E1"/>
    <w:rPr>
      <w:rFonts w:ascii="Tahoma" w:hAnsi="Tahoma" w:cs="Tahoma"/>
      <w:sz w:val="16"/>
      <w:szCs w:val="16"/>
    </w:rPr>
  </w:style>
  <w:style w:type="character" w:customStyle="1" w:styleId="a5">
    <w:name w:val="Текст выноски Знак"/>
    <w:basedOn w:val="a0"/>
    <w:link w:val="a4"/>
    <w:uiPriority w:val="99"/>
    <w:semiHidden/>
    <w:rsid w:val="00B333E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5C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DE65C1"/>
    <w:pPr>
      <w:autoSpaceDE w:val="0"/>
      <w:autoSpaceDN w:val="0"/>
      <w:adjustRightInd w:val="0"/>
      <w:spacing w:after="0" w:line="240" w:lineRule="auto"/>
    </w:pPr>
    <w:rPr>
      <w:rFonts w:ascii="Arial" w:eastAsia="Times New Roman" w:hAnsi="Arial" w:cs="Arial"/>
      <w:b/>
      <w:bCs/>
      <w:lang w:eastAsia="ru-RU"/>
    </w:rPr>
  </w:style>
  <w:style w:type="paragraph" w:styleId="a3">
    <w:name w:val="List Paragraph"/>
    <w:basedOn w:val="a"/>
    <w:uiPriority w:val="34"/>
    <w:qFormat/>
    <w:rsid w:val="00DE65C1"/>
    <w:pPr>
      <w:ind w:left="720"/>
      <w:contextualSpacing/>
    </w:pPr>
    <w:rPr>
      <w:szCs w:val="20"/>
      <w:lang w:eastAsia="ja-JP"/>
    </w:rPr>
  </w:style>
  <w:style w:type="paragraph" w:styleId="a4">
    <w:name w:val="Balloon Text"/>
    <w:basedOn w:val="a"/>
    <w:link w:val="a5"/>
    <w:uiPriority w:val="99"/>
    <w:semiHidden/>
    <w:unhideWhenUsed/>
    <w:rsid w:val="00B333E1"/>
    <w:rPr>
      <w:rFonts w:ascii="Tahoma" w:hAnsi="Tahoma" w:cs="Tahoma"/>
      <w:sz w:val="16"/>
      <w:szCs w:val="16"/>
    </w:rPr>
  </w:style>
  <w:style w:type="character" w:customStyle="1" w:styleId="a5">
    <w:name w:val="Текст выноски Знак"/>
    <w:basedOn w:val="a0"/>
    <w:link w:val="a4"/>
    <w:uiPriority w:val="99"/>
    <w:semiHidden/>
    <w:rsid w:val="00B333E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SPB&amp;n=269452&amp;dst=10006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764</Words>
  <Characters>4358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Викторовна Шилова</dc:creator>
  <cp:lastModifiedBy>Юлия Владимировна Терехова</cp:lastModifiedBy>
  <cp:revision>3</cp:revision>
  <cp:lastPrinted>2024-06-18T06:04:00Z</cp:lastPrinted>
  <dcterms:created xsi:type="dcterms:W3CDTF">2024-07-30T13:14:00Z</dcterms:created>
  <dcterms:modified xsi:type="dcterms:W3CDTF">2024-07-30T13:39:00Z</dcterms:modified>
</cp:coreProperties>
</file>