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5D3" w:rsidRDefault="00A465D3" w:rsidP="00A465D3">
      <w:pPr>
        <w:rPr>
          <w:sz w:val="28"/>
          <w:szCs w:val="28"/>
        </w:rPr>
      </w:pPr>
      <w:bookmarkStart w:id="0" w:name="_GoBack"/>
      <w:bookmarkEnd w:id="0"/>
    </w:p>
    <w:p w:rsidR="00A465D3" w:rsidRDefault="00A465D3" w:rsidP="00A465D3">
      <w:pPr>
        <w:rPr>
          <w:sz w:val="28"/>
          <w:szCs w:val="28"/>
        </w:rPr>
      </w:pPr>
    </w:p>
    <w:p w:rsidR="00A465D3" w:rsidRDefault="00A465D3" w:rsidP="00A465D3">
      <w:pPr>
        <w:rPr>
          <w:sz w:val="28"/>
          <w:szCs w:val="28"/>
        </w:rPr>
      </w:pPr>
    </w:p>
    <w:p w:rsidR="00A465D3" w:rsidRDefault="00A465D3" w:rsidP="00A465D3">
      <w:pPr>
        <w:rPr>
          <w:sz w:val="28"/>
          <w:szCs w:val="28"/>
        </w:rPr>
      </w:pPr>
    </w:p>
    <w:p w:rsidR="00A465D3" w:rsidRDefault="00A465D3" w:rsidP="00A465D3">
      <w:pPr>
        <w:rPr>
          <w:sz w:val="28"/>
          <w:szCs w:val="28"/>
        </w:rPr>
      </w:pPr>
    </w:p>
    <w:p w:rsidR="00A465D3" w:rsidRDefault="00A465D3" w:rsidP="00A465D3">
      <w:pPr>
        <w:rPr>
          <w:sz w:val="28"/>
          <w:szCs w:val="28"/>
        </w:rPr>
      </w:pPr>
    </w:p>
    <w:p w:rsidR="00A465D3" w:rsidRDefault="00A465D3" w:rsidP="00A465D3">
      <w:pPr>
        <w:rPr>
          <w:sz w:val="28"/>
          <w:szCs w:val="28"/>
        </w:rPr>
      </w:pPr>
    </w:p>
    <w:p w:rsidR="0004234A" w:rsidRDefault="0004234A" w:rsidP="00A465D3">
      <w:pPr>
        <w:rPr>
          <w:sz w:val="28"/>
          <w:szCs w:val="28"/>
        </w:rPr>
      </w:pPr>
    </w:p>
    <w:p w:rsidR="00A465D3" w:rsidRDefault="00A465D3" w:rsidP="00A465D3">
      <w:pPr>
        <w:rPr>
          <w:sz w:val="28"/>
          <w:szCs w:val="28"/>
        </w:rPr>
      </w:pPr>
    </w:p>
    <w:p w:rsidR="00A465D3" w:rsidRDefault="00A465D3" w:rsidP="00A465D3">
      <w:pPr>
        <w:rPr>
          <w:sz w:val="28"/>
          <w:szCs w:val="28"/>
        </w:rPr>
      </w:pPr>
    </w:p>
    <w:p w:rsidR="00A465D3" w:rsidRDefault="00A465D3" w:rsidP="00A465D3">
      <w:pPr>
        <w:rPr>
          <w:sz w:val="28"/>
          <w:szCs w:val="28"/>
        </w:rPr>
      </w:pPr>
    </w:p>
    <w:p w:rsidR="00A465D3" w:rsidRDefault="00A465D3" w:rsidP="00A465D3">
      <w:pPr>
        <w:rPr>
          <w:sz w:val="28"/>
          <w:szCs w:val="28"/>
        </w:rPr>
      </w:pPr>
    </w:p>
    <w:p w:rsidR="00A465D3" w:rsidRDefault="00A465D3" w:rsidP="00A465D3">
      <w:pPr>
        <w:rPr>
          <w:sz w:val="28"/>
          <w:szCs w:val="28"/>
        </w:rPr>
      </w:pPr>
    </w:p>
    <w:p w:rsidR="00064312" w:rsidRPr="002B2827" w:rsidRDefault="00064312" w:rsidP="00A465D3">
      <w:pPr>
        <w:ind w:right="566"/>
        <w:jc w:val="center"/>
        <w:rPr>
          <w:b/>
          <w:sz w:val="28"/>
          <w:szCs w:val="28"/>
        </w:rPr>
      </w:pPr>
      <w:r w:rsidRPr="002B2827">
        <w:rPr>
          <w:b/>
          <w:sz w:val="28"/>
          <w:szCs w:val="28"/>
        </w:rPr>
        <w:t xml:space="preserve">Об </w:t>
      </w:r>
      <w:r w:rsidR="004B79D3" w:rsidRPr="00FB79C5">
        <w:rPr>
          <w:b/>
          <w:sz w:val="28"/>
          <w:szCs w:val="28"/>
        </w:rPr>
        <w:t xml:space="preserve">административно-территориальных преобразованиях </w:t>
      </w:r>
      <w:r w:rsidR="004B79D3">
        <w:rPr>
          <w:b/>
          <w:sz w:val="28"/>
          <w:szCs w:val="28"/>
        </w:rPr>
        <w:br/>
      </w:r>
      <w:r w:rsidR="004B79D3" w:rsidRPr="00FB79C5">
        <w:rPr>
          <w:b/>
          <w:sz w:val="28"/>
          <w:szCs w:val="28"/>
        </w:rPr>
        <w:t xml:space="preserve">во Всеволожском муниципальном районе Ленинградской области </w:t>
      </w:r>
      <w:r w:rsidR="004B79D3">
        <w:rPr>
          <w:b/>
          <w:sz w:val="28"/>
          <w:szCs w:val="28"/>
        </w:rPr>
        <w:br/>
      </w:r>
      <w:r w:rsidR="004B79D3" w:rsidRPr="00FB79C5">
        <w:rPr>
          <w:b/>
          <w:sz w:val="28"/>
          <w:szCs w:val="28"/>
        </w:rPr>
        <w:t xml:space="preserve">в связи с изменением категории населенного пункта Бугры </w:t>
      </w:r>
      <w:r w:rsidR="004B79D3">
        <w:rPr>
          <w:b/>
          <w:sz w:val="28"/>
          <w:szCs w:val="28"/>
        </w:rPr>
        <w:br/>
      </w:r>
      <w:r w:rsidR="004B79D3" w:rsidRPr="00FB79C5">
        <w:rPr>
          <w:b/>
          <w:sz w:val="28"/>
          <w:szCs w:val="28"/>
        </w:rPr>
        <w:t>и о внесении изменений в отдельные областные законы</w:t>
      </w:r>
    </w:p>
    <w:p w:rsidR="00A465D3" w:rsidRPr="00AC3DC5" w:rsidRDefault="00A465D3" w:rsidP="00A465D3">
      <w:pPr>
        <w:ind w:right="566"/>
        <w:rPr>
          <w:sz w:val="22"/>
          <w:szCs w:val="20"/>
        </w:rPr>
      </w:pPr>
    </w:p>
    <w:p w:rsidR="00A465D3" w:rsidRPr="00AC3DC5" w:rsidRDefault="00A465D3" w:rsidP="00A465D3">
      <w:pPr>
        <w:ind w:right="566"/>
        <w:rPr>
          <w:sz w:val="22"/>
          <w:szCs w:val="20"/>
        </w:rPr>
      </w:pPr>
    </w:p>
    <w:p w:rsidR="00A465D3" w:rsidRPr="00A465D3" w:rsidRDefault="00A465D3" w:rsidP="00A465D3">
      <w:pPr>
        <w:ind w:right="566"/>
        <w:jc w:val="center"/>
        <w:rPr>
          <w:sz w:val="28"/>
          <w:szCs w:val="28"/>
        </w:rPr>
      </w:pPr>
      <w:r w:rsidRPr="00A465D3">
        <w:rPr>
          <w:sz w:val="28"/>
          <w:szCs w:val="28"/>
        </w:rPr>
        <w:t xml:space="preserve">Принят Законодательным собранием Ленинградской области </w:t>
      </w:r>
      <w:r w:rsidRPr="00A465D3">
        <w:rPr>
          <w:sz w:val="28"/>
          <w:szCs w:val="28"/>
        </w:rPr>
        <w:br/>
        <w:t>2</w:t>
      </w:r>
      <w:r w:rsidR="004B79D3" w:rsidRPr="004B79D3">
        <w:rPr>
          <w:sz w:val="28"/>
          <w:szCs w:val="28"/>
        </w:rPr>
        <w:t>9</w:t>
      </w:r>
      <w:r w:rsidRPr="00A465D3">
        <w:rPr>
          <w:sz w:val="28"/>
          <w:szCs w:val="28"/>
        </w:rPr>
        <w:t xml:space="preserve"> </w:t>
      </w:r>
      <w:r w:rsidR="004B79D3">
        <w:rPr>
          <w:sz w:val="28"/>
          <w:szCs w:val="28"/>
        </w:rPr>
        <w:t>мая</w:t>
      </w:r>
      <w:r w:rsidRPr="00A465D3">
        <w:rPr>
          <w:sz w:val="28"/>
          <w:szCs w:val="28"/>
        </w:rPr>
        <w:t xml:space="preserve"> 2024 года</w:t>
      </w:r>
    </w:p>
    <w:p w:rsidR="00A465D3" w:rsidRPr="00AC3DC5" w:rsidRDefault="00A465D3" w:rsidP="00A465D3">
      <w:pPr>
        <w:ind w:right="567"/>
        <w:rPr>
          <w:sz w:val="32"/>
          <w:szCs w:val="28"/>
        </w:rPr>
      </w:pPr>
    </w:p>
    <w:p w:rsidR="00A465D3" w:rsidRPr="00AC3DC5" w:rsidRDefault="00A465D3" w:rsidP="00A465D3">
      <w:pPr>
        <w:ind w:right="567"/>
        <w:rPr>
          <w:sz w:val="32"/>
          <w:szCs w:val="28"/>
        </w:rPr>
      </w:pPr>
    </w:p>
    <w:p w:rsidR="00064312" w:rsidRPr="00A465D3" w:rsidRDefault="004B79D3" w:rsidP="00467381">
      <w:pPr>
        <w:pStyle w:val="Heading"/>
        <w:tabs>
          <w:tab w:val="left" w:pos="4356"/>
        </w:tabs>
        <w:spacing w:line="245" w:lineRule="auto"/>
        <w:ind w:firstLine="709"/>
        <w:jc w:val="both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FB79C5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 xml:space="preserve">Настоящим областным законом осуществляются административно-территориальные преобразования </w:t>
      </w:r>
      <w:r w:rsidRPr="00FB79C5">
        <w:rPr>
          <w:rFonts w:ascii="Times New Roman" w:hAnsi="Times New Roman" w:cs="Times New Roman"/>
          <w:b w:val="0"/>
          <w:sz w:val="28"/>
          <w:szCs w:val="28"/>
        </w:rPr>
        <w:t xml:space="preserve">во Всеволожском </w:t>
      </w:r>
      <w:r w:rsidRPr="00FB79C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муниципальном районе Ленинградской области, заключающиеся в изменении категории </w:t>
      </w:r>
      <w:r w:rsidRPr="00FB79C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населенного пункта Бугры Бугровского сельского поселения и </w:t>
      </w:r>
      <w:r w:rsidRPr="00FB79C5">
        <w:rPr>
          <w:rFonts w:ascii="Times New Roman" w:hAnsi="Times New Roman" w:cs="Times New Roman"/>
          <w:b w:val="0"/>
          <w:sz w:val="28"/>
          <w:szCs w:val="28"/>
        </w:rPr>
        <w:t>преобразовании</w:t>
      </w:r>
      <w:r w:rsidRPr="00FB79C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в форме изменения статуса Бугровского сельского поселения </w:t>
      </w:r>
      <w:r w:rsidRPr="00FB79C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Всеволожского </w:t>
      </w:r>
      <w:r w:rsidRPr="00FB79C5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муниципального района Ленинградской области (далее – Бугровское сельское поселение)</w:t>
      </w:r>
      <w:r w:rsidR="00064312" w:rsidRPr="00A465D3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.</w:t>
      </w:r>
    </w:p>
    <w:p w:rsidR="0024669C" w:rsidRPr="00AC3DC5" w:rsidRDefault="0024669C" w:rsidP="00467381">
      <w:pPr>
        <w:pStyle w:val="Heading"/>
        <w:tabs>
          <w:tab w:val="left" w:pos="4356"/>
        </w:tabs>
        <w:spacing w:line="245" w:lineRule="auto"/>
        <w:ind w:firstLine="709"/>
        <w:jc w:val="both"/>
        <w:rPr>
          <w:rFonts w:ascii="Times New Roman" w:eastAsia="Calibri" w:hAnsi="Times New Roman" w:cs="Times New Roman"/>
          <w:b w:val="0"/>
          <w:sz w:val="32"/>
          <w:szCs w:val="28"/>
          <w:lang w:eastAsia="en-US"/>
        </w:rPr>
      </w:pPr>
    </w:p>
    <w:p w:rsidR="00064312" w:rsidRPr="00A465D3" w:rsidRDefault="00064312" w:rsidP="00467381">
      <w:pPr>
        <w:pStyle w:val="Heading"/>
        <w:spacing w:line="245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65D3">
        <w:rPr>
          <w:rFonts w:ascii="Times New Roman" w:hAnsi="Times New Roman" w:cs="Times New Roman"/>
          <w:color w:val="000000"/>
          <w:sz w:val="28"/>
          <w:szCs w:val="28"/>
        </w:rPr>
        <w:t>Статья 1</w:t>
      </w:r>
    </w:p>
    <w:p w:rsidR="00064312" w:rsidRPr="00AC3DC5" w:rsidRDefault="00064312" w:rsidP="00467381">
      <w:pPr>
        <w:pStyle w:val="Heading"/>
        <w:spacing w:line="245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32"/>
          <w:szCs w:val="28"/>
        </w:rPr>
      </w:pPr>
    </w:p>
    <w:p w:rsidR="00064312" w:rsidRPr="00A465D3" w:rsidRDefault="00187240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A465D3">
        <w:rPr>
          <w:sz w:val="28"/>
          <w:szCs w:val="28"/>
        </w:rPr>
        <w:t xml:space="preserve">В </w:t>
      </w:r>
      <w:r w:rsidR="004B79D3" w:rsidRPr="00FB79C5">
        <w:rPr>
          <w:rFonts w:eastAsia="Calibri"/>
          <w:sz w:val="28"/>
          <w:szCs w:val="28"/>
          <w:lang w:eastAsia="en-US"/>
        </w:rPr>
        <w:t>соответствии с критериями, установленными статьей 1 областного закона от 15 июня 2010 года №</w:t>
      </w:r>
      <w:r w:rsidR="004B79D3">
        <w:rPr>
          <w:rFonts w:eastAsia="Calibri"/>
          <w:sz w:val="28"/>
          <w:szCs w:val="28"/>
          <w:lang w:eastAsia="en-US"/>
        </w:rPr>
        <w:t> </w:t>
      </w:r>
      <w:r w:rsidR="004B79D3" w:rsidRPr="00FB79C5">
        <w:rPr>
          <w:rFonts w:eastAsia="Calibri"/>
          <w:sz w:val="28"/>
          <w:szCs w:val="28"/>
          <w:lang w:eastAsia="en-US"/>
        </w:rPr>
        <w:t>32-оз "Об административно-территориальном устройстве Ленинградской области и порядке его изменения", изменить категорию "поселок" населенного пункта Бугры Бугровского сельского поселения: отнести населенный пункт Бугры к категории "город"</w:t>
      </w:r>
      <w:r w:rsidR="00064312" w:rsidRPr="00A465D3">
        <w:rPr>
          <w:color w:val="000000"/>
          <w:sz w:val="28"/>
          <w:szCs w:val="28"/>
        </w:rPr>
        <w:t>.</w:t>
      </w:r>
    </w:p>
    <w:p w:rsidR="00064312" w:rsidRPr="00AC3DC5" w:rsidRDefault="00064312" w:rsidP="00467381">
      <w:pPr>
        <w:spacing w:line="245" w:lineRule="auto"/>
        <w:ind w:firstLine="709"/>
        <w:jc w:val="both"/>
        <w:rPr>
          <w:color w:val="000000"/>
          <w:sz w:val="32"/>
          <w:szCs w:val="28"/>
        </w:rPr>
      </w:pPr>
    </w:p>
    <w:p w:rsidR="00064312" w:rsidRPr="00A465D3" w:rsidRDefault="00064312" w:rsidP="00467381">
      <w:pPr>
        <w:spacing w:line="245" w:lineRule="auto"/>
        <w:ind w:firstLine="709"/>
        <w:jc w:val="both"/>
        <w:rPr>
          <w:b/>
          <w:color w:val="000000"/>
          <w:sz w:val="28"/>
          <w:szCs w:val="28"/>
        </w:rPr>
      </w:pPr>
      <w:r w:rsidRPr="00A465D3">
        <w:rPr>
          <w:b/>
          <w:color w:val="000000"/>
          <w:sz w:val="28"/>
          <w:szCs w:val="28"/>
        </w:rPr>
        <w:t>Статья 2</w:t>
      </w:r>
    </w:p>
    <w:p w:rsidR="00064312" w:rsidRPr="00AC3DC5" w:rsidRDefault="00064312" w:rsidP="00467381">
      <w:pPr>
        <w:spacing w:line="245" w:lineRule="auto"/>
        <w:ind w:firstLine="709"/>
        <w:jc w:val="both"/>
        <w:rPr>
          <w:color w:val="000000"/>
          <w:sz w:val="32"/>
          <w:szCs w:val="28"/>
        </w:rPr>
      </w:pPr>
    </w:p>
    <w:p w:rsidR="00064312" w:rsidRPr="009F0F45" w:rsidRDefault="00064312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A465D3">
        <w:rPr>
          <w:rFonts w:eastAsia="Calibri"/>
          <w:sz w:val="28"/>
          <w:szCs w:val="28"/>
          <w:lang w:eastAsia="en-US"/>
        </w:rPr>
        <w:t xml:space="preserve">В </w:t>
      </w:r>
      <w:r w:rsidR="004B79D3" w:rsidRPr="00FB79C5">
        <w:rPr>
          <w:rFonts w:eastAsia="Calibri"/>
          <w:sz w:val="28"/>
          <w:szCs w:val="28"/>
          <w:lang w:eastAsia="en-US"/>
        </w:rPr>
        <w:t xml:space="preserve">соответствии со </w:t>
      </w:r>
      <w:hyperlink r:id="rId8" w:history="1">
        <w:r w:rsidR="004B79D3" w:rsidRPr="00FB79C5">
          <w:rPr>
            <w:rFonts w:eastAsia="Calibri"/>
            <w:sz w:val="28"/>
            <w:szCs w:val="28"/>
            <w:lang w:eastAsia="en-US"/>
          </w:rPr>
          <w:t>статьей 13</w:t>
        </w:r>
      </w:hyperlink>
      <w:r w:rsidR="004B79D3" w:rsidRPr="00FB79C5">
        <w:rPr>
          <w:rFonts w:eastAsia="Calibri"/>
          <w:sz w:val="28"/>
          <w:szCs w:val="28"/>
          <w:lang w:eastAsia="en-US"/>
        </w:rPr>
        <w:t xml:space="preserve"> Федерального закона от 6 октября 2003 года №</w:t>
      </w:r>
      <w:r w:rsidR="004B79D3">
        <w:rPr>
          <w:rFonts w:eastAsia="Calibri"/>
          <w:sz w:val="28"/>
          <w:szCs w:val="28"/>
          <w:lang w:eastAsia="en-US"/>
        </w:rPr>
        <w:t> </w:t>
      </w:r>
      <w:r w:rsidR="004B79D3" w:rsidRPr="00FB79C5">
        <w:rPr>
          <w:rFonts w:eastAsia="Calibri"/>
          <w:sz w:val="28"/>
          <w:szCs w:val="28"/>
          <w:lang w:eastAsia="en-US"/>
        </w:rPr>
        <w:t xml:space="preserve">131-ФЗ "Об общих принципах организации местного самоуправления </w:t>
      </w:r>
      <w:r w:rsidR="004B79D3">
        <w:rPr>
          <w:rFonts w:eastAsia="Calibri"/>
          <w:sz w:val="28"/>
          <w:szCs w:val="28"/>
          <w:lang w:eastAsia="en-US"/>
        </w:rPr>
        <w:br/>
      </w:r>
      <w:r w:rsidR="004B79D3" w:rsidRPr="00FB79C5">
        <w:rPr>
          <w:rFonts w:eastAsia="Calibri"/>
          <w:sz w:val="28"/>
          <w:szCs w:val="28"/>
          <w:lang w:eastAsia="en-US"/>
        </w:rPr>
        <w:t xml:space="preserve">в Российской Федерации" по </w:t>
      </w:r>
      <w:r w:rsidR="004B79D3" w:rsidRPr="00FB79C5">
        <w:rPr>
          <w:sz w:val="28"/>
          <w:szCs w:val="28"/>
        </w:rPr>
        <w:t xml:space="preserve">инициативе органов местного самоуправления </w:t>
      </w:r>
      <w:r w:rsidR="004B79D3">
        <w:rPr>
          <w:sz w:val="28"/>
          <w:szCs w:val="28"/>
        </w:rPr>
        <w:br/>
      </w:r>
      <w:r w:rsidR="004B79D3" w:rsidRPr="00FB79C5">
        <w:rPr>
          <w:sz w:val="28"/>
          <w:szCs w:val="28"/>
        </w:rPr>
        <w:lastRenderedPageBreak/>
        <w:t xml:space="preserve">и с согласия населения, выраженного представительным органом в решении совета депутатов </w:t>
      </w:r>
      <w:r w:rsidR="004B79D3" w:rsidRPr="00FB79C5">
        <w:rPr>
          <w:rFonts w:eastAsia="Calibri"/>
          <w:sz w:val="28"/>
          <w:szCs w:val="28"/>
          <w:lang w:eastAsia="en-US"/>
        </w:rPr>
        <w:t>Бугровского сельского поселения</w:t>
      </w:r>
      <w:r w:rsidR="004B79D3" w:rsidRPr="00FB79C5">
        <w:rPr>
          <w:sz w:val="28"/>
          <w:szCs w:val="28"/>
        </w:rPr>
        <w:t xml:space="preserve"> от 5 марта 2024 года №</w:t>
      </w:r>
      <w:r w:rsidR="004B79D3">
        <w:rPr>
          <w:sz w:val="28"/>
          <w:szCs w:val="28"/>
        </w:rPr>
        <w:t> </w:t>
      </w:r>
      <w:r w:rsidR="004B79D3" w:rsidRPr="00FB79C5">
        <w:rPr>
          <w:sz w:val="28"/>
          <w:szCs w:val="28"/>
        </w:rPr>
        <w:t xml:space="preserve">6, </w:t>
      </w:r>
      <w:r w:rsidR="004B79D3" w:rsidRPr="00FB79C5">
        <w:rPr>
          <w:rFonts w:eastAsia="Calibri"/>
          <w:sz w:val="28"/>
          <w:szCs w:val="28"/>
          <w:lang w:eastAsia="en-US"/>
        </w:rPr>
        <w:t>изменить статус Бугровского сельского поселения в связи с наделением его статусом городского поселения</w:t>
      </w:r>
      <w:r w:rsidR="004B79D3" w:rsidRPr="00FB79C5">
        <w:rPr>
          <w:color w:val="000000"/>
          <w:sz w:val="28"/>
          <w:szCs w:val="28"/>
        </w:rPr>
        <w:t xml:space="preserve"> (</w:t>
      </w:r>
      <w:r w:rsidR="004B79D3" w:rsidRPr="00FB79C5">
        <w:rPr>
          <w:rFonts w:eastAsia="Calibri"/>
          <w:sz w:val="28"/>
          <w:szCs w:val="28"/>
          <w:lang w:eastAsia="en-US"/>
        </w:rPr>
        <w:t xml:space="preserve">Бугровское </w:t>
      </w:r>
      <w:r w:rsidR="004B79D3" w:rsidRPr="00FB79C5">
        <w:rPr>
          <w:color w:val="000000"/>
          <w:sz w:val="28"/>
          <w:szCs w:val="28"/>
        </w:rPr>
        <w:t>городское поселение)</w:t>
      </w:r>
      <w:r w:rsidRPr="009F0F45">
        <w:rPr>
          <w:color w:val="000000"/>
          <w:sz w:val="28"/>
          <w:szCs w:val="28"/>
        </w:rPr>
        <w:t>.</w:t>
      </w:r>
    </w:p>
    <w:p w:rsidR="00064312" w:rsidRPr="00AC3DC5" w:rsidRDefault="00064312" w:rsidP="00467381">
      <w:pPr>
        <w:spacing w:line="245" w:lineRule="auto"/>
        <w:ind w:firstLine="709"/>
        <w:jc w:val="both"/>
        <w:rPr>
          <w:color w:val="000000"/>
          <w:sz w:val="32"/>
          <w:szCs w:val="28"/>
        </w:rPr>
      </w:pPr>
    </w:p>
    <w:p w:rsidR="00064312" w:rsidRPr="00A465D3" w:rsidRDefault="00064312" w:rsidP="00467381">
      <w:pPr>
        <w:spacing w:line="245" w:lineRule="auto"/>
        <w:ind w:firstLine="709"/>
        <w:jc w:val="both"/>
        <w:rPr>
          <w:b/>
          <w:color w:val="000000"/>
          <w:sz w:val="28"/>
          <w:szCs w:val="28"/>
        </w:rPr>
      </w:pPr>
      <w:r w:rsidRPr="00A465D3">
        <w:rPr>
          <w:b/>
          <w:color w:val="000000"/>
          <w:sz w:val="28"/>
          <w:szCs w:val="28"/>
        </w:rPr>
        <w:t>Статья 3</w:t>
      </w:r>
    </w:p>
    <w:p w:rsidR="00064312" w:rsidRPr="00AC3DC5" w:rsidRDefault="00064312" w:rsidP="00467381">
      <w:pPr>
        <w:spacing w:line="245" w:lineRule="auto"/>
        <w:ind w:firstLine="709"/>
        <w:jc w:val="both"/>
        <w:rPr>
          <w:color w:val="000000"/>
          <w:sz w:val="32"/>
          <w:szCs w:val="28"/>
        </w:rPr>
      </w:pPr>
    </w:p>
    <w:p w:rsidR="00064312" w:rsidRPr="00A465D3" w:rsidRDefault="004B79D3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FB79C5">
        <w:rPr>
          <w:color w:val="000000"/>
          <w:sz w:val="28"/>
          <w:szCs w:val="28"/>
        </w:rPr>
        <w:t>Внести в областной закон от 10 марта 2004 года №</w:t>
      </w:r>
      <w:r>
        <w:rPr>
          <w:color w:val="000000"/>
          <w:sz w:val="28"/>
          <w:szCs w:val="28"/>
        </w:rPr>
        <w:t> </w:t>
      </w:r>
      <w:r w:rsidRPr="00FB79C5">
        <w:rPr>
          <w:color w:val="000000"/>
          <w:sz w:val="28"/>
          <w:szCs w:val="28"/>
        </w:rPr>
        <w:t xml:space="preserve">17-оз </w:t>
      </w:r>
      <w:r w:rsidRPr="00FB79C5">
        <w:rPr>
          <w:rFonts w:eastAsia="Calibri"/>
          <w:sz w:val="28"/>
          <w:szCs w:val="28"/>
          <w:lang w:eastAsia="en-US"/>
        </w:rPr>
        <w:t>"</w:t>
      </w:r>
      <w:r w:rsidRPr="00FB79C5">
        <w:rPr>
          <w:color w:val="000000"/>
          <w:sz w:val="28"/>
          <w:szCs w:val="28"/>
        </w:rPr>
        <w:t xml:space="preserve">О наделении соответствующим статусом муниципальных образований Всеволожский район </w:t>
      </w:r>
      <w:r>
        <w:rPr>
          <w:color w:val="000000"/>
          <w:sz w:val="28"/>
          <w:szCs w:val="28"/>
        </w:rPr>
        <w:br/>
      </w:r>
      <w:r w:rsidRPr="00FB79C5">
        <w:rPr>
          <w:color w:val="000000"/>
          <w:sz w:val="28"/>
          <w:szCs w:val="28"/>
        </w:rPr>
        <w:t>и Выборгский район и муниципальных образований в их составе</w:t>
      </w:r>
      <w:r w:rsidRPr="00FB79C5">
        <w:rPr>
          <w:rFonts w:eastAsia="Calibri"/>
          <w:sz w:val="28"/>
          <w:szCs w:val="28"/>
          <w:lang w:eastAsia="en-US"/>
        </w:rPr>
        <w:t>"</w:t>
      </w:r>
      <w:r w:rsidRPr="00FB79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B79C5">
        <w:rPr>
          <w:color w:val="000000"/>
          <w:sz w:val="28"/>
          <w:szCs w:val="28"/>
        </w:rPr>
        <w:t>(с последующими изменениями) следующие изменения</w:t>
      </w:r>
      <w:r w:rsidR="00064312" w:rsidRPr="00A465D3">
        <w:rPr>
          <w:color w:val="000000"/>
          <w:sz w:val="28"/>
          <w:szCs w:val="28"/>
        </w:rPr>
        <w:t>:</w:t>
      </w:r>
    </w:p>
    <w:p w:rsidR="004B79D3" w:rsidRPr="00FB79C5" w:rsidRDefault="00064312" w:rsidP="00467381">
      <w:pPr>
        <w:spacing w:line="245" w:lineRule="auto"/>
        <w:ind w:firstLine="709"/>
        <w:jc w:val="both"/>
        <w:rPr>
          <w:sz w:val="28"/>
          <w:szCs w:val="28"/>
        </w:rPr>
      </w:pPr>
      <w:r w:rsidRPr="00A465D3">
        <w:rPr>
          <w:sz w:val="28"/>
          <w:szCs w:val="28"/>
        </w:rPr>
        <w:t>1)</w:t>
      </w:r>
      <w:r w:rsidR="00A465D3">
        <w:rPr>
          <w:sz w:val="28"/>
          <w:szCs w:val="28"/>
        </w:rPr>
        <w:t> </w:t>
      </w:r>
      <w:r w:rsidR="004B79D3" w:rsidRPr="00FB79C5">
        <w:rPr>
          <w:sz w:val="28"/>
          <w:szCs w:val="28"/>
        </w:rPr>
        <w:t>часть 1 статьи 1 изложить в следующей редакции:</w:t>
      </w:r>
    </w:p>
    <w:p w:rsidR="004B79D3" w:rsidRPr="00FB79C5" w:rsidRDefault="004B79D3" w:rsidP="00467381">
      <w:pPr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rFonts w:eastAsia="Calibri"/>
          <w:sz w:val="28"/>
          <w:szCs w:val="28"/>
          <w:lang w:eastAsia="en-US"/>
        </w:rPr>
        <w:t>"</w:t>
      </w:r>
      <w:r w:rsidRPr="00FB79C5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FB79C5">
        <w:rPr>
          <w:sz w:val="28"/>
          <w:szCs w:val="28"/>
        </w:rPr>
        <w:t>Бугровское городское поселение,</w:t>
      </w:r>
    </w:p>
    <w:p w:rsidR="004B79D3" w:rsidRPr="00FB79C5" w:rsidRDefault="004B79D3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Всеволожское городское поселение,</w:t>
      </w:r>
    </w:p>
    <w:p w:rsidR="004B79D3" w:rsidRPr="00FB79C5" w:rsidRDefault="004B79D3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Дубровское городское поселение,</w:t>
      </w:r>
    </w:p>
    <w:p w:rsidR="004B79D3" w:rsidRPr="00FB79C5" w:rsidRDefault="004B79D3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Заневское городское поселение,</w:t>
      </w:r>
    </w:p>
    <w:p w:rsidR="004B79D3" w:rsidRPr="00FB79C5" w:rsidRDefault="004B79D3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Колтушское городское поселение,</w:t>
      </w:r>
    </w:p>
    <w:p w:rsidR="004B79D3" w:rsidRPr="00FB79C5" w:rsidRDefault="004B79D3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Кузьмоловское городское поселение,</w:t>
      </w:r>
    </w:p>
    <w:p w:rsidR="004B79D3" w:rsidRPr="00FB79C5" w:rsidRDefault="004B79D3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Морозовское городское поселение,</w:t>
      </w:r>
    </w:p>
    <w:p w:rsidR="004B79D3" w:rsidRPr="00FB79C5" w:rsidRDefault="004B79D3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Муринское городское поселение,</w:t>
      </w:r>
    </w:p>
    <w:p w:rsidR="004B79D3" w:rsidRPr="00FB79C5" w:rsidRDefault="004B79D3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Рахьинское городское поселение,</w:t>
      </w:r>
    </w:p>
    <w:p w:rsidR="004B79D3" w:rsidRPr="00FB79C5" w:rsidRDefault="004B79D3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Свердловское городское поселение,</w:t>
      </w:r>
    </w:p>
    <w:p w:rsidR="004B79D3" w:rsidRPr="00FB79C5" w:rsidRDefault="004B79D3" w:rsidP="00467381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Сертоловское городское поселение,</w:t>
      </w:r>
    </w:p>
    <w:p w:rsidR="00064312" w:rsidRPr="00A465D3" w:rsidRDefault="004B79D3" w:rsidP="00467381">
      <w:pPr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lastRenderedPageBreak/>
        <w:t>Токсовское городское поселение.</w:t>
      </w:r>
      <w:r w:rsidRPr="00FB79C5">
        <w:rPr>
          <w:rFonts w:eastAsia="Calibri"/>
          <w:sz w:val="28"/>
          <w:szCs w:val="28"/>
          <w:lang w:eastAsia="en-US"/>
        </w:rPr>
        <w:t>"</w:t>
      </w:r>
      <w:r w:rsidR="00064312" w:rsidRPr="00A465D3">
        <w:rPr>
          <w:sz w:val="28"/>
          <w:szCs w:val="28"/>
        </w:rPr>
        <w:t>;</w:t>
      </w:r>
    </w:p>
    <w:p w:rsidR="00064312" w:rsidRPr="00A465D3" w:rsidRDefault="00064312" w:rsidP="00467381">
      <w:pPr>
        <w:spacing w:line="245" w:lineRule="auto"/>
        <w:ind w:firstLine="709"/>
        <w:jc w:val="both"/>
        <w:rPr>
          <w:sz w:val="28"/>
          <w:szCs w:val="28"/>
        </w:rPr>
      </w:pPr>
      <w:r w:rsidRPr="00A465D3">
        <w:rPr>
          <w:spacing w:val="-2"/>
          <w:sz w:val="28"/>
          <w:szCs w:val="28"/>
        </w:rPr>
        <w:t>2)</w:t>
      </w:r>
      <w:r w:rsidR="00A465D3" w:rsidRPr="00A465D3">
        <w:rPr>
          <w:spacing w:val="-2"/>
          <w:sz w:val="28"/>
          <w:szCs w:val="28"/>
        </w:rPr>
        <w:t> </w:t>
      </w:r>
      <w:r w:rsidR="004B79D3" w:rsidRPr="00FB79C5">
        <w:rPr>
          <w:sz w:val="28"/>
          <w:szCs w:val="28"/>
        </w:rPr>
        <w:t xml:space="preserve">в части 1 статьи 2 слова </w:t>
      </w:r>
      <w:r w:rsidR="004B79D3" w:rsidRPr="00FB79C5">
        <w:rPr>
          <w:rFonts w:eastAsia="Calibri"/>
          <w:sz w:val="28"/>
          <w:szCs w:val="28"/>
          <w:lang w:eastAsia="en-US"/>
        </w:rPr>
        <w:t>"</w:t>
      </w:r>
      <w:r w:rsidR="004B79D3" w:rsidRPr="00FB79C5">
        <w:rPr>
          <w:sz w:val="28"/>
          <w:szCs w:val="28"/>
        </w:rPr>
        <w:t xml:space="preserve">Бугровское сельское поселение (административный центр </w:t>
      </w:r>
      <w:r w:rsidR="004B79D3">
        <w:rPr>
          <w:sz w:val="28"/>
          <w:szCs w:val="28"/>
        </w:rPr>
        <w:t>–</w:t>
      </w:r>
      <w:r w:rsidR="004B79D3" w:rsidRPr="00FB79C5">
        <w:rPr>
          <w:sz w:val="28"/>
          <w:szCs w:val="28"/>
        </w:rPr>
        <w:t xml:space="preserve"> поселок Бугры)</w:t>
      </w:r>
      <w:r w:rsidR="004B79D3" w:rsidRPr="00FB79C5">
        <w:rPr>
          <w:color w:val="000000"/>
          <w:sz w:val="28"/>
          <w:szCs w:val="28"/>
        </w:rPr>
        <w:t>,</w:t>
      </w:r>
      <w:r w:rsidR="004B79D3" w:rsidRPr="00FB79C5">
        <w:rPr>
          <w:sz w:val="28"/>
          <w:szCs w:val="28"/>
        </w:rPr>
        <w:t>" исключить</w:t>
      </w:r>
      <w:r w:rsidRPr="00A465D3">
        <w:rPr>
          <w:sz w:val="28"/>
          <w:szCs w:val="28"/>
        </w:rPr>
        <w:t>.</w:t>
      </w:r>
    </w:p>
    <w:p w:rsidR="00064312" w:rsidRPr="00AC3DC5" w:rsidRDefault="00064312" w:rsidP="00467381">
      <w:pPr>
        <w:spacing w:line="245" w:lineRule="auto"/>
        <w:ind w:firstLine="709"/>
        <w:jc w:val="both"/>
        <w:rPr>
          <w:color w:val="000000"/>
          <w:sz w:val="32"/>
          <w:szCs w:val="28"/>
        </w:rPr>
      </w:pPr>
    </w:p>
    <w:p w:rsidR="00064312" w:rsidRPr="00A465D3" w:rsidRDefault="00064312" w:rsidP="00467381">
      <w:pPr>
        <w:pStyle w:val="Heading"/>
        <w:spacing w:line="245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65D3">
        <w:rPr>
          <w:rFonts w:ascii="Times New Roman" w:hAnsi="Times New Roman" w:cs="Times New Roman"/>
          <w:color w:val="000000"/>
          <w:sz w:val="28"/>
          <w:szCs w:val="28"/>
        </w:rPr>
        <w:t>Статья 4</w:t>
      </w:r>
    </w:p>
    <w:p w:rsidR="00064312" w:rsidRPr="00AC3DC5" w:rsidRDefault="00064312" w:rsidP="00467381">
      <w:pPr>
        <w:spacing w:line="245" w:lineRule="auto"/>
        <w:ind w:firstLine="709"/>
        <w:jc w:val="both"/>
        <w:rPr>
          <w:color w:val="000000"/>
          <w:sz w:val="32"/>
          <w:szCs w:val="28"/>
        </w:rPr>
      </w:pPr>
    </w:p>
    <w:p w:rsidR="00064312" w:rsidRPr="009F0F45" w:rsidRDefault="004B79D3" w:rsidP="00467381">
      <w:pPr>
        <w:spacing w:line="245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FB79C5">
        <w:rPr>
          <w:color w:val="000000"/>
          <w:sz w:val="28"/>
          <w:szCs w:val="28"/>
        </w:rPr>
        <w:t>Внести в областной закон от 15 июня 2010 года №</w:t>
      </w:r>
      <w:r>
        <w:rPr>
          <w:color w:val="000000"/>
          <w:sz w:val="28"/>
          <w:szCs w:val="28"/>
        </w:rPr>
        <w:t> </w:t>
      </w:r>
      <w:r w:rsidRPr="00FB79C5">
        <w:rPr>
          <w:color w:val="000000"/>
          <w:sz w:val="28"/>
          <w:szCs w:val="28"/>
        </w:rPr>
        <w:t xml:space="preserve">32-оз </w:t>
      </w:r>
      <w:r>
        <w:rPr>
          <w:color w:val="000000"/>
          <w:sz w:val="28"/>
          <w:szCs w:val="28"/>
        </w:rPr>
        <w:br/>
      </w:r>
      <w:r w:rsidRPr="00FB79C5">
        <w:rPr>
          <w:rFonts w:eastAsia="Calibri"/>
          <w:sz w:val="28"/>
          <w:szCs w:val="28"/>
          <w:lang w:eastAsia="en-US"/>
        </w:rPr>
        <w:t>"</w:t>
      </w:r>
      <w:r w:rsidRPr="00FB79C5">
        <w:rPr>
          <w:color w:val="000000"/>
          <w:sz w:val="28"/>
          <w:szCs w:val="28"/>
        </w:rPr>
        <w:t xml:space="preserve">Об административно-территориальном устройстве Ленинградской области </w:t>
      </w:r>
      <w:r>
        <w:rPr>
          <w:color w:val="000000"/>
          <w:sz w:val="28"/>
          <w:szCs w:val="28"/>
        </w:rPr>
        <w:br/>
      </w:r>
      <w:r w:rsidRPr="00FB79C5">
        <w:rPr>
          <w:color w:val="000000"/>
          <w:sz w:val="28"/>
          <w:szCs w:val="28"/>
        </w:rPr>
        <w:t>и порядке его изменения</w:t>
      </w:r>
      <w:r w:rsidRPr="00FB79C5">
        <w:rPr>
          <w:rFonts w:eastAsia="Calibri"/>
          <w:sz w:val="28"/>
          <w:szCs w:val="28"/>
          <w:lang w:eastAsia="en-US"/>
        </w:rPr>
        <w:t>"</w:t>
      </w:r>
      <w:r w:rsidRPr="00FB79C5">
        <w:rPr>
          <w:color w:val="000000"/>
          <w:sz w:val="28"/>
          <w:szCs w:val="28"/>
        </w:rPr>
        <w:t xml:space="preserve"> (с последующими изменениями) следующие изменения</w:t>
      </w:r>
      <w:r w:rsidR="00064312" w:rsidRPr="009F0F45">
        <w:rPr>
          <w:color w:val="000000"/>
          <w:spacing w:val="-2"/>
          <w:sz w:val="28"/>
          <w:szCs w:val="28"/>
        </w:rPr>
        <w:t>:</w:t>
      </w:r>
    </w:p>
    <w:p w:rsidR="00064312" w:rsidRPr="00A465D3" w:rsidRDefault="00064312" w:rsidP="00467381">
      <w:pPr>
        <w:spacing w:line="245" w:lineRule="auto"/>
        <w:ind w:firstLine="709"/>
        <w:jc w:val="both"/>
        <w:rPr>
          <w:sz w:val="28"/>
          <w:szCs w:val="28"/>
        </w:rPr>
      </w:pPr>
      <w:r w:rsidRPr="00B33ECA">
        <w:rPr>
          <w:color w:val="000000"/>
          <w:spacing w:val="-4"/>
          <w:sz w:val="28"/>
          <w:szCs w:val="28"/>
        </w:rPr>
        <w:t>1)</w:t>
      </w:r>
      <w:r w:rsidR="00A465D3" w:rsidRPr="00B33ECA">
        <w:rPr>
          <w:color w:val="000000"/>
          <w:spacing w:val="-4"/>
          <w:sz w:val="28"/>
          <w:szCs w:val="28"/>
        </w:rPr>
        <w:t> </w:t>
      </w:r>
      <w:r w:rsidR="004B79D3" w:rsidRPr="00FB79C5">
        <w:rPr>
          <w:sz w:val="28"/>
          <w:szCs w:val="28"/>
        </w:rPr>
        <w:t xml:space="preserve">в разделе </w:t>
      </w:r>
      <w:r w:rsidR="004B79D3" w:rsidRPr="00FB79C5">
        <w:rPr>
          <w:rFonts w:eastAsia="Calibri"/>
          <w:sz w:val="28"/>
          <w:szCs w:val="28"/>
          <w:lang w:eastAsia="en-US"/>
        </w:rPr>
        <w:t>"</w:t>
      </w:r>
      <w:r w:rsidR="004B79D3" w:rsidRPr="00FB79C5">
        <w:rPr>
          <w:color w:val="000000"/>
          <w:sz w:val="28"/>
          <w:szCs w:val="28"/>
        </w:rPr>
        <w:t xml:space="preserve">Всеволожский </w:t>
      </w:r>
      <w:r w:rsidR="004B79D3" w:rsidRPr="00FB79C5">
        <w:rPr>
          <w:sz w:val="28"/>
          <w:szCs w:val="28"/>
        </w:rPr>
        <w:t>муниципальный район (административный центр – город Всеволожск)</w:t>
      </w:r>
      <w:r w:rsidR="004B79D3" w:rsidRPr="00FB79C5">
        <w:rPr>
          <w:rFonts w:eastAsia="Calibri"/>
          <w:sz w:val="28"/>
          <w:szCs w:val="28"/>
          <w:lang w:eastAsia="en-US"/>
        </w:rPr>
        <w:t>"</w:t>
      </w:r>
      <w:r w:rsidR="004B79D3" w:rsidRPr="00FB79C5">
        <w:rPr>
          <w:sz w:val="28"/>
          <w:szCs w:val="28"/>
        </w:rPr>
        <w:t xml:space="preserve"> приложения 1 </w:t>
      </w:r>
      <w:r w:rsidR="004B79D3" w:rsidRPr="00FB79C5">
        <w:rPr>
          <w:rFonts w:eastAsia="Calibri"/>
          <w:sz w:val="28"/>
          <w:szCs w:val="28"/>
          <w:lang w:eastAsia="en-US"/>
        </w:rPr>
        <w:t>"</w:t>
      </w:r>
      <w:r w:rsidR="004B79D3" w:rsidRPr="00FB79C5">
        <w:rPr>
          <w:sz w:val="28"/>
          <w:szCs w:val="28"/>
        </w:rPr>
        <w:t>Перечень административно-территориальных единиц Ленинградской области</w:t>
      </w:r>
      <w:r w:rsidR="004B79D3" w:rsidRPr="00FB79C5">
        <w:rPr>
          <w:rFonts w:eastAsia="Calibri"/>
          <w:sz w:val="28"/>
          <w:szCs w:val="28"/>
          <w:lang w:eastAsia="en-US"/>
        </w:rPr>
        <w:t>"</w:t>
      </w:r>
      <w:r w:rsidR="004B79D3" w:rsidRPr="00FB79C5">
        <w:rPr>
          <w:sz w:val="28"/>
          <w:szCs w:val="28"/>
        </w:rPr>
        <w:t xml:space="preserve"> строку</w:t>
      </w:r>
    </w:p>
    <w:tbl>
      <w:tblPr>
        <w:tblW w:w="9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"/>
        <w:gridCol w:w="4762"/>
        <w:gridCol w:w="4309"/>
        <w:gridCol w:w="236"/>
      </w:tblGrid>
      <w:tr w:rsidR="00B33ECA" w:rsidRPr="00A465D3" w:rsidTr="00152B74">
        <w:tc>
          <w:tcPr>
            <w:tcW w:w="2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064312" w:rsidRPr="00A465D3" w:rsidRDefault="006E7045" w:rsidP="00467381">
            <w:pPr>
              <w:spacing w:line="245" w:lineRule="auto"/>
              <w:jc w:val="center"/>
              <w:rPr>
                <w:sz w:val="28"/>
                <w:szCs w:val="28"/>
              </w:rPr>
            </w:pPr>
            <w:r w:rsidRPr="00A465D3">
              <w:rPr>
                <w:sz w:val="28"/>
                <w:szCs w:val="28"/>
              </w:rPr>
              <w:t>"</w:t>
            </w:r>
          </w:p>
        </w:tc>
        <w:tc>
          <w:tcPr>
            <w:tcW w:w="4762" w:type="dxa"/>
            <w:shd w:val="clear" w:color="auto" w:fill="auto"/>
          </w:tcPr>
          <w:p w:rsidR="00064312" w:rsidRPr="00A465D3" w:rsidRDefault="004B79D3" w:rsidP="00467381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FB79C5">
              <w:rPr>
                <w:rFonts w:eastAsia="Calibri"/>
                <w:sz w:val="28"/>
                <w:szCs w:val="28"/>
                <w:lang w:eastAsia="en-US"/>
              </w:rPr>
              <w:t xml:space="preserve">Бугровское </w:t>
            </w:r>
            <w:r w:rsidR="00064312" w:rsidRPr="00A465D3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4309" w:type="dxa"/>
            <w:shd w:val="clear" w:color="auto" w:fill="auto"/>
          </w:tcPr>
          <w:p w:rsidR="00064312" w:rsidRPr="00A465D3" w:rsidRDefault="004B79D3" w:rsidP="00467381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FB79C5">
              <w:rPr>
                <w:rFonts w:eastAsia="Calibri"/>
                <w:sz w:val="28"/>
                <w:szCs w:val="28"/>
                <w:lang w:eastAsia="en-US"/>
              </w:rPr>
              <w:t>Бугры, поселок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064312" w:rsidRPr="00A465D3" w:rsidRDefault="006E7045" w:rsidP="00467381">
            <w:pPr>
              <w:spacing w:line="245" w:lineRule="auto"/>
              <w:jc w:val="center"/>
              <w:rPr>
                <w:sz w:val="28"/>
                <w:szCs w:val="28"/>
              </w:rPr>
            </w:pPr>
            <w:r w:rsidRPr="00A465D3">
              <w:rPr>
                <w:sz w:val="28"/>
                <w:szCs w:val="28"/>
              </w:rPr>
              <w:t>"</w:t>
            </w:r>
          </w:p>
        </w:tc>
      </w:tr>
    </w:tbl>
    <w:p w:rsidR="00064312" w:rsidRDefault="00064312" w:rsidP="00467381">
      <w:pPr>
        <w:spacing w:line="245" w:lineRule="auto"/>
        <w:jc w:val="both"/>
        <w:rPr>
          <w:sz w:val="28"/>
          <w:szCs w:val="28"/>
        </w:rPr>
      </w:pPr>
      <w:r w:rsidRPr="00A465D3">
        <w:rPr>
          <w:sz w:val="28"/>
          <w:szCs w:val="28"/>
        </w:rPr>
        <w:t>заменить строкой следующего содержания: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"/>
        <w:gridCol w:w="4762"/>
        <w:gridCol w:w="4309"/>
        <w:gridCol w:w="283"/>
      </w:tblGrid>
      <w:tr w:rsidR="00B33ECA" w:rsidRPr="00A465D3" w:rsidTr="00152B74">
        <w:tc>
          <w:tcPr>
            <w:tcW w:w="2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B33ECA" w:rsidRPr="00A465D3" w:rsidRDefault="00B33ECA" w:rsidP="00467381">
            <w:pPr>
              <w:spacing w:line="245" w:lineRule="auto"/>
              <w:jc w:val="center"/>
              <w:rPr>
                <w:sz w:val="28"/>
                <w:szCs w:val="28"/>
              </w:rPr>
            </w:pPr>
            <w:r w:rsidRPr="00A465D3">
              <w:rPr>
                <w:sz w:val="28"/>
                <w:szCs w:val="28"/>
              </w:rPr>
              <w:t>"</w:t>
            </w:r>
          </w:p>
        </w:tc>
        <w:tc>
          <w:tcPr>
            <w:tcW w:w="4762" w:type="dxa"/>
            <w:shd w:val="clear" w:color="auto" w:fill="auto"/>
          </w:tcPr>
          <w:p w:rsidR="00B33ECA" w:rsidRPr="00A465D3" w:rsidRDefault="004B79D3" w:rsidP="00467381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FB79C5">
              <w:rPr>
                <w:rFonts w:eastAsia="Calibri"/>
                <w:sz w:val="28"/>
                <w:szCs w:val="28"/>
                <w:lang w:eastAsia="en-US"/>
              </w:rPr>
              <w:t xml:space="preserve">Бугровское </w:t>
            </w:r>
            <w:r w:rsidR="00B33ECA">
              <w:rPr>
                <w:color w:val="000000"/>
                <w:sz w:val="28"/>
                <w:szCs w:val="28"/>
              </w:rPr>
              <w:t>городское</w:t>
            </w:r>
            <w:r w:rsidR="00B33ECA" w:rsidRPr="00A465D3">
              <w:rPr>
                <w:color w:val="000000"/>
                <w:sz w:val="28"/>
                <w:szCs w:val="28"/>
              </w:rPr>
              <w:t xml:space="preserve"> поселение</w:t>
            </w:r>
          </w:p>
        </w:tc>
        <w:tc>
          <w:tcPr>
            <w:tcW w:w="4309" w:type="dxa"/>
            <w:shd w:val="clear" w:color="auto" w:fill="auto"/>
          </w:tcPr>
          <w:p w:rsidR="00B33ECA" w:rsidRPr="00A465D3" w:rsidRDefault="004B79D3" w:rsidP="00467381">
            <w:pPr>
              <w:spacing w:line="245" w:lineRule="auto"/>
              <w:jc w:val="both"/>
              <w:rPr>
                <w:sz w:val="28"/>
                <w:szCs w:val="28"/>
              </w:rPr>
            </w:pPr>
            <w:r w:rsidRPr="00FB79C5">
              <w:rPr>
                <w:rFonts w:eastAsia="Calibri"/>
                <w:sz w:val="28"/>
                <w:szCs w:val="28"/>
                <w:lang w:eastAsia="en-US"/>
              </w:rPr>
              <w:t>Бугры</w:t>
            </w:r>
            <w:r w:rsidR="00B33ECA" w:rsidRPr="00A465D3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 w:rsidR="00B33ECA">
              <w:rPr>
                <w:rFonts w:eastAsia="Calibri"/>
                <w:sz w:val="28"/>
                <w:szCs w:val="28"/>
                <w:lang w:eastAsia="en-US"/>
              </w:rPr>
              <w:t>город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B33ECA" w:rsidRPr="00A465D3" w:rsidRDefault="00B33ECA" w:rsidP="00467381">
            <w:pPr>
              <w:spacing w:line="245" w:lineRule="auto"/>
              <w:jc w:val="center"/>
              <w:rPr>
                <w:sz w:val="28"/>
                <w:szCs w:val="28"/>
              </w:rPr>
            </w:pPr>
            <w:r w:rsidRPr="00A465D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</w:tc>
      </w:tr>
    </w:tbl>
    <w:p w:rsidR="00064312" w:rsidRPr="00A465D3" w:rsidRDefault="00064312" w:rsidP="00467381">
      <w:pPr>
        <w:spacing w:line="245" w:lineRule="auto"/>
        <w:ind w:firstLine="709"/>
        <w:jc w:val="both"/>
        <w:rPr>
          <w:sz w:val="28"/>
          <w:szCs w:val="28"/>
        </w:rPr>
      </w:pPr>
      <w:r w:rsidRPr="00A465D3">
        <w:rPr>
          <w:color w:val="000000"/>
          <w:sz w:val="28"/>
          <w:szCs w:val="28"/>
        </w:rPr>
        <w:t>2)</w:t>
      </w:r>
      <w:r w:rsidR="00B33ECA">
        <w:rPr>
          <w:color w:val="000000"/>
          <w:sz w:val="28"/>
          <w:szCs w:val="28"/>
        </w:rPr>
        <w:t> </w:t>
      </w:r>
      <w:r w:rsidR="004B79D3" w:rsidRPr="00FB79C5">
        <w:rPr>
          <w:sz w:val="28"/>
          <w:szCs w:val="28"/>
        </w:rPr>
        <w:t>в разделе "</w:t>
      </w:r>
      <w:r w:rsidR="004B79D3" w:rsidRPr="00FB79C5">
        <w:rPr>
          <w:color w:val="000000"/>
          <w:sz w:val="28"/>
          <w:szCs w:val="28"/>
        </w:rPr>
        <w:t xml:space="preserve">Всеволожский </w:t>
      </w:r>
      <w:r w:rsidR="004B79D3" w:rsidRPr="00FB79C5">
        <w:rPr>
          <w:sz w:val="28"/>
          <w:szCs w:val="28"/>
        </w:rPr>
        <w:t>муниципальный район" приложения 2 "Перечень населенных пунктов в границах административно-территориальных единиц Ленинградской области"</w:t>
      </w:r>
      <w:r w:rsidRPr="00A465D3">
        <w:rPr>
          <w:sz w:val="28"/>
          <w:szCs w:val="28"/>
        </w:rPr>
        <w:t>:</w:t>
      </w:r>
    </w:p>
    <w:p w:rsidR="00064312" w:rsidRPr="00A465D3" w:rsidRDefault="00064312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A465D3">
        <w:rPr>
          <w:sz w:val="28"/>
          <w:szCs w:val="28"/>
        </w:rPr>
        <w:t>а)</w:t>
      </w:r>
      <w:r w:rsidR="00B33ECA">
        <w:rPr>
          <w:sz w:val="28"/>
          <w:szCs w:val="28"/>
        </w:rPr>
        <w:t> </w:t>
      </w:r>
      <w:r w:rsidR="004B79D3" w:rsidRPr="00FB79C5">
        <w:rPr>
          <w:sz w:val="28"/>
          <w:szCs w:val="28"/>
        </w:rPr>
        <w:t>в графе 1 слова "</w:t>
      </w:r>
      <w:r w:rsidR="00467381">
        <w:rPr>
          <w:color w:val="000000"/>
          <w:sz w:val="28"/>
          <w:szCs w:val="28"/>
        </w:rPr>
        <w:t>Бугровское</w:t>
      </w:r>
      <w:r w:rsidR="004B79D3" w:rsidRPr="00FB79C5">
        <w:rPr>
          <w:color w:val="000000"/>
          <w:sz w:val="28"/>
          <w:szCs w:val="28"/>
        </w:rPr>
        <w:t xml:space="preserve"> </w:t>
      </w:r>
      <w:r w:rsidR="004B79D3" w:rsidRPr="00FB79C5">
        <w:rPr>
          <w:sz w:val="28"/>
          <w:szCs w:val="28"/>
        </w:rPr>
        <w:t>сельское поселение" заменить словами "</w:t>
      </w:r>
      <w:r w:rsidR="00467381">
        <w:rPr>
          <w:color w:val="000000"/>
          <w:sz w:val="28"/>
          <w:szCs w:val="28"/>
        </w:rPr>
        <w:t>Бугровское</w:t>
      </w:r>
      <w:r w:rsidR="004B79D3" w:rsidRPr="00FB79C5">
        <w:rPr>
          <w:color w:val="000000"/>
          <w:sz w:val="28"/>
          <w:szCs w:val="28"/>
        </w:rPr>
        <w:t xml:space="preserve"> </w:t>
      </w:r>
      <w:r w:rsidR="004B79D3" w:rsidRPr="00FB79C5">
        <w:rPr>
          <w:sz w:val="28"/>
          <w:szCs w:val="28"/>
        </w:rPr>
        <w:t>городское поселение"</w:t>
      </w:r>
      <w:r w:rsidRPr="00A465D3">
        <w:rPr>
          <w:sz w:val="28"/>
          <w:szCs w:val="28"/>
        </w:rPr>
        <w:t>;</w:t>
      </w:r>
    </w:p>
    <w:p w:rsidR="00064312" w:rsidRPr="00A465D3" w:rsidRDefault="00064312" w:rsidP="00467381">
      <w:pPr>
        <w:keepNext/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A465D3">
        <w:rPr>
          <w:color w:val="000000"/>
          <w:sz w:val="28"/>
          <w:szCs w:val="28"/>
        </w:rPr>
        <w:lastRenderedPageBreak/>
        <w:t>б)</w:t>
      </w:r>
      <w:r w:rsidR="00B33ECA">
        <w:rPr>
          <w:color w:val="000000"/>
          <w:sz w:val="28"/>
          <w:szCs w:val="28"/>
        </w:rPr>
        <w:t> </w:t>
      </w:r>
      <w:r w:rsidR="004B79D3" w:rsidRPr="00FB79C5">
        <w:rPr>
          <w:color w:val="000000"/>
          <w:sz w:val="28"/>
          <w:szCs w:val="28"/>
        </w:rPr>
        <w:t xml:space="preserve">в </w:t>
      </w:r>
      <w:r w:rsidR="004B79D3" w:rsidRPr="00FB79C5">
        <w:rPr>
          <w:sz w:val="28"/>
          <w:szCs w:val="28"/>
        </w:rPr>
        <w:t>графе 2 слова "</w:t>
      </w:r>
      <w:r w:rsidR="004B79D3" w:rsidRPr="00FB79C5">
        <w:rPr>
          <w:rFonts w:eastAsia="Calibri"/>
          <w:sz w:val="28"/>
          <w:szCs w:val="28"/>
          <w:lang w:eastAsia="en-US"/>
        </w:rPr>
        <w:t>Бугры, поселок</w:t>
      </w:r>
      <w:r w:rsidR="004B79D3" w:rsidRPr="00FB79C5">
        <w:rPr>
          <w:sz w:val="28"/>
          <w:szCs w:val="28"/>
        </w:rPr>
        <w:t>" заменить словами "</w:t>
      </w:r>
      <w:r w:rsidR="004B79D3" w:rsidRPr="00FB79C5">
        <w:rPr>
          <w:rFonts w:eastAsia="Calibri"/>
          <w:sz w:val="28"/>
          <w:szCs w:val="28"/>
          <w:lang w:eastAsia="en-US"/>
        </w:rPr>
        <w:t>Бугры</w:t>
      </w:r>
      <w:r w:rsidR="004B79D3" w:rsidRPr="00FB79C5">
        <w:rPr>
          <w:sz w:val="28"/>
          <w:szCs w:val="28"/>
        </w:rPr>
        <w:t>, город"</w:t>
      </w:r>
      <w:r w:rsidR="00B33ECA">
        <w:rPr>
          <w:sz w:val="28"/>
          <w:szCs w:val="28"/>
        </w:rPr>
        <w:t>;</w:t>
      </w:r>
    </w:p>
    <w:p w:rsidR="00064312" w:rsidRPr="00A465D3" w:rsidRDefault="00064312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A465D3">
        <w:rPr>
          <w:color w:val="000000"/>
          <w:sz w:val="28"/>
          <w:szCs w:val="28"/>
        </w:rPr>
        <w:t>3)</w:t>
      </w:r>
      <w:r w:rsidR="00B33ECA">
        <w:rPr>
          <w:color w:val="000000"/>
          <w:sz w:val="28"/>
          <w:szCs w:val="28"/>
        </w:rPr>
        <w:t> </w:t>
      </w:r>
      <w:r w:rsidR="004B79D3" w:rsidRPr="00FB79C5">
        <w:rPr>
          <w:color w:val="000000"/>
          <w:sz w:val="28"/>
          <w:szCs w:val="28"/>
        </w:rPr>
        <w:t xml:space="preserve">в разделе 4 "Описание границ Всеволожского муниципального района </w:t>
      </w:r>
      <w:r w:rsidR="004B79D3">
        <w:rPr>
          <w:color w:val="000000"/>
          <w:sz w:val="28"/>
          <w:szCs w:val="28"/>
        </w:rPr>
        <w:br/>
      </w:r>
      <w:r w:rsidR="004B79D3" w:rsidRPr="00FB79C5">
        <w:rPr>
          <w:color w:val="000000"/>
          <w:sz w:val="28"/>
          <w:szCs w:val="28"/>
        </w:rPr>
        <w:t>и муниципальных образований, входящих в его состав" приложения 3 "</w:t>
      </w:r>
      <w:r w:rsidR="004B79D3" w:rsidRPr="00FB79C5">
        <w:rPr>
          <w:sz w:val="28"/>
          <w:szCs w:val="28"/>
        </w:rPr>
        <w:t>Описание границ муниципальных образований Ленинградской области</w:t>
      </w:r>
      <w:r w:rsidR="004B79D3" w:rsidRPr="00FB79C5">
        <w:rPr>
          <w:color w:val="000000"/>
          <w:sz w:val="28"/>
          <w:szCs w:val="28"/>
        </w:rPr>
        <w:t>"</w:t>
      </w:r>
      <w:r w:rsidRPr="00A465D3">
        <w:rPr>
          <w:color w:val="000000"/>
          <w:sz w:val="28"/>
          <w:szCs w:val="28"/>
        </w:rPr>
        <w:t>:</w:t>
      </w:r>
    </w:p>
    <w:p w:rsidR="00064312" w:rsidRPr="00A465D3" w:rsidRDefault="00064312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A465D3">
        <w:rPr>
          <w:color w:val="000000"/>
          <w:sz w:val="28"/>
          <w:szCs w:val="28"/>
        </w:rPr>
        <w:t>а)</w:t>
      </w:r>
      <w:r w:rsidR="00B33ECA">
        <w:rPr>
          <w:color w:val="000000"/>
          <w:sz w:val="28"/>
          <w:szCs w:val="28"/>
        </w:rPr>
        <w:t> </w:t>
      </w:r>
      <w:r w:rsidR="004B79D3" w:rsidRPr="00FB79C5">
        <w:rPr>
          <w:rFonts w:eastAsia="Calibri"/>
          <w:sz w:val="28"/>
          <w:szCs w:val="28"/>
          <w:lang w:eastAsia="en-US"/>
        </w:rPr>
        <w:t xml:space="preserve">в пункте 4.2.2 "Описание прохождения границ" подраздела 4.2 </w:t>
      </w:r>
      <w:r w:rsidR="004B79D3" w:rsidRPr="00FB79C5">
        <w:rPr>
          <w:color w:val="000000"/>
          <w:sz w:val="28"/>
          <w:szCs w:val="28"/>
        </w:rPr>
        <w:t>"Текстовое описание границ муниципального образования Агалатовское городское поселение Всеволожского муниципального района Ленинградской области" слова "</w:t>
      </w:r>
      <w:r w:rsidR="004B79D3" w:rsidRPr="00FB79C5">
        <w:rPr>
          <w:sz w:val="28"/>
          <w:szCs w:val="28"/>
        </w:rPr>
        <w:t xml:space="preserve">По смежеству с </w:t>
      </w:r>
      <w:r w:rsidR="004B79D3" w:rsidRPr="00FB79C5">
        <w:rPr>
          <w:rFonts w:eastAsia="Calibri"/>
          <w:sz w:val="28"/>
          <w:szCs w:val="28"/>
          <w:lang w:eastAsia="en-US"/>
        </w:rPr>
        <w:t xml:space="preserve">Бугровским </w:t>
      </w:r>
      <w:r w:rsidR="004B79D3" w:rsidRPr="00FB79C5">
        <w:rPr>
          <w:sz w:val="28"/>
          <w:szCs w:val="28"/>
        </w:rPr>
        <w:t>сельским поселением</w:t>
      </w:r>
      <w:r w:rsidR="004B79D3" w:rsidRPr="00FB79C5">
        <w:rPr>
          <w:color w:val="000000"/>
          <w:sz w:val="28"/>
          <w:szCs w:val="28"/>
        </w:rPr>
        <w:t>"</w:t>
      </w:r>
      <w:r w:rsidR="004B79D3" w:rsidRPr="00FB79C5">
        <w:rPr>
          <w:sz w:val="28"/>
          <w:szCs w:val="28"/>
        </w:rPr>
        <w:t xml:space="preserve"> заменить словами "По смежеству с </w:t>
      </w:r>
      <w:r w:rsidR="004B79D3" w:rsidRPr="00FB79C5">
        <w:rPr>
          <w:rFonts w:eastAsia="Calibri"/>
          <w:sz w:val="28"/>
          <w:szCs w:val="28"/>
          <w:lang w:eastAsia="en-US"/>
        </w:rPr>
        <w:t xml:space="preserve">Бугровским </w:t>
      </w:r>
      <w:r w:rsidR="004B79D3" w:rsidRPr="00FB79C5">
        <w:rPr>
          <w:sz w:val="28"/>
          <w:szCs w:val="28"/>
        </w:rPr>
        <w:t>городским поселением</w:t>
      </w:r>
      <w:r w:rsidR="004B79D3" w:rsidRPr="00FB79C5">
        <w:rPr>
          <w:color w:val="000000"/>
          <w:sz w:val="28"/>
          <w:szCs w:val="28"/>
        </w:rPr>
        <w:t>"</w:t>
      </w:r>
      <w:r w:rsidRPr="00A465D3">
        <w:rPr>
          <w:color w:val="000000"/>
          <w:sz w:val="28"/>
          <w:szCs w:val="28"/>
        </w:rPr>
        <w:t>;</w:t>
      </w:r>
    </w:p>
    <w:p w:rsidR="004C5576" w:rsidRPr="00A465D3" w:rsidRDefault="004C5576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A465D3">
        <w:rPr>
          <w:color w:val="000000"/>
          <w:sz w:val="28"/>
          <w:szCs w:val="28"/>
        </w:rPr>
        <w:t>б)</w:t>
      </w:r>
      <w:r w:rsidR="00B33ECA">
        <w:rPr>
          <w:color w:val="000000"/>
          <w:sz w:val="28"/>
          <w:szCs w:val="28"/>
        </w:rPr>
        <w:t> </w:t>
      </w:r>
      <w:r w:rsidR="004B79D3" w:rsidRPr="00FB79C5">
        <w:rPr>
          <w:color w:val="000000"/>
          <w:sz w:val="28"/>
          <w:szCs w:val="28"/>
        </w:rPr>
        <w:t xml:space="preserve">в </w:t>
      </w:r>
      <w:r w:rsidR="004B79D3" w:rsidRPr="00FB79C5">
        <w:rPr>
          <w:rFonts w:eastAsia="Calibri"/>
          <w:sz w:val="28"/>
          <w:szCs w:val="28"/>
          <w:lang w:eastAsia="en-US"/>
        </w:rPr>
        <w:t xml:space="preserve">наименовании подраздела 4.3 "Текстовое описание границ муниципального образования Бугровское сельское поселение </w:t>
      </w:r>
      <w:r w:rsidR="004B79D3" w:rsidRPr="00FB79C5">
        <w:rPr>
          <w:color w:val="000000"/>
          <w:sz w:val="28"/>
          <w:szCs w:val="28"/>
        </w:rPr>
        <w:t xml:space="preserve">Всеволожского </w:t>
      </w:r>
      <w:r w:rsidR="004B79D3" w:rsidRPr="00FB79C5">
        <w:rPr>
          <w:rFonts w:eastAsia="Calibri"/>
          <w:sz w:val="28"/>
          <w:szCs w:val="28"/>
          <w:lang w:eastAsia="en-US"/>
        </w:rPr>
        <w:t>муниципального района Ленинградской области" слова "Бугровское сельское поселение" заменить словами "Бугровское городское поселение"</w:t>
      </w:r>
      <w:r w:rsidRPr="00A465D3">
        <w:rPr>
          <w:color w:val="000000"/>
          <w:sz w:val="28"/>
          <w:szCs w:val="28"/>
        </w:rPr>
        <w:t>;</w:t>
      </w:r>
    </w:p>
    <w:p w:rsidR="00BD6EE5" w:rsidRPr="00A465D3" w:rsidRDefault="00BD6EE5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A465D3">
        <w:rPr>
          <w:color w:val="000000"/>
          <w:sz w:val="28"/>
          <w:szCs w:val="28"/>
        </w:rPr>
        <w:t>в)</w:t>
      </w:r>
      <w:r w:rsidR="00B33ECA">
        <w:rPr>
          <w:color w:val="000000"/>
          <w:sz w:val="28"/>
          <w:szCs w:val="28"/>
        </w:rPr>
        <w:t> </w:t>
      </w:r>
      <w:r w:rsidR="004B79D3" w:rsidRPr="00FB79C5">
        <w:rPr>
          <w:rFonts w:eastAsia="Calibri"/>
          <w:sz w:val="28"/>
          <w:szCs w:val="28"/>
          <w:lang w:eastAsia="en-US"/>
        </w:rPr>
        <w:t xml:space="preserve">в пункте 4.8.2 "Описание прохождения границ" подраздела 4.8 </w:t>
      </w:r>
      <w:r w:rsidR="004B79D3" w:rsidRPr="00FB79C5">
        <w:rPr>
          <w:color w:val="000000"/>
          <w:sz w:val="28"/>
          <w:szCs w:val="28"/>
        </w:rPr>
        <w:t>"Текстовое описание границ муниципального образования Кузьмоловское городское поселение Всеволожского муниципального района Ленинградской области" слова "</w:t>
      </w:r>
      <w:r w:rsidR="004B79D3" w:rsidRPr="00FB79C5">
        <w:rPr>
          <w:sz w:val="28"/>
          <w:szCs w:val="28"/>
        </w:rPr>
        <w:t xml:space="preserve">По смежеству с </w:t>
      </w:r>
      <w:r w:rsidR="004B79D3" w:rsidRPr="00FB79C5">
        <w:rPr>
          <w:rFonts w:eastAsia="Calibri"/>
          <w:sz w:val="28"/>
          <w:szCs w:val="28"/>
          <w:lang w:eastAsia="en-US"/>
        </w:rPr>
        <w:t xml:space="preserve">Бугровским </w:t>
      </w:r>
      <w:r w:rsidR="004B79D3" w:rsidRPr="00FB79C5">
        <w:rPr>
          <w:sz w:val="28"/>
          <w:szCs w:val="28"/>
        </w:rPr>
        <w:t>сельским поселением</w:t>
      </w:r>
      <w:r w:rsidR="004B79D3" w:rsidRPr="00FB79C5">
        <w:rPr>
          <w:color w:val="000000"/>
          <w:sz w:val="28"/>
          <w:szCs w:val="28"/>
        </w:rPr>
        <w:t>"</w:t>
      </w:r>
      <w:r w:rsidR="004B79D3" w:rsidRPr="00FB79C5">
        <w:rPr>
          <w:sz w:val="28"/>
          <w:szCs w:val="28"/>
        </w:rPr>
        <w:t xml:space="preserve"> заменить словами "По смежеству с </w:t>
      </w:r>
      <w:r w:rsidR="004B79D3" w:rsidRPr="00FB79C5">
        <w:rPr>
          <w:rFonts w:eastAsia="Calibri"/>
          <w:sz w:val="28"/>
          <w:szCs w:val="28"/>
          <w:lang w:eastAsia="en-US"/>
        </w:rPr>
        <w:t xml:space="preserve">Бугровским </w:t>
      </w:r>
      <w:r w:rsidR="004B79D3" w:rsidRPr="00FB79C5">
        <w:rPr>
          <w:sz w:val="28"/>
          <w:szCs w:val="28"/>
        </w:rPr>
        <w:t>городским поселением</w:t>
      </w:r>
      <w:r w:rsidR="004B79D3" w:rsidRPr="00FB79C5">
        <w:rPr>
          <w:color w:val="000000"/>
          <w:sz w:val="28"/>
          <w:szCs w:val="28"/>
        </w:rPr>
        <w:t>"</w:t>
      </w:r>
      <w:r w:rsidRPr="00A465D3">
        <w:rPr>
          <w:color w:val="000000"/>
          <w:sz w:val="28"/>
          <w:szCs w:val="28"/>
        </w:rPr>
        <w:t>;</w:t>
      </w:r>
    </w:p>
    <w:p w:rsidR="004B79D3" w:rsidRPr="00FB79C5" w:rsidRDefault="004B79D3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FB79C5">
        <w:rPr>
          <w:color w:val="000000"/>
          <w:sz w:val="28"/>
          <w:szCs w:val="28"/>
        </w:rPr>
        <w:lastRenderedPageBreak/>
        <w:t>г)</w:t>
      </w:r>
      <w:r>
        <w:rPr>
          <w:color w:val="000000"/>
          <w:sz w:val="28"/>
          <w:szCs w:val="28"/>
        </w:rPr>
        <w:t> </w:t>
      </w:r>
      <w:r w:rsidRPr="00FB79C5">
        <w:rPr>
          <w:rFonts w:eastAsia="Calibri"/>
          <w:sz w:val="28"/>
          <w:szCs w:val="28"/>
          <w:lang w:eastAsia="en-US"/>
        </w:rPr>
        <w:t xml:space="preserve">в пункте 4.12.2 "Описание прохождения границ" подраздела 4.12 </w:t>
      </w:r>
      <w:r w:rsidRPr="00FB79C5">
        <w:rPr>
          <w:color w:val="000000"/>
          <w:sz w:val="28"/>
          <w:szCs w:val="28"/>
        </w:rPr>
        <w:t>"Текстовое описание границ муниципального образования Муринское городское поселение Всеволожского муниципального района Ленинградской области" слова "</w:t>
      </w:r>
      <w:r w:rsidRPr="00FB79C5">
        <w:rPr>
          <w:sz w:val="28"/>
          <w:szCs w:val="28"/>
        </w:rPr>
        <w:t xml:space="preserve">По смежеству с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Бугровским </w:t>
      </w:r>
      <w:r w:rsidRPr="00FB79C5">
        <w:rPr>
          <w:sz w:val="28"/>
          <w:szCs w:val="28"/>
        </w:rPr>
        <w:t>сельским поселением</w:t>
      </w:r>
      <w:r w:rsidRPr="00FB79C5">
        <w:rPr>
          <w:color w:val="000000"/>
          <w:sz w:val="28"/>
          <w:szCs w:val="28"/>
        </w:rPr>
        <w:t>"</w:t>
      </w:r>
      <w:r w:rsidRPr="00FB79C5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br/>
      </w:r>
      <w:r w:rsidRPr="00FB79C5">
        <w:rPr>
          <w:sz w:val="28"/>
          <w:szCs w:val="28"/>
        </w:rPr>
        <w:t xml:space="preserve">"По смежеству с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Бугровским </w:t>
      </w:r>
      <w:r w:rsidRPr="00FB79C5">
        <w:rPr>
          <w:sz w:val="28"/>
          <w:szCs w:val="28"/>
        </w:rPr>
        <w:t>городским поселением</w:t>
      </w:r>
      <w:r w:rsidRPr="00FB79C5">
        <w:rPr>
          <w:color w:val="000000"/>
          <w:sz w:val="28"/>
          <w:szCs w:val="28"/>
        </w:rPr>
        <w:t>";</w:t>
      </w:r>
    </w:p>
    <w:p w:rsidR="004B79D3" w:rsidRPr="00FB79C5" w:rsidRDefault="004B79D3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FB79C5">
        <w:rPr>
          <w:color w:val="000000"/>
          <w:sz w:val="28"/>
          <w:szCs w:val="28"/>
        </w:rPr>
        <w:t>д)</w:t>
      </w:r>
      <w:r>
        <w:rPr>
          <w:color w:val="000000"/>
          <w:sz w:val="28"/>
          <w:szCs w:val="28"/>
        </w:rPr>
        <w:t> </w:t>
      </w:r>
      <w:r w:rsidRPr="00FB79C5">
        <w:rPr>
          <w:rFonts w:eastAsia="Calibri"/>
          <w:sz w:val="28"/>
          <w:szCs w:val="28"/>
          <w:lang w:eastAsia="en-US"/>
        </w:rPr>
        <w:t xml:space="preserve">в пункте 4.18.2 "Описание прохождения границ" подраздела 4.18 </w:t>
      </w:r>
      <w:r w:rsidRPr="00FB79C5">
        <w:rPr>
          <w:color w:val="000000"/>
          <w:sz w:val="28"/>
          <w:szCs w:val="28"/>
        </w:rPr>
        <w:t>"Текстовое описание границ муниципального образования Токсовское городское поселение Всеволожского муниципального района Ленинградской области" слова "</w:t>
      </w:r>
      <w:r w:rsidRPr="00FB79C5">
        <w:rPr>
          <w:sz w:val="28"/>
          <w:szCs w:val="28"/>
        </w:rPr>
        <w:t xml:space="preserve">По смежеству с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Бугровским </w:t>
      </w:r>
      <w:r w:rsidRPr="00FB79C5">
        <w:rPr>
          <w:sz w:val="28"/>
          <w:szCs w:val="28"/>
        </w:rPr>
        <w:t>сельским поселением</w:t>
      </w:r>
      <w:r w:rsidRPr="00FB79C5">
        <w:rPr>
          <w:color w:val="000000"/>
          <w:sz w:val="28"/>
          <w:szCs w:val="28"/>
        </w:rPr>
        <w:t>"</w:t>
      </w:r>
      <w:r w:rsidRPr="00FB79C5">
        <w:rPr>
          <w:sz w:val="28"/>
          <w:szCs w:val="28"/>
        </w:rPr>
        <w:t xml:space="preserve"> заменить словами "По смежеству с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Бугровским </w:t>
      </w:r>
      <w:r w:rsidRPr="00FB79C5">
        <w:rPr>
          <w:sz w:val="28"/>
          <w:szCs w:val="28"/>
        </w:rPr>
        <w:t>городским поселением</w:t>
      </w:r>
      <w:r w:rsidRPr="00FB79C5">
        <w:rPr>
          <w:color w:val="000000"/>
          <w:sz w:val="28"/>
          <w:szCs w:val="28"/>
        </w:rPr>
        <w:t>";</w:t>
      </w:r>
    </w:p>
    <w:p w:rsidR="004B79D3" w:rsidRPr="00FB79C5" w:rsidRDefault="004B79D3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Pr="00FB79C5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 </w:t>
      </w:r>
      <w:r w:rsidRPr="00FB79C5">
        <w:rPr>
          <w:rFonts w:eastAsia="Calibri"/>
          <w:sz w:val="28"/>
          <w:szCs w:val="28"/>
          <w:lang w:eastAsia="en-US"/>
        </w:rPr>
        <w:t xml:space="preserve">в пункте 4.20.2 "Описание прохождения границ" подраздела 4.20 </w:t>
      </w:r>
      <w:r w:rsidRPr="00FB79C5">
        <w:rPr>
          <w:color w:val="000000"/>
          <w:sz w:val="28"/>
          <w:szCs w:val="28"/>
        </w:rPr>
        <w:t>"Текстовое описание границ муниципального образования Юкковское сельское поселение Всеволожского муниципального района Ленинградской области" слова "</w:t>
      </w:r>
      <w:r w:rsidRPr="00FB79C5">
        <w:rPr>
          <w:sz w:val="28"/>
          <w:szCs w:val="28"/>
        </w:rPr>
        <w:t xml:space="preserve">По смежеству с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Бугровским </w:t>
      </w:r>
      <w:r w:rsidRPr="00FB79C5">
        <w:rPr>
          <w:sz w:val="28"/>
          <w:szCs w:val="28"/>
        </w:rPr>
        <w:t>сельским поселением</w:t>
      </w:r>
      <w:r w:rsidRPr="00FB79C5">
        <w:rPr>
          <w:color w:val="000000"/>
          <w:sz w:val="28"/>
          <w:szCs w:val="28"/>
        </w:rPr>
        <w:t>"</w:t>
      </w:r>
      <w:r w:rsidRPr="00FB79C5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br/>
      </w:r>
      <w:r w:rsidRPr="00FB79C5">
        <w:rPr>
          <w:sz w:val="28"/>
          <w:szCs w:val="28"/>
        </w:rPr>
        <w:t xml:space="preserve">"По смежеству с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Бугровским </w:t>
      </w:r>
      <w:r w:rsidRPr="00FB79C5">
        <w:rPr>
          <w:sz w:val="28"/>
          <w:szCs w:val="28"/>
        </w:rPr>
        <w:t>городским поселением</w:t>
      </w:r>
      <w:r w:rsidRPr="00FB79C5">
        <w:rPr>
          <w:color w:val="000000"/>
          <w:sz w:val="28"/>
          <w:szCs w:val="28"/>
        </w:rPr>
        <w:t>";</w:t>
      </w:r>
    </w:p>
    <w:p w:rsidR="004B79D3" w:rsidRPr="00FB79C5" w:rsidRDefault="004B79D3" w:rsidP="00467381">
      <w:pPr>
        <w:spacing w:line="24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Pr="00FB79C5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 </w:t>
      </w:r>
      <w:r w:rsidRPr="00FB79C5">
        <w:rPr>
          <w:rFonts w:eastAsia="Calibri"/>
          <w:sz w:val="28"/>
          <w:szCs w:val="28"/>
          <w:lang w:eastAsia="en-US"/>
        </w:rPr>
        <w:t xml:space="preserve">подраздел 4.21 </w:t>
      </w:r>
      <w:r w:rsidRPr="00FB79C5">
        <w:rPr>
          <w:color w:val="000000"/>
          <w:sz w:val="28"/>
          <w:szCs w:val="28"/>
        </w:rPr>
        <w:t>"Графическое описание границы Всеволожского муниципального района Ленинградской области и графическое описание границ муниципальных образований, входящих в состав Всеволожского муниципального района Ленинградской области" изложить в следующей редакции:</w:t>
      </w:r>
    </w:p>
    <w:p w:rsidR="00DB17A1" w:rsidRPr="00A465D3" w:rsidRDefault="006E7045" w:rsidP="00AC3DC5">
      <w:pPr>
        <w:pStyle w:val="ConsPlusTitle"/>
        <w:spacing w:line="245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F0F45">
        <w:rPr>
          <w:rFonts w:ascii="Times New Roman" w:hAnsi="Times New Roman" w:cs="Times New Roman"/>
          <w:b w:val="0"/>
          <w:sz w:val="28"/>
          <w:szCs w:val="28"/>
        </w:rPr>
        <w:t>"</w:t>
      </w:r>
      <w:r w:rsidR="004B79D3" w:rsidRPr="0047656C">
        <w:rPr>
          <w:rFonts w:ascii="Times New Roman" w:hAnsi="Times New Roman" w:cs="Times New Roman"/>
          <w:sz w:val="28"/>
          <w:szCs w:val="28"/>
        </w:rPr>
        <w:t xml:space="preserve">4.21. ГРАФИЧЕСКОЕ ОПИСАНИЕ ГРАНИЦЫ ВСЕВОЛОЖСКОГО МУНИЦИПАЛЬНОГО РАЙОНА </w:t>
      </w:r>
      <w:r w:rsidR="004B79D3" w:rsidRPr="0047656C">
        <w:rPr>
          <w:rFonts w:ascii="Times New Roman" w:hAnsi="Times New Roman" w:cs="Times New Roman"/>
          <w:sz w:val="28"/>
          <w:szCs w:val="28"/>
        </w:rPr>
        <w:lastRenderedPageBreak/>
        <w:t xml:space="preserve">ЛЕНИНГРАДСКОЙ ОБЛАСТИ </w:t>
      </w:r>
      <w:r w:rsidR="004B79D3">
        <w:rPr>
          <w:rFonts w:ascii="Times New Roman" w:hAnsi="Times New Roman" w:cs="Times New Roman"/>
          <w:sz w:val="28"/>
          <w:szCs w:val="28"/>
        </w:rPr>
        <w:br/>
      </w:r>
      <w:r w:rsidR="004B79D3" w:rsidRPr="0047656C">
        <w:rPr>
          <w:rFonts w:ascii="Times New Roman" w:hAnsi="Times New Roman" w:cs="Times New Roman"/>
          <w:sz w:val="28"/>
          <w:szCs w:val="28"/>
        </w:rPr>
        <w:t>И ГРАФИЧЕСКОЕ ОПИСАНИЕ ГРАНИЦ МУНИЦИПАЛЬНЫХ ОБРАЗОВАНИЙ, ВХОДЯЩИХ В СОСТАВ ВСЕВОЛОЖСКОГО МУНИЦИПАЛЬНОГО РАЙОНА ЛЕНИНГРАДСКОЙ ОБЛАСТИ</w:t>
      </w:r>
    </w:p>
    <w:p w:rsidR="00DB17A1" w:rsidRPr="00A465D3" w:rsidRDefault="00DB17A1" w:rsidP="00A465D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0F45" w:rsidRPr="00A465D3" w:rsidRDefault="0004234A" w:rsidP="0004234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B79C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302E8CB" wp14:editId="31A983B2">
            <wp:extent cx="5364000" cy="8345943"/>
            <wp:effectExtent l="0" t="0" r="8255" b="0"/>
            <wp:docPr id="3" name="Рисунок 3" descr="ка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000" cy="8345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0F45" w:rsidRPr="00A465D3">
        <w:rPr>
          <w:rFonts w:ascii="Times New Roman" w:hAnsi="Times New Roman" w:cs="Times New Roman"/>
          <w:color w:val="000000"/>
          <w:sz w:val="28"/>
          <w:szCs w:val="28"/>
        </w:rPr>
        <w:t>".</w:t>
      </w:r>
    </w:p>
    <w:p w:rsidR="008F3570" w:rsidRPr="00AC3DC5" w:rsidRDefault="008F3570" w:rsidP="00A465D3">
      <w:pPr>
        <w:ind w:firstLine="709"/>
        <w:jc w:val="both"/>
        <w:rPr>
          <w:sz w:val="22"/>
          <w:szCs w:val="28"/>
        </w:rPr>
      </w:pPr>
    </w:p>
    <w:p w:rsidR="008F3570" w:rsidRPr="00A465D3" w:rsidRDefault="008F3570" w:rsidP="009F0F45">
      <w:pPr>
        <w:keepNext/>
        <w:ind w:firstLine="709"/>
        <w:jc w:val="both"/>
        <w:rPr>
          <w:b/>
          <w:color w:val="000000"/>
          <w:sz w:val="28"/>
          <w:szCs w:val="28"/>
        </w:rPr>
      </w:pPr>
      <w:r w:rsidRPr="00A465D3">
        <w:rPr>
          <w:b/>
          <w:color w:val="000000"/>
          <w:sz w:val="28"/>
          <w:szCs w:val="28"/>
        </w:rPr>
        <w:t>Статья 5</w:t>
      </w:r>
    </w:p>
    <w:p w:rsidR="00064312" w:rsidRPr="005F2C3B" w:rsidRDefault="00064312" w:rsidP="009F0F45">
      <w:pPr>
        <w:keepNext/>
        <w:ind w:firstLine="709"/>
        <w:jc w:val="both"/>
        <w:rPr>
          <w:sz w:val="32"/>
          <w:szCs w:val="28"/>
        </w:rPr>
      </w:pPr>
    </w:p>
    <w:p w:rsidR="004B79D3" w:rsidRPr="00FB79C5" w:rsidRDefault="004B79D3" w:rsidP="005F2C3B">
      <w:pPr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 xml:space="preserve">Со дня вступления в силу настоящего областного закона до 1 января </w:t>
      </w:r>
      <w:r>
        <w:rPr>
          <w:sz w:val="28"/>
          <w:szCs w:val="28"/>
        </w:rPr>
        <w:br/>
      </w:r>
      <w:r w:rsidRPr="00FB79C5">
        <w:rPr>
          <w:sz w:val="28"/>
          <w:szCs w:val="28"/>
        </w:rPr>
        <w:t>2025 года устанавливается переходный период. В переходный период предусматриваются следующие особенности осуществления бюджетного процесса:</w:t>
      </w:r>
    </w:p>
    <w:p w:rsidR="004B79D3" w:rsidRPr="00FB79C5" w:rsidRDefault="004B79D3" w:rsidP="005F2C3B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FB79C5">
        <w:rPr>
          <w:sz w:val="28"/>
          <w:szCs w:val="28"/>
        </w:rPr>
        <w:t xml:space="preserve">до формирования органа местного самоуправления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городского поселения полномочия, связанные с внесением изменений в решение о бюджете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сельского поселения на 2024 год и на плановый период 2025 и 2026 годов и исполнением бюджета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br/>
      </w:r>
      <w:r w:rsidRPr="00FB79C5">
        <w:rPr>
          <w:sz w:val="28"/>
          <w:szCs w:val="28"/>
        </w:rPr>
        <w:t>в 2024 году</w:t>
      </w:r>
      <w:r w:rsidR="005F2C3B">
        <w:rPr>
          <w:sz w:val="28"/>
          <w:szCs w:val="28"/>
        </w:rPr>
        <w:t>,</w:t>
      </w:r>
      <w:r w:rsidRPr="00FB79C5">
        <w:rPr>
          <w:sz w:val="28"/>
          <w:szCs w:val="28"/>
        </w:rPr>
        <w:t xml:space="preserve"> осуществляются органом местного самоуправления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>сельского поселения в пределах его полномочий;</w:t>
      </w:r>
    </w:p>
    <w:p w:rsidR="004B79D3" w:rsidRPr="00FB79C5" w:rsidRDefault="004B79D3" w:rsidP="005F2C3B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FB79C5">
        <w:rPr>
          <w:sz w:val="28"/>
          <w:szCs w:val="28"/>
        </w:rPr>
        <w:t xml:space="preserve">после формирования органов местного самоуправления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городского поселения полномочия, связанные с внесением изменений в решение о бюджете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сельского поселения на 2024 год и на плановый период 2025 и 2026 годов и исполнением бюджета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br/>
      </w:r>
      <w:r w:rsidRPr="00FB79C5">
        <w:rPr>
          <w:sz w:val="28"/>
          <w:szCs w:val="28"/>
        </w:rPr>
        <w:t xml:space="preserve">в 2024 году, осуществляются органом местного самоуправления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>городского поселения в пределах его полномочий;</w:t>
      </w:r>
    </w:p>
    <w:p w:rsidR="004B79D3" w:rsidRPr="00FB79C5" w:rsidRDefault="004B79D3" w:rsidP="005F2C3B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FB79C5">
        <w:rPr>
          <w:sz w:val="28"/>
          <w:szCs w:val="28"/>
        </w:rPr>
        <w:t xml:space="preserve">составление, рассмотрение и утверждение отчета об исполнении бюджета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сельского поселения за 2024 год осуществляет орган местного самоуправления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>городского поселения в пределах его полномочий;</w:t>
      </w:r>
    </w:p>
    <w:p w:rsidR="008F3570" w:rsidRPr="00A465D3" w:rsidRDefault="004B79D3" w:rsidP="005F2C3B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lastRenderedPageBreak/>
        <w:t>4)</w:t>
      </w:r>
      <w:r>
        <w:rPr>
          <w:sz w:val="28"/>
          <w:szCs w:val="28"/>
        </w:rPr>
        <w:t> </w:t>
      </w:r>
      <w:r w:rsidRPr="00FB79C5">
        <w:rPr>
          <w:sz w:val="28"/>
          <w:szCs w:val="28"/>
        </w:rPr>
        <w:t xml:space="preserve">до формирования администрации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городского поселения составление проекта бюджета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городского поселения на 2025 год </w:t>
      </w:r>
      <w:r>
        <w:rPr>
          <w:sz w:val="28"/>
          <w:szCs w:val="28"/>
        </w:rPr>
        <w:br/>
      </w:r>
      <w:r w:rsidRPr="00FB79C5">
        <w:rPr>
          <w:sz w:val="28"/>
          <w:szCs w:val="28"/>
        </w:rPr>
        <w:t>и на плановый период 2026 и 2027 годов и</w:t>
      </w:r>
      <w:r>
        <w:rPr>
          <w:sz w:val="28"/>
          <w:szCs w:val="28"/>
        </w:rPr>
        <w:t> </w:t>
      </w:r>
      <w:r w:rsidRPr="00FB79C5">
        <w:rPr>
          <w:sz w:val="28"/>
          <w:szCs w:val="28"/>
        </w:rPr>
        <w:t xml:space="preserve">(или) внесение проекта решения </w:t>
      </w:r>
      <w:r>
        <w:rPr>
          <w:sz w:val="28"/>
          <w:szCs w:val="28"/>
        </w:rPr>
        <w:br/>
      </w:r>
      <w:r w:rsidRPr="00FB79C5">
        <w:rPr>
          <w:sz w:val="28"/>
          <w:szCs w:val="28"/>
        </w:rPr>
        <w:t xml:space="preserve">о бюджете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городского поселения на 2025 год и на плановый период 2026 и 2027 годов на рассмотрение представительного органа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 xml:space="preserve">городского поселения первого созыва осуществляются администрацией </w:t>
      </w:r>
      <w:r w:rsidRPr="00FB79C5">
        <w:rPr>
          <w:rFonts w:eastAsia="Calibri"/>
          <w:sz w:val="28"/>
          <w:szCs w:val="28"/>
          <w:lang w:eastAsia="en-US"/>
        </w:rPr>
        <w:t xml:space="preserve">Бугровского </w:t>
      </w:r>
      <w:r w:rsidRPr="00FB79C5">
        <w:rPr>
          <w:sz w:val="28"/>
          <w:szCs w:val="28"/>
        </w:rPr>
        <w:t>сельского поселения</w:t>
      </w:r>
      <w:r w:rsidR="008F3570" w:rsidRPr="00A465D3">
        <w:rPr>
          <w:sz w:val="28"/>
          <w:szCs w:val="28"/>
        </w:rPr>
        <w:t>.</w:t>
      </w:r>
    </w:p>
    <w:p w:rsidR="008F3570" w:rsidRPr="005F2C3B" w:rsidRDefault="008F3570" w:rsidP="00A465D3">
      <w:pPr>
        <w:ind w:firstLine="709"/>
        <w:jc w:val="both"/>
        <w:rPr>
          <w:sz w:val="32"/>
          <w:szCs w:val="28"/>
        </w:rPr>
      </w:pPr>
    </w:p>
    <w:p w:rsidR="000775E0" w:rsidRPr="00A465D3" w:rsidRDefault="000775E0" w:rsidP="00A465D3">
      <w:pPr>
        <w:ind w:firstLine="709"/>
        <w:jc w:val="both"/>
        <w:rPr>
          <w:b/>
          <w:color w:val="000000"/>
          <w:sz w:val="28"/>
          <w:szCs w:val="28"/>
        </w:rPr>
      </w:pPr>
      <w:r w:rsidRPr="00A465D3">
        <w:rPr>
          <w:b/>
          <w:color w:val="000000"/>
          <w:sz w:val="28"/>
          <w:szCs w:val="28"/>
        </w:rPr>
        <w:t xml:space="preserve">Статья </w:t>
      </w:r>
      <w:r w:rsidR="008F3570" w:rsidRPr="00A465D3">
        <w:rPr>
          <w:b/>
          <w:color w:val="000000"/>
          <w:sz w:val="28"/>
          <w:szCs w:val="28"/>
        </w:rPr>
        <w:t>6</w:t>
      </w:r>
    </w:p>
    <w:p w:rsidR="000775E0" w:rsidRPr="005F2C3B" w:rsidRDefault="000775E0" w:rsidP="00A465D3">
      <w:pPr>
        <w:ind w:firstLine="709"/>
        <w:jc w:val="both"/>
        <w:rPr>
          <w:color w:val="000000"/>
          <w:sz w:val="32"/>
          <w:szCs w:val="28"/>
        </w:rPr>
      </w:pPr>
    </w:p>
    <w:p w:rsidR="00064312" w:rsidRPr="00A465D3" w:rsidRDefault="004B79D3" w:rsidP="005F2C3B">
      <w:pPr>
        <w:spacing w:line="245" w:lineRule="auto"/>
        <w:ind w:firstLine="709"/>
        <w:jc w:val="both"/>
        <w:rPr>
          <w:sz w:val="28"/>
          <w:szCs w:val="28"/>
        </w:rPr>
      </w:pPr>
      <w:r w:rsidRPr="00FB79C5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064312" w:rsidRPr="00A465D3">
        <w:rPr>
          <w:sz w:val="28"/>
          <w:szCs w:val="28"/>
        </w:rPr>
        <w:t>.</w:t>
      </w:r>
    </w:p>
    <w:p w:rsidR="00A465D3" w:rsidRPr="00A465D3" w:rsidRDefault="00A465D3" w:rsidP="00A465D3">
      <w:pPr>
        <w:jc w:val="both"/>
        <w:rPr>
          <w:sz w:val="28"/>
          <w:szCs w:val="28"/>
        </w:rPr>
      </w:pPr>
    </w:p>
    <w:p w:rsidR="00A465D3" w:rsidRPr="00A465D3" w:rsidRDefault="00A465D3" w:rsidP="00A465D3">
      <w:pPr>
        <w:jc w:val="both"/>
        <w:rPr>
          <w:sz w:val="28"/>
          <w:szCs w:val="28"/>
        </w:rPr>
      </w:pPr>
    </w:p>
    <w:p w:rsidR="00A465D3" w:rsidRPr="00A465D3" w:rsidRDefault="00A465D3" w:rsidP="00A465D3">
      <w:pPr>
        <w:jc w:val="both"/>
        <w:rPr>
          <w:sz w:val="28"/>
          <w:szCs w:val="28"/>
        </w:rPr>
      </w:pPr>
    </w:p>
    <w:p w:rsidR="00A465D3" w:rsidRPr="00A465D3" w:rsidRDefault="00A465D3" w:rsidP="005F2C3B">
      <w:pPr>
        <w:tabs>
          <w:tab w:val="right" w:pos="9639"/>
        </w:tabs>
        <w:autoSpaceDE w:val="0"/>
        <w:autoSpaceDN w:val="0"/>
        <w:adjustRightInd w:val="0"/>
        <w:spacing w:line="245" w:lineRule="auto"/>
        <w:jc w:val="both"/>
        <w:rPr>
          <w:sz w:val="28"/>
          <w:szCs w:val="28"/>
        </w:rPr>
      </w:pPr>
      <w:r w:rsidRPr="00A465D3">
        <w:rPr>
          <w:sz w:val="28"/>
          <w:szCs w:val="28"/>
        </w:rPr>
        <w:t xml:space="preserve">Губернатор </w:t>
      </w:r>
    </w:p>
    <w:p w:rsidR="00A465D3" w:rsidRPr="00A465D3" w:rsidRDefault="00A465D3" w:rsidP="005F2C3B">
      <w:pPr>
        <w:tabs>
          <w:tab w:val="right" w:pos="9639"/>
        </w:tabs>
        <w:autoSpaceDE w:val="0"/>
        <w:autoSpaceDN w:val="0"/>
        <w:adjustRightInd w:val="0"/>
        <w:spacing w:line="245" w:lineRule="auto"/>
        <w:jc w:val="both"/>
        <w:rPr>
          <w:sz w:val="28"/>
          <w:szCs w:val="28"/>
        </w:rPr>
      </w:pPr>
      <w:r w:rsidRPr="00A465D3">
        <w:rPr>
          <w:sz w:val="28"/>
          <w:szCs w:val="28"/>
        </w:rPr>
        <w:t>Ленинградской области</w:t>
      </w:r>
      <w:r w:rsidRPr="00A465D3">
        <w:rPr>
          <w:sz w:val="28"/>
          <w:szCs w:val="28"/>
        </w:rPr>
        <w:tab/>
        <w:t>А. Дрозденко</w:t>
      </w:r>
    </w:p>
    <w:p w:rsidR="00A465D3" w:rsidRDefault="00A465D3" w:rsidP="00A465D3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4B79D3" w:rsidRDefault="004B79D3" w:rsidP="00A465D3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4B79D3" w:rsidRDefault="006C2DA9" w:rsidP="00A465D3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4B79D3" w:rsidRPr="00A261D2" w:rsidRDefault="006C2DA9" w:rsidP="00A465D3">
      <w:pPr>
        <w:tabs>
          <w:tab w:val="right" w:pos="9639"/>
        </w:tabs>
        <w:autoSpaceDE w:val="0"/>
        <w:autoSpaceDN w:val="0"/>
        <w:adjustRightInd w:val="0"/>
        <w:jc w:val="both"/>
      </w:pPr>
      <w:r>
        <w:t>8 июня 2024 года</w:t>
      </w:r>
    </w:p>
    <w:p w:rsidR="00A465D3" w:rsidRPr="00A261D2" w:rsidRDefault="006C2DA9" w:rsidP="00A465D3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66-оз</w:t>
      </w:r>
    </w:p>
    <w:sectPr w:rsidR="00A465D3" w:rsidRPr="00A261D2" w:rsidSect="00A465D3">
      <w:headerReference w:type="even" r:id="rId10"/>
      <w:headerReference w:type="default" r:id="rId11"/>
      <w:footerReference w:type="even" r:id="rId12"/>
      <w:pgSz w:w="11906" w:h="16838" w:code="9"/>
      <w:pgMar w:top="1134" w:right="737" w:bottom="1134" w:left="1531" w:header="709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266" w:rsidRDefault="00595266">
      <w:r>
        <w:separator/>
      </w:r>
    </w:p>
  </w:endnote>
  <w:endnote w:type="continuationSeparator" w:id="0">
    <w:p w:rsidR="00595266" w:rsidRDefault="00595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EDD" w:rsidRDefault="00801EDD" w:rsidP="002F05D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01EDD" w:rsidRDefault="00801EDD" w:rsidP="000040A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266" w:rsidRDefault="00595266">
      <w:r>
        <w:separator/>
      </w:r>
    </w:p>
  </w:footnote>
  <w:footnote w:type="continuationSeparator" w:id="0">
    <w:p w:rsidR="00595266" w:rsidRDefault="005952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EDD" w:rsidRDefault="00801EDD" w:rsidP="00E33E8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01EDD" w:rsidRDefault="00801ED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4715713"/>
      <w:docPartObj>
        <w:docPartGallery w:val="Page Numbers (Top of Page)"/>
        <w:docPartUnique/>
      </w:docPartObj>
    </w:sdtPr>
    <w:sdtEndPr/>
    <w:sdtContent>
      <w:p w:rsidR="00A465D3" w:rsidRDefault="00A465D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2DA9">
          <w:rPr>
            <w:noProof/>
          </w:rPr>
          <w:t>5</w:t>
        </w:r>
        <w:r>
          <w:fldChar w:fldCharType="end"/>
        </w:r>
      </w:p>
    </w:sdtContent>
  </w:sdt>
  <w:p w:rsidR="00801EDD" w:rsidRDefault="00801ED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4413B7"/>
    <w:multiLevelType w:val="hybridMultilevel"/>
    <w:tmpl w:val="FD3463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2D"/>
    <w:rsid w:val="00000581"/>
    <w:rsid w:val="000040A6"/>
    <w:rsid w:val="000148AF"/>
    <w:rsid w:val="00023DE4"/>
    <w:rsid w:val="00040F8D"/>
    <w:rsid w:val="0004234A"/>
    <w:rsid w:val="00043707"/>
    <w:rsid w:val="00047266"/>
    <w:rsid w:val="00055F63"/>
    <w:rsid w:val="000573EF"/>
    <w:rsid w:val="00064312"/>
    <w:rsid w:val="00065FB2"/>
    <w:rsid w:val="00066433"/>
    <w:rsid w:val="00066B5C"/>
    <w:rsid w:val="00067745"/>
    <w:rsid w:val="000775E0"/>
    <w:rsid w:val="00077DF8"/>
    <w:rsid w:val="00080F0A"/>
    <w:rsid w:val="00081AEF"/>
    <w:rsid w:val="00091703"/>
    <w:rsid w:val="000929FE"/>
    <w:rsid w:val="000934DB"/>
    <w:rsid w:val="00095456"/>
    <w:rsid w:val="000A13BB"/>
    <w:rsid w:val="000A1ED0"/>
    <w:rsid w:val="000A54F7"/>
    <w:rsid w:val="000A7857"/>
    <w:rsid w:val="000B7532"/>
    <w:rsid w:val="000C12F7"/>
    <w:rsid w:val="000C2A73"/>
    <w:rsid w:val="000D5DC6"/>
    <w:rsid w:val="000D7FDB"/>
    <w:rsid w:val="000E16E0"/>
    <w:rsid w:val="000E27E6"/>
    <w:rsid w:val="000E3B67"/>
    <w:rsid w:val="000E6A1A"/>
    <w:rsid w:val="000F5DFA"/>
    <w:rsid w:val="0010295F"/>
    <w:rsid w:val="00114FF4"/>
    <w:rsid w:val="001151D5"/>
    <w:rsid w:val="00115BD8"/>
    <w:rsid w:val="0012235A"/>
    <w:rsid w:val="00127A19"/>
    <w:rsid w:val="00134D08"/>
    <w:rsid w:val="00146911"/>
    <w:rsid w:val="001518D0"/>
    <w:rsid w:val="00152837"/>
    <w:rsid w:val="00152B74"/>
    <w:rsid w:val="001573FF"/>
    <w:rsid w:val="00160899"/>
    <w:rsid w:val="00160BEF"/>
    <w:rsid w:val="001615BA"/>
    <w:rsid w:val="00163DB0"/>
    <w:rsid w:val="001665C9"/>
    <w:rsid w:val="00171C34"/>
    <w:rsid w:val="00174793"/>
    <w:rsid w:val="001813D8"/>
    <w:rsid w:val="00183C75"/>
    <w:rsid w:val="00184C4F"/>
    <w:rsid w:val="00187240"/>
    <w:rsid w:val="001929F2"/>
    <w:rsid w:val="001960EB"/>
    <w:rsid w:val="001A070B"/>
    <w:rsid w:val="001A629B"/>
    <w:rsid w:val="001D0C30"/>
    <w:rsid w:val="001D5790"/>
    <w:rsid w:val="001D7057"/>
    <w:rsid w:val="001D7F3A"/>
    <w:rsid w:val="001E2705"/>
    <w:rsid w:val="001F2E4A"/>
    <w:rsid w:val="001F4E89"/>
    <w:rsid w:val="001F6B95"/>
    <w:rsid w:val="00204786"/>
    <w:rsid w:val="00210DDE"/>
    <w:rsid w:val="00217768"/>
    <w:rsid w:val="00220387"/>
    <w:rsid w:val="00221DA8"/>
    <w:rsid w:val="002359D0"/>
    <w:rsid w:val="0024669C"/>
    <w:rsid w:val="00253544"/>
    <w:rsid w:val="002657FF"/>
    <w:rsid w:val="0027249A"/>
    <w:rsid w:val="002732D1"/>
    <w:rsid w:val="00280856"/>
    <w:rsid w:val="00284B7D"/>
    <w:rsid w:val="002A0DD6"/>
    <w:rsid w:val="002A53EA"/>
    <w:rsid w:val="002B3FA7"/>
    <w:rsid w:val="002B4160"/>
    <w:rsid w:val="002B598B"/>
    <w:rsid w:val="002C199B"/>
    <w:rsid w:val="002C2CAB"/>
    <w:rsid w:val="002C35CA"/>
    <w:rsid w:val="002C587B"/>
    <w:rsid w:val="002E6B3A"/>
    <w:rsid w:val="002F05D5"/>
    <w:rsid w:val="00300010"/>
    <w:rsid w:val="00300D03"/>
    <w:rsid w:val="00301206"/>
    <w:rsid w:val="00302F45"/>
    <w:rsid w:val="003047AD"/>
    <w:rsid w:val="00311BFD"/>
    <w:rsid w:val="003231A8"/>
    <w:rsid w:val="00325594"/>
    <w:rsid w:val="00331701"/>
    <w:rsid w:val="003325E5"/>
    <w:rsid w:val="00334677"/>
    <w:rsid w:val="003350D7"/>
    <w:rsid w:val="00337511"/>
    <w:rsid w:val="003404E3"/>
    <w:rsid w:val="00340EEA"/>
    <w:rsid w:val="00341E04"/>
    <w:rsid w:val="003515B0"/>
    <w:rsid w:val="00353D74"/>
    <w:rsid w:val="00362691"/>
    <w:rsid w:val="00374D23"/>
    <w:rsid w:val="0038359E"/>
    <w:rsid w:val="00383A48"/>
    <w:rsid w:val="003841C2"/>
    <w:rsid w:val="003863B0"/>
    <w:rsid w:val="00392BAD"/>
    <w:rsid w:val="00392E95"/>
    <w:rsid w:val="00393270"/>
    <w:rsid w:val="003B0FE3"/>
    <w:rsid w:val="003B210C"/>
    <w:rsid w:val="003B2688"/>
    <w:rsid w:val="003B7CD8"/>
    <w:rsid w:val="003C00DF"/>
    <w:rsid w:val="003D55C3"/>
    <w:rsid w:val="003D6935"/>
    <w:rsid w:val="003E0F7C"/>
    <w:rsid w:val="003E1937"/>
    <w:rsid w:val="003E4D44"/>
    <w:rsid w:val="003E5367"/>
    <w:rsid w:val="00407141"/>
    <w:rsid w:val="004225DC"/>
    <w:rsid w:val="00432164"/>
    <w:rsid w:val="00440166"/>
    <w:rsid w:val="00450219"/>
    <w:rsid w:val="004539A2"/>
    <w:rsid w:val="0045710E"/>
    <w:rsid w:val="00467381"/>
    <w:rsid w:val="004720B9"/>
    <w:rsid w:val="0047474F"/>
    <w:rsid w:val="0049298B"/>
    <w:rsid w:val="00492A90"/>
    <w:rsid w:val="004973B2"/>
    <w:rsid w:val="004A1DD9"/>
    <w:rsid w:val="004A46E0"/>
    <w:rsid w:val="004A5D5A"/>
    <w:rsid w:val="004A77A8"/>
    <w:rsid w:val="004B17D2"/>
    <w:rsid w:val="004B2669"/>
    <w:rsid w:val="004B79D3"/>
    <w:rsid w:val="004C2D1A"/>
    <w:rsid w:val="004C5576"/>
    <w:rsid w:val="004E3CB1"/>
    <w:rsid w:val="004E5754"/>
    <w:rsid w:val="004F7102"/>
    <w:rsid w:val="00510DD0"/>
    <w:rsid w:val="00512FD3"/>
    <w:rsid w:val="00512FFE"/>
    <w:rsid w:val="0052065C"/>
    <w:rsid w:val="005206B6"/>
    <w:rsid w:val="0052159C"/>
    <w:rsid w:val="00527491"/>
    <w:rsid w:val="00527D25"/>
    <w:rsid w:val="00532A24"/>
    <w:rsid w:val="005424FA"/>
    <w:rsid w:val="00543C22"/>
    <w:rsid w:val="00545193"/>
    <w:rsid w:val="0054591A"/>
    <w:rsid w:val="00556FB6"/>
    <w:rsid w:val="005601B8"/>
    <w:rsid w:val="00563AA2"/>
    <w:rsid w:val="005648A6"/>
    <w:rsid w:val="0056589D"/>
    <w:rsid w:val="00581F51"/>
    <w:rsid w:val="00587F8A"/>
    <w:rsid w:val="005937A3"/>
    <w:rsid w:val="0059450A"/>
    <w:rsid w:val="00595266"/>
    <w:rsid w:val="005953B6"/>
    <w:rsid w:val="005964AF"/>
    <w:rsid w:val="005A363C"/>
    <w:rsid w:val="005B434C"/>
    <w:rsid w:val="005B5CDC"/>
    <w:rsid w:val="005C45B8"/>
    <w:rsid w:val="005D732A"/>
    <w:rsid w:val="005E2203"/>
    <w:rsid w:val="005E574D"/>
    <w:rsid w:val="005E6A2D"/>
    <w:rsid w:val="005F20F0"/>
    <w:rsid w:val="005F2C3B"/>
    <w:rsid w:val="005F6785"/>
    <w:rsid w:val="0060404D"/>
    <w:rsid w:val="0061073D"/>
    <w:rsid w:val="0061431C"/>
    <w:rsid w:val="00627346"/>
    <w:rsid w:val="00630516"/>
    <w:rsid w:val="00630830"/>
    <w:rsid w:val="0063372E"/>
    <w:rsid w:val="00635135"/>
    <w:rsid w:val="00646656"/>
    <w:rsid w:val="00647D84"/>
    <w:rsid w:val="00652BC3"/>
    <w:rsid w:val="00653C49"/>
    <w:rsid w:val="00656747"/>
    <w:rsid w:val="00661A99"/>
    <w:rsid w:val="00677837"/>
    <w:rsid w:val="0068086A"/>
    <w:rsid w:val="00681303"/>
    <w:rsid w:val="006813F5"/>
    <w:rsid w:val="0068268E"/>
    <w:rsid w:val="006954BF"/>
    <w:rsid w:val="006978EB"/>
    <w:rsid w:val="006B23B7"/>
    <w:rsid w:val="006C2DA9"/>
    <w:rsid w:val="006D1969"/>
    <w:rsid w:val="006D5AEB"/>
    <w:rsid w:val="006E7045"/>
    <w:rsid w:val="006F2F50"/>
    <w:rsid w:val="006F44B1"/>
    <w:rsid w:val="006F7867"/>
    <w:rsid w:val="0070089D"/>
    <w:rsid w:val="00701451"/>
    <w:rsid w:val="00707EBB"/>
    <w:rsid w:val="00721086"/>
    <w:rsid w:val="00721865"/>
    <w:rsid w:val="00721DBC"/>
    <w:rsid w:val="007229CE"/>
    <w:rsid w:val="00727BE4"/>
    <w:rsid w:val="00736E16"/>
    <w:rsid w:val="007370F1"/>
    <w:rsid w:val="007407A1"/>
    <w:rsid w:val="007529D2"/>
    <w:rsid w:val="00756C71"/>
    <w:rsid w:val="00757F7E"/>
    <w:rsid w:val="00770F0F"/>
    <w:rsid w:val="00771327"/>
    <w:rsid w:val="00773C89"/>
    <w:rsid w:val="0079474E"/>
    <w:rsid w:val="007A0691"/>
    <w:rsid w:val="007C1E8F"/>
    <w:rsid w:val="007C4F76"/>
    <w:rsid w:val="007C6C91"/>
    <w:rsid w:val="007D16CB"/>
    <w:rsid w:val="007E1150"/>
    <w:rsid w:val="007F35C8"/>
    <w:rsid w:val="007F51A3"/>
    <w:rsid w:val="00801EDD"/>
    <w:rsid w:val="00813577"/>
    <w:rsid w:val="00813BC7"/>
    <w:rsid w:val="00821345"/>
    <w:rsid w:val="008229AC"/>
    <w:rsid w:val="00826534"/>
    <w:rsid w:val="008310A5"/>
    <w:rsid w:val="00841EEE"/>
    <w:rsid w:val="00843059"/>
    <w:rsid w:val="008440BC"/>
    <w:rsid w:val="00844F03"/>
    <w:rsid w:val="008459AC"/>
    <w:rsid w:val="00846170"/>
    <w:rsid w:val="008475B0"/>
    <w:rsid w:val="00850179"/>
    <w:rsid w:val="0085349C"/>
    <w:rsid w:val="00854B71"/>
    <w:rsid w:val="00872B33"/>
    <w:rsid w:val="0088062A"/>
    <w:rsid w:val="008821AF"/>
    <w:rsid w:val="00892EF5"/>
    <w:rsid w:val="008972D1"/>
    <w:rsid w:val="008B2677"/>
    <w:rsid w:val="008B5E8B"/>
    <w:rsid w:val="008C04BA"/>
    <w:rsid w:val="008C18DE"/>
    <w:rsid w:val="008D1AF3"/>
    <w:rsid w:val="008D1B53"/>
    <w:rsid w:val="008E1CAC"/>
    <w:rsid w:val="008E5639"/>
    <w:rsid w:val="008F060C"/>
    <w:rsid w:val="008F3570"/>
    <w:rsid w:val="008F4E5F"/>
    <w:rsid w:val="009126BA"/>
    <w:rsid w:val="00915D05"/>
    <w:rsid w:val="00915E5C"/>
    <w:rsid w:val="00923D2E"/>
    <w:rsid w:val="0092478C"/>
    <w:rsid w:val="009265F5"/>
    <w:rsid w:val="00931D03"/>
    <w:rsid w:val="0093325E"/>
    <w:rsid w:val="00936726"/>
    <w:rsid w:val="009503D5"/>
    <w:rsid w:val="00955520"/>
    <w:rsid w:val="00956A4C"/>
    <w:rsid w:val="00961591"/>
    <w:rsid w:val="009665A3"/>
    <w:rsid w:val="00967404"/>
    <w:rsid w:val="009710B4"/>
    <w:rsid w:val="009744BF"/>
    <w:rsid w:val="00977C8B"/>
    <w:rsid w:val="00982464"/>
    <w:rsid w:val="009869E6"/>
    <w:rsid w:val="00986D86"/>
    <w:rsid w:val="00992A24"/>
    <w:rsid w:val="0099713D"/>
    <w:rsid w:val="009A0479"/>
    <w:rsid w:val="009A0D8B"/>
    <w:rsid w:val="009C4CF7"/>
    <w:rsid w:val="009D09AA"/>
    <w:rsid w:val="009D0F46"/>
    <w:rsid w:val="009D623E"/>
    <w:rsid w:val="009E0EC8"/>
    <w:rsid w:val="009E64CE"/>
    <w:rsid w:val="009F08F3"/>
    <w:rsid w:val="009F0F45"/>
    <w:rsid w:val="009F20EA"/>
    <w:rsid w:val="009F63F6"/>
    <w:rsid w:val="00A02097"/>
    <w:rsid w:val="00A04769"/>
    <w:rsid w:val="00A12DD4"/>
    <w:rsid w:val="00A14157"/>
    <w:rsid w:val="00A14D1A"/>
    <w:rsid w:val="00A22B43"/>
    <w:rsid w:val="00A252D1"/>
    <w:rsid w:val="00A26048"/>
    <w:rsid w:val="00A4465B"/>
    <w:rsid w:val="00A45EF9"/>
    <w:rsid w:val="00A465D3"/>
    <w:rsid w:val="00A468AB"/>
    <w:rsid w:val="00A508C3"/>
    <w:rsid w:val="00A56DB6"/>
    <w:rsid w:val="00A6428E"/>
    <w:rsid w:val="00A72327"/>
    <w:rsid w:val="00A74A7C"/>
    <w:rsid w:val="00A7577B"/>
    <w:rsid w:val="00A776CF"/>
    <w:rsid w:val="00A84301"/>
    <w:rsid w:val="00A849F8"/>
    <w:rsid w:val="00A9346E"/>
    <w:rsid w:val="00A94C7A"/>
    <w:rsid w:val="00A95935"/>
    <w:rsid w:val="00A97FE1"/>
    <w:rsid w:val="00AA2AC8"/>
    <w:rsid w:val="00AA2B95"/>
    <w:rsid w:val="00AA4DBD"/>
    <w:rsid w:val="00AB7C4A"/>
    <w:rsid w:val="00AC3DC5"/>
    <w:rsid w:val="00AC7679"/>
    <w:rsid w:val="00AD42EE"/>
    <w:rsid w:val="00AE0F14"/>
    <w:rsid w:val="00AE5DED"/>
    <w:rsid w:val="00AF3EC2"/>
    <w:rsid w:val="00B01394"/>
    <w:rsid w:val="00B06CBE"/>
    <w:rsid w:val="00B13AA5"/>
    <w:rsid w:val="00B13CB3"/>
    <w:rsid w:val="00B13E29"/>
    <w:rsid w:val="00B16DB0"/>
    <w:rsid w:val="00B20A39"/>
    <w:rsid w:val="00B2306C"/>
    <w:rsid w:val="00B24093"/>
    <w:rsid w:val="00B260AE"/>
    <w:rsid w:val="00B33ECA"/>
    <w:rsid w:val="00B506CF"/>
    <w:rsid w:val="00B54660"/>
    <w:rsid w:val="00B70B40"/>
    <w:rsid w:val="00B722DC"/>
    <w:rsid w:val="00B8286D"/>
    <w:rsid w:val="00B8405B"/>
    <w:rsid w:val="00B85C02"/>
    <w:rsid w:val="00B91531"/>
    <w:rsid w:val="00B94295"/>
    <w:rsid w:val="00B9792A"/>
    <w:rsid w:val="00B97ECB"/>
    <w:rsid w:val="00BA2328"/>
    <w:rsid w:val="00BA2D06"/>
    <w:rsid w:val="00BA3134"/>
    <w:rsid w:val="00BA344B"/>
    <w:rsid w:val="00BA53A2"/>
    <w:rsid w:val="00BA5DD8"/>
    <w:rsid w:val="00BC460E"/>
    <w:rsid w:val="00BC62F1"/>
    <w:rsid w:val="00BD31B1"/>
    <w:rsid w:val="00BD5C9A"/>
    <w:rsid w:val="00BD6B27"/>
    <w:rsid w:val="00BD6EE5"/>
    <w:rsid w:val="00BE1C88"/>
    <w:rsid w:val="00BE1E20"/>
    <w:rsid w:val="00BE1FD5"/>
    <w:rsid w:val="00BE395F"/>
    <w:rsid w:val="00BF0316"/>
    <w:rsid w:val="00BF06AA"/>
    <w:rsid w:val="00BF1523"/>
    <w:rsid w:val="00C100A3"/>
    <w:rsid w:val="00C115CA"/>
    <w:rsid w:val="00C11615"/>
    <w:rsid w:val="00C11830"/>
    <w:rsid w:val="00C14F62"/>
    <w:rsid w:val="00C1501B"/>
    <w:rsid w:val="00C1507C"/>
    <w:rsid w:val="00C201AF"/>
    <w:rsid w:val="00C212C6"/>
    <w:rsid w:val="00C2445E"/>
    <w:rsid w:val="00C248B7"/>
    <w:rsid w:val="00C42AF0"/>
    <w:rsid w:val="00C43073"/>
    <w:rsid w:val="00C44366"/>
    <w:rsid w:val="00C45F5B"/>
    <w:rsid w:val="00C471DB"/>
    <w:rsid w:val="00C47E5E"/>
    <w:rsid w:val="00C714B9"/>
    <w:rsid w:val="00C7176A"/>
    <w:rsid w:val="00C817A7"/>
    <w:rsid w:val="00C82C3D"/>
    <w:rsid w:val="00C8470D"/>
    <w:rsid w:val="00C84F26"/>
    <w:rsid w:val="00CA18D4"/>
    <w:rsid w:val="00CA27E9"/>
    <w:rsid w:val="00CB153F"/>
    <w:rsid w:val="00CB4A96"/>
    <w:rsid w:val="00CB557C"/>
    <w:rsid w:val="00CB72BE"/>
    <w:rsid w:val="00CB7D8B"/>
    <w:rsid w:val="00CC7175"/>
    <w:rsid w:val="00CE1CED"/>
    <w:rsid w:val="00CE421B"/>
    <w:rsid w:val="00D0226A"/>
    <w:rsid w:val="00D02462"/>
    <w:rsid w:val="00D0297F"/>
    <w:rsid w:val="00D02BBA"/>
    <w:rsid w:val="00D03E6F"/>
    <w:rsid w:val="00D14C94"/>
    <w:rsid w:val="00D22E02"/>
    <w:rsid w:val="00D26234"/>
    <w:rsid w:val="00D2736C"/>
    <w:rsid w:val="00D312B0"/>
    <w:rsid w:val="00D44698"/>
    <w:rsid w:val="00D46B84"/>
    <w:rsid w:val="00D47380"/>
    <w:rsid w:val="00D52526"/>
    <w:rsid w:val="00D668AF"/>
    <w:rsid w:val="00D75000"/>
    <w:rsid w:val="00D8204E"/>
    <w:rsid w:val="00D924C4"/>
    <w:rsid w:val="00D963B6"/>
    <w:rsid w:val="00DA47F4"/>
    <w:rsid w:val="00DA5570"/>
    <w:rsid w:val="00DA5A29"/>
    <w:rsid w:val="00DA7EAC"/>
    <w:rsid w:val="00DB0D0D"/>
    <w:rsid w:val="00DB17A1"/>
    <w:rsid w:val="00DB4E65"/>
    <w:rsid w:val="00DB5CAE"/>
    <w:rsid w:val="00DD3129"/>
    <w:rsid w:val="00DD3AD7"/>
    <w:rsid w:val="00DD64DD"/>
    <w:rsid w:val="00DD7CF5"/>
    <w:rsid w:val="00DE1F67"/>
    <w:rsid w:val="00DE276D"/>
    <w:rsid w:val="00DE2AE1"/>
    <w:rsid w:val="00DE4AAE"/>
    <w:rsid w:val="00DF308D"/>
    <w:rsid w:val="00DF4A4D"/>
    <w:rsid w:val="00DF5A64"/>
    <w:rsid w:val="00DF6427"/>
    <w:rsid w:val="00DF712F"/>
    <w:rsid w:val="00E10A39"/>
    <w:rsid w:val="00E15367"/>
    <w:rsid w:val="00E2448D"/>
    <w:rsid w:val="00E25F76"/>
    <w:rsid w:val="00E26E69"/>
    <w:rsid w:val="00E318DC"/>
    <w:rsid w:val="00E33E8B"/>
    <w:rsid w:val="00E35A33"/>
    <w:rsid w:val="00E36D20"/>
    <w:rsid w:val="00E373CE"/>
    <w:rsid w:val="00E40ED3"/>
    <w:rsid w:val="00E44BAF"/>
    <w:rsid w:val="00E459D8"/>
    <w:rsid w:val="00E52415"/>
    <w:rsid w:val="00E52782"/>
    <w:rsid w:val="00E64E29"/>
    <w:rsid w:val="00E758FA"/>
    <w:rsid w:val="00E760F4"/>
    <w:rsid w:val="00E77F2D"/>
    <w:rsid w:val="00E801EA"/>
    <w:rsid w:val="00E8189F"/>
    <w:rsid w:val="00E8591D"/>
    <w:rsid w:val="00E939C5"/>
    <w:rsid w:val="00E95763"/>
    <w:rsid w:val="00EB027E"/>
    <w:rsid w:val="00EB5284"/>
    <w:rsid w:val="00EB52C3"/>
    <w:rsid w:val="00EB685B"/>
    <w:rsid w:val="00EC7E30"/>
    <w:rsid w:val="00ED449A"/>
    <w:rsid w:val="00EE7148"/>
    <w:rsid w:val="00EF00F6"/>
    <w:rsid w:val="00EF7D31"/>
    <w:rsid w:val="00F06C2A"/>
    <w:rsid w:val="00F06DA6"/>
    <w:rsid w:val="00F168F5"/>
    <w:rsid w:val="00F369F5"/>
    <w:rsid w:val="00F36D3A"/>
    <w:rsid w:val="00F47610"/>
    <w:rsid w:val="00F65B1C"/>
    <w:rsid w:val="00F6680A"/>
    <w:rsid w:val="00F700CA"/>
    <w:rsid w:val="00F73A3F"/>
    <w:rsid w:val="00F73C08"/>
    <w:rsid w:val="00F834C9"/>
    <w:rsid w:val="00F86F7C"/>
    <w:rsid w:val="00F930F1"/>
    <w:rsid w:val="00F94120"/>
    <w:rsid w:val="00F945FC"/>
    <w:rsid w:val="00F9614E"/>
    <w:rsid w:val="00FA3088"/>
    <w:rsid w:val="00FA414F"/>
    <w:rsid w:val="00FA57AC"/>
    <w:rsid w:val="00FB1EB6"/>
    <w:rsid w:val="00FB3753"/>
    <w:rsid w:val="00FB57B8"/>
    <w:rsid w:val="00FC350B"/>
    <w:rsid w:val="00FC655B"/>
    <w:rsid w:val="00FD07DF"/>
    <w:rsid w:val="00FD4C02"/>
    <w:rsid w:val="00FD4C7A"/>
    <w:rsid w:val="00FD4DF6"/>
    <w:rsid w:val="00FD564B"/>
    <w:rsid w:val="00FE603C"/>
    <w:rsid w:val="00FF1955"/>
    <w:rsid w:val="00FF330E"/>
    <w:rsid w:val="00FF5AC1"/>
    <w:rsid w:val="00F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0FE06-A301-467E-A6B8-F3B9EB78B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C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040A6"/>
  </w:style>
  <w:style w:type="table" w:styleId="a7">
    <w:name w:val="Table Grid"/>
    <w:basedOn w:val="a1"/>
    <w:uiPriority w:val="59"/>
    <w:rsid w:val="00C47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semiHidden/>
    <w:rsid w:val="00D8204E"/>
    <w:rPr>
      <w:sz w:val="20"/>
      <w:szCs w:val="20"/>
    </w:rPr>
  </w:style>
  <w:style w:type="character" w:styleId="a9">
    <w:name w:val="footnote reference"/>
    <w:semiHidden/>
    <w:rsid w:val="00D8204E"/>
    <w:rPr>
      <w:vertAlign w:val="superscript"/>
    </w:rPr>
  </w:style>
  <w:style w:type="paragraph" w:customStyle="1" w:styleId="ConsPlusNormal">
    <w:name w:val="ConsPlusNormal"/>
    <w:rsid w:val="004A46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ing">
    <w:name w:val="Heading"/>
    <w:rsid w:val="005B5CD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813577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A04769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A04769"/>
    <w:pPr>
      <w:widowControl w:val="0"/>
      <w:ind w:firstLine="720"/>
    </w:pPr>
    <w:rPr>
      <w:rFonts w:ascii="Arial" w:hAnsi="Arial" w:cs="Arial"/>
    </w:rPr>
  </w:style>
  <w:style w:type="paragraph" w:customStyle="1" w:styleId="rvps5">
    <w:name w:val="rvps5"/>
    <w:basedOn w:val="a"/>
    <w:rsid w:val="008D1B53"/>
    <w:pPr>
      <w:spacing w:before="100" w:beforeAutospacing="1" w:after="100" w:afterAutospacing="1"/>
    </w:pPr>
  </w:style>
  <w:style w:type="character" w:customStyle="1" w:styleId="rvts6">
    <w:name w:val="rvts6"/>
    <w:rsid w:val="008D1B53"/>
  </w:style>
  <w:style w:type="paragraph" w:customStyle="1" w:styleId="FORMATTEXT">
    <w:name w:val=".FORMATTEXT"/>
    <w:uiPriority w:val="99"/>
    <w:rsid w:val="00A74A7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A74A7C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character" w:customStyle="1" w:styleId="ab">
    <w:name w:val="Основной текст_"/>
    <w:link w:val="1"/>
    <w:rsid w:val="00A74A7C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b"/>
    <w:rsid w:val="00A74A7C"/>
    <w:pPr>
      <w:widowControl w:val="0"/>
      <w:shd w:val="clear" w:color="auto" w:fill="FFFFFF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ConsPlusTitle">
    <w:name w:val="ConsPlusTitle"/>
    <w:rsid w:val="00A74A7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A465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15BAB041287628323B1A29F493DB81EB2E2707382B8980238734E7DA15E03C2C2F87ECtDcD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726D5-613E-4952-808A-7C9243B72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HP</Company>
  <LinksUpToDate>false</LinksUpToDate>
  <CharactersWithSpaces>7917</CharactersWithSpaces>
  <SharedDoc>false</SharedDoc>
  <HLinks>
    <vt:vector size="6" baseType="variant">
      <vt:variant>
        <vt:i4>7209071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consultantplus://offline/ref=3415BAB041287628323B1A29F493DB81EB2E2707382B8980238734E7DA15E03C2C2F87ECtDcDJ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subject/>
  <dc:creator>Кожевников В.Г., к. 473, тел. 2749475</dc:creator>
  <cp:keywords/>
  <cp:lastModifiedBy>Артёмова Светлана Борисовна</cp:lastModifiedBy>
  <cp:revision>2</cp:revision>
  <cp:lastPrinted>2024-06-04T10:22:00Z</cp:lastPrinted>
  <dcterms:created xsi:type="dcterms:W3CDTF">2024-08-13T10:23:00Z</dcterms:created>
  <dcterms:modified xsi:type="dcterms:W3CDTF">2024-08-13T10:23:00Z</dcterms:modified>
</cp:coreProperties>
</file>