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A89" w:rsidRPr="00AE6A89" w:rsidRDefault="00AE6A89" w:rsidP="00AE6A89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8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AE6A89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гражданам, имеющим трех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E6A89">
        <w:rPr>
          <w:rFonts w:ascii="Times New Roman" w:hAnsi="Times New Roman" w:cs="Times New Roman"/>
          <w:b/>
          <w:sz w:val="28"/>
          <w:szCs w:val="28"/>
        </w:rPr>
        <w:t>и более детей, земельных участков в собственность на территории Ленинградской области и о внесен</w:t>
      </w:r>
      <w:r>
        <w:rPr>
          <w:rFonts w:ascii="Times New Roman" w:hAnsi="Times New Roman" w:cs="Times New Roman"/>
          <w:b/>
          <w:sz w:val="28"/>
          <w:szCs w:val="28"/>
        </w:rPr>
        <w:t xml:space="preserve">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AE6A89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жилищного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E6A89">
        <w:rPr>
          <w:rFonts w:ascii="Times New Roman" w:hAnsi="Times New Roman" w:cs="Times New Roman"/>
          <w:b/>
          <w:sz w:val="28"/>
          <w:szCs w:val="28"/>
        </w:rPr>
        <w:t>строительства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E6A89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AE6A89">
        <w:rPr>
          <w:b/>
        </w:rPr>
        <w:t>Статья 1</w:t>
      </w:r>
    </w:p>
    <w:p w:rsidR="00642623" w:rsidRPr="00AE6A89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Внести в</w:t>
      </w:r>
      <w:r w:rsidRPr="00AE6A89">
        <w:rPr>
          <w:b/>
          <w:bCs/>
          <w:szCs w:val="28"/>
        </w:rPr>
        <w:t xml:space="preserve"> </w:t>
      </w:r>
      <w:r w:rsidRPr="00AE6A89">
        <w:rPr>
          <w:bCs/>
          <w:szCs w:val="28"/>
        </w:rPr>
        <w:t>областной закон от 17 июля 2018 года №</w:t>
      </w:r>
      <w:r>
        <w:rPr>
          <w:bCs/>
          <w:szCs w:val="28"/>
        </w:rPr>
        <w:t> </w:t>
      </w:r>
      <w:r w:rsidRPr="00AE6A89">
        <w:rPr>
          <w:bCs/>
          <w:szCs w:val="28"/>
        </w:rPr>
        <w:t xml:space="preserve">75-оз 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(с последующими изменениями) следующие изменения:</w:t>
      </w:r>
      <w:bookmarkStart w:id="1" w:name="Par0"/>
      <w:bookmarkEnd w:id="1"/>
    </w:p>
    <w:p w:rsidR="00AE6A89" w:rsidRPr="00AE6A89" w:rsidRDefault="00AE6A89" w:rsidP="00AE6A89">
      <w:pPr>
        <w:pStyle w:val="3"/>
        <w:ind w:left="709" w:firstLine="0"/>
        <w:rPr>
          <w:bCs/>
          <w:szCs w:val="28"/>
        </w:rPr>
      </w:pPr>
      <w:r w:rsidRPr="00AE6A89">
        <w:rPr>
          <w:bCs/>
          <w:szCs w:val="28"/>
        </w:rPr>
        <w:t xml:space="preserve">1) в статье 4: 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а) наименование изложить в следующей редакции: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Pr="00AE6A89">
        <w:rPr>
          <w:bCs/>
          <w:szCs w:val="28"/>
        </w:rPr>
        <w:t>Статья 4. Земельные участки, предоставляемые гражданам, имеющим трех и более детей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б) </w:t>
      </w:r>
      <w:r w:rsidRPr="00AE6A89">
        <w:rPr>
          <w:rStyle w:val="ab"/>
          <w:bCs/>
          <w:color w:val="auto"/>
          <w:szCs w:val="28"/>
          <w:u w:val="none"/>
        </w:rPr>
        <w:t>часть 1</w:t>
      </w:r>
      <w:r w:rsidRPr="00AE6A89">
        <w:rPr>
          <w:bCs/>
          <w:szCs w:val="28"/>
        </w:rPr>
        <w:t xml:space="preserve"> изложить в следующей редакции: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1. Гражданам, указанным в </w:t>
      </w:r>
      <w:r w:rsidRPr="00AE6A89">
        <w:rPr>
          <w:rStyle w:val="ab"/>
          <w:bCs/>
          <w:color w:val="auto"/>
          <w:szCs w:val="28"/>
          <w:u w:val="none"/>
        </w:rPr>
        <w:t>частях 1</w:t>
      </w:r>
      <w:r w:rsidRPr="00AE6A89">
        <w:rPr>
          <w:bCs/>
          <w:szCs w:val="28"/>
        </w:rPr>
        <w:t xml:space="preserve"> и </w:t>
      </w:r>
      <w:r w:rsidRPr="00AE6A89">
        <w:rPr>
          <w:rStyle w:val="ab"/>
          <w:bCs/>
          <w:color w:val="auto"/>
          <w:szCs w:val="28"/>
          <w:u w:val="none"/>
        </w:rPr>
        <w:t>3 статьи 3</w:t>
      </w:r>
      <w:r w:rsidRPr="00AE6A89">
        <w:rPr>
          <w:bCs/>
          <w:szCs w:val="28"/>
        </w:rPr>
        <w:t xml:space="preserve"> настоящего областного закона, проживающим на территории поселения, входящего в состав муниципального района, земельные участки для индивидуального жилищного строительства или ведения личного подсобного хозяйства предоставляются </w:t>
      </w:r>
      <w:r w:rsidR="00187DE5">
        <w:rPr>
          <w:bCs/>
          <w:szCs w:val="28"/>
        </w:rPr>
        <w:br/>
      </w:r>
      <w:r w:rsidRPr="00AE6A89">
        <w:rPr>
          <w:bCs/>
          <w:szCs w:val="28"/>
        </w:rPr>
        <w:t>в границах населенных пунктов поселения, в котором проживает гражданин, входящего в состав данного муниципального района.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 xml:space="preserve">Гражданам, указанным в </w:t>
      </w:r>
      <w:r w:rsidRPr="00AE6A89">
        <w:rPr>
          <w:rStyle w:val="ab"/>
          <w:bCs/>
          <w:color w:val="auto"/>
          <w:szCs w:val="28"/>
          <w:u w:val="none"/>
        </w:rPr>
        <w:t>частях 1</w:t>
      </w:r>
      <w:r w:rsidRPr="00AE6A89">
        <w:rPr>
          <w:bCs/>
          <w:szCs w:val="28"/>
        </w:rPr>
        <w:t xml:space="preserve"> и </w:t>
      </w:r>
      <w:r w:rsidRPr="00AE6A89">
        <w:rPr>
          <w:rStyle w:val="ab"/>
          <w:bCs/>
          <w:color w:val="auto"/>
          <w:szCs w:val="28"/>
          <w:u w:val="none"/>
        </w:rPr>
        <w:t>3 статьи 3</w:t>
      </w:r>
      <w:r w:rsidRPr="00AE6A89">
        <w:rPr>
          <w:bCs/>
          <w:szCs w:val="28"/>
        </w:rPr>
        <w:t xml:space="preserve"> настоящего областного закона, проживающим на территории поселения, входя</w:t>
      </w:r>
      <w:r w:rsidRPr="00AE6A89">
        <w:rPr>
          <w:bCs/>
          <w:szCs w:val="28"/>
        </w:rPr>
        <w:lastRenderedPageBreak/>
        <w:t>щего в состав муниципального района, земельные участки для ведения садоводства для собственных нужд предоставляются в границах населенных пунктов поселения, в котором проживает гражданин, либо на землях сельскохозяйственного назначения, расположенных на территории поселений, входящих в состав данного муниципального района.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в) </w:t>
      </w:r>
      <w:r w:rsidRPr="00AE6A89">
        <w:rPr>
          <w:rStyle w:val="ab"/>
          <w:bCs/>
          <w:color w:val="auto"/>
          <w:szCs w:val="28"/>
          <w:u w:val="none"/>
        </w:rPr>
        <w:t>часть 2</w:t>
      </w:r>
      <w:r w:rsidRPr="00AE6A89">
        <w:rPr>
          <w:bCs/>
          <w:szCs w:val="28"/>
        </w:rPr>
        <w:t xml:space="preserve"> изложить в следующей редакции: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2. При условии наличия в границах поселения, входящего в состав муниципального района, земельных участков, предоставляемых в соответствии с настоящим областным законом, и при условии отсутствия имеющих право </w:t>
      </w:r>
      <w:r w:rsidR="00187DE5">
        <w:rPr>
          <w:bCs/>
          <w:szCs w:val="28"/>
        </w:rPr>
        <w:br/>
      </w:r>
      <w:r w:rsidRPr="00AE6A89">
        <w:rPr>
          <w:bCs/>
          <w:szCs w:val="28"/>
        </w:rPr>
        <w:t xml:space="preserve">на получение указанных земельных участков граждан, проживающих </w:t>
      </w:r>
      <w:r w:rsidR="00187DE5">
        <w:rPr>
          <w:bCs/>
          <w:szCs w:val="28"/>
        </w:rPr>
        <w:br/>
      </w:r>
      <w:r w:rsidRPr="00AE6A89">
        <w:rPr>
          <w:bCs/>
          <w:szCs w:val="28"/>
        </w:rPr>
        <w:t xml:space="preserve">на территории данного поселения, либо </w:t>
      </w:r>
      <w:r>
        <w:rPr>
          <w:bCs/>
          <w:szCs w:val="28"/>
        </w:rPr>
        <w:t xml:space="preserve">при </w:t>
      </w:r>
      <w:r w:rsidRPr="00AE6A89">
        <w:rPr>
          <w:bCs/>
          <w:szCs w:val="28"/>
        </w:rPr>
        <w:t xml:space="preserve">отказе всех таких граждан </w:t>
      </w:r>
      <w:r w:rsidR="00187DE5">
        <w:rPr>
          <w:bCs/>
          <w:szCs w:val="28"/>
        </w:rPr>
        <w:br/>
      </w:r>
      <w:r w:rsidRPr="00AE6A89">
        <w:rPr>
          <w:bCs/>
          <w:szCs w:val="28"/>
        </w:rPr>
        <w:t>от их получения указанные земельные участки предоставляются гражданам, проживающим на территории других поселений соответствующего муниципального района.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г) часть 3 изложить в следующей редакции: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3. Гражданам, указанным в </w:t>
      </w:r>
      <w:r w:rsidRPr="00AE6A89">
        <w:rPr>
          <w:rStyle w:val="ab"/>
          <w:bCs/>
          <w:color w:val="auto"/>
          <w:szCs w:val="28"/>
          <w:u w:val="none"/>
        </w:rPr>
        <w:t>частях 1</w:t>
      </w:r>
      <w:r w:rsidRPr="00AE6A89">
        <w:rPr>
          <w:bCs/>
          <w:szCs w:val="28"/>
        </w:rPr>
        <w:t xml:space="preserve"> и </w:t>
      </w:r>
      <w:r w:rsidRPr="00AE6A89">
        <w:rPr>
          <w:rStyle w:val="ab"/>
          <w:bCs/>
          <w:color w:val="auto"/>
          <w:szCs w:val="28"/>
          <w:u w:val="none"/>
        </w:rPr>
        <w:t>3 статьи 3</w:t>
      </w:r>
      <w:r w:rsidRPr="00AE6A89">
        <w:rPr>
          <w:bCs/>
          <w:szCs w:val="28"/>
        </w:rPr>
        <w:t xml:space="preserve"> настоящего областного закона, проживающим на территории городского округа, муниципального округа, земельные участки предоставляются в границах соответственно городского округа, муниципального округа.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д) часть 4 изложить в следующей редакции: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lastRenderedPageBreak/>
        <w:t>"</w:t>
      </w:r>
      <w:r w:rsidRPr="00AE6A89">
        <w:rPr>
          <w:bCs/>
          <w:szCs w:val="28"/>
        </w:rPr>
        <w:t xml:space="preserve">4. В случае отсутствия в границах городского округа земельных участков, предоставляемых в соответствии с настоящим областным законом, земельные участки предоставляются в границах поселений муниципальных районов, граничащих с городским округом, при наличии условий, предусмотренных </w:t>
      </w:r>
      <w:r w:rsidRPr="00AE6A89">
        <w:rPr>
          <w:rStyle w:val="ab"/>
          <w:bCs/>
          <w:color w:val="auto"/>
          <w:szCs w:val="28"/>
          <w:u w:val="none"/>
        </w:rPr>
        <w:t>частью 2</w:t>
      </w:r>
      <w:r w:rsidRPr="00AE6A89">
        <w:rPr>
          <w:bCs/>
          <w:szCs w:val="28"/>
        </w:rPr>
        <w:t xml:space="preserve"> настоящей статьи.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2) в статье 4</w:t>
      </w:r>
      <w:r w:rsidRPr="00AE6A89">
        <w:rPr>
          <w:bCs/>
          <w:szCs w:val="28"/>
          <w:vertAlign w:val="superscript"/>
        </w:rPr>
        <w:t>1</w:t>
      </w:r>
      <w:r w:rsidRPr="00AE6A89">
        <w:rPr>
          <w:bCs/>
          <w:szCs w:val="28"/>
        </w:rPr>
        <w:t>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 xml:space="preserve">а) наименование после слов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сводного реестра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дополнить словом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указанных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 xml:space="preserve">б) в абзаце первом части 1 слова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органы учета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заменить словами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уполномоченные органы местного самоуправления муниципального района, муниципального округа или городского округа, осуществляющие учет граждан по месту их жительства в качестве лиц, имеющих право на предоставление земельных участков в собственность бесплатно (далее – органы учета),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i/>
          <w:szCs w:val="28"/>
        </w:rPr>
      </w:pPr>
      <w:r w:rsidRPr="00AE6A89">
        <w:rPr>
          <w:bCs/>
          <w:szCs w:val="28"/>
        </w:rPr>
        <w:t>в) в части 4</w:t>
      </w:r>
      <w:r w:rsidRPr="00AE6A89">
        <w:rPr>
          <w:bCs/>
          <w:szCs w:val="28"/>
          <w:vertAlign w:val="superscript"/>
        </w:rPr>
        <w:t>1</w:t>
      </w:r>
      <w:r w:rsidRPr="00AE6A89">
        <w:rPr>
          <w:bCs/>
          <w:szCs w:val="28"/>
        </w:rPr>
        <w:t xml:space="preserve"> после слов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Сводный реестр земельных участков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дополнить словами </w:t>
      </w:r>
      <w:r>
        <w:rPr>
          <w:bCs/>
          <w:szCs w:val="28"/>
        </w:rPr>
        <w:t>"</w:t>
      </w:r>
      <w:r w:rsidRPr="00AE6A89">
        <w:rPr>
          <w:bCs/>
          <w:szCs w:val="28"/>
        </w:rPr>
        <w:t>, предназначенных для бесплатного предоставления в собственность гражданам, имеющим трех и более детей (далее – сводный реестр земельных участков),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, слова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уполномоченным органом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заменить словами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органом исполнительной власти Ленинградской области, осуществляющим отдельные полномочия субъекта Российской Федерации – Ленинградской области в сфере земельных отношений (далее – уполномоченный орган),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; </w:t>
      </w:r>
    </w:p>
    <w:p w:rsidR="00AE6A89" w:rsidRPr="00AE6A89" w:rsidRDefault="00AE6A89" w:rsidP="00AE6A89">
      <w:pPr>
        <w:pStyle w:val="3"/>
        <w:ind w:firstLine="709"/>
        <w:rPr>
          <w:bCs/>
          <w:i/>
          <w:szCs w:val="28"/>
        </w:rPr>
      </w:pPr>
      <w:r w:rsidRPr="00AE6A89">
        <w:rPr>
          <w:bCs/>
          <w:szCs w:val="28"/>
        </w:rPr>
        <w:t>3) абзац второй части 4</w:t>
      </w:r>
      <w:r w:rsidRPr="00AE6A89">
        <w:rPr>
          <w:bCs/>
          <w:szCs w:val="28"/>
          <w:vertAlign w:val="superscript"/>
        </w:rPr>
        <w:t>2</w:t>
      </w:r>
      <w:r w:rsidRPr="00AE6A89">
        <w:rPr>
          <w:bCs/>
          <w:szCs w:val="28"/>
        </w:rPr>
        <w:t xml:space="preserve"> статьи 4</w:t>
      </w:r>
      <w:r w:rsidRPr="00AE6A89">
        <w:rPr>
          <w:bCs/>
          <w:szCs w:val="28"/>
          <w:vertAlign w:val="superscript"/>
        </w:rPr>
        <w:t>2</w:t>
      </w:r>
      <w:r w:rsidRPr="00AE6A89">
        <w:rPr>
          <w:bCs/>
          <w:szCs w:val="28"/>
        </w:rPr>
        <w:t xml:space="preserve"> после слов </w:t>
      </w:r>
      <w:r>
        <w:rPr>
          <w:bCs/>
          <w:szCs w:val="28"/>
        </w:rPr>
        <w:t>"</w:t>
      </w:r>
      <w:r w:rsidRPr="00AE6A89">
        <w:rPr>
          <w:bCs/>
          <w:szCs w:val="28"/>
        </w:rPr>
        <w:t>сводный реестр граждан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дополнить словами 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, принятых на учет в качестве лиц, </w:t>
      </w:r>
      <w:r w:rsidRPr="00AE6A89">
        <w:rPr>
          <w:bCs/>
          <w:szCs w:val="28"/>
        </w:rPr>
        <w:lastRenderedPageBreak/>
        <w:t xml:space="preserve">имеющих право </w:t>
      </w:r>
      <w:r w:rsidR="00187DE5">
        <w:rPr>
          <w:bCs/>
          <w:szCs w:val="28"/>
        </w:rPr>
        <w:br/>
      </w:r>
      <w:r w:rsidRPr="00AE6A89">
        <w:rPr>
          <w:bCs/>
          <w:szCs w:val="28"/>
        </w:rPr>
        <w:t>на предоставление земельных участков в собственность бесплатно (далее – сводный реестр граждан),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  <w:r w:rsidRPr="00AE6A89">
        <w:rPr>
          <w:bCs/>
          <w:i/>
          <w:szCs w:val="28"/>
        </w:rPr>
        <w:t xml:space="preserve"> 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>4) в части 1 статьи 5: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 xml:space="preserve">а) абзац первый после слов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орган учета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дополнить словами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по месту жительства</w:t>
      </w:r>
      <w:r>
        <w:rPr>
          <w:bCs/>
          <w:szCs w:val="28"/>
        </w:rPr>
        <w:t>"</w:t>
      </w:r>
      <w:r w:rsidRPr="00AE6A89">
        <w:rPr>
          <w:bCs/>
          <w:szCs w:val="28"/>
        </w:rPr>
        <w:t>;</w:t>
      </w:r>
    </w:p>
    <w:p w:rsidR="00AE6A89" w:rsidRPr="00AE6A89" w:rsidRDefault="00AE6A89" w:rsidP="00AE6A89">
      <w:pPr>
        <w:pStyle w:val="3"/>
        <w:ind w:firstLine="709"/>
        <w:rPr>
          <w:bCs/>
          <w:szCs w:val="28"/>
        </w:rPr>
      </w:pPr>
      <w:r w:rsidRPr="00AE6A89">
        <w:rPr>
          <w:bCs/>
          <w:szCs w:val="28"/>
        </w:rPr>
        <w:t xml:space="preserve">б) в абзаце втором слова </w:t>
      </w:r>
      <w:r>
        <w:rPr>
          <w:bCs/>
          <w:szCs w:val="28"/>
        </w:rPr>
        <w:t>"</w:t>
      </w:r>
      <w:r w:rsidRPr="00AE6A89">
        <w:rPr>
          <w:bCs/>
          <w:szCs w:val="28"/>
        </w:rPr>
        <w:t>или городском округе</w:t>
      </w:r>
      <w:r>
        <w:rPr>
          <w:bCs/>
          <w:szCs w:val="28"/>
        </w:rPr>
        <w:t>"</w:t>
      </w:r>
      <w:r w:rsidRPr="00AE6A89">
        <w:rPr>
          <w:bCs/>
          <w:szCs w:val="28"/>
        </w:rPr>
        <w:t xml:space="preserve"> заменить словами </w:t>
      </w:r>
      <w:r w:rsidR="003346FF">
        <w:rPr>
          <w:bCs/>
          <w:szCs w:val="28"/>
        </w:rPr>
        <w:br/>
      </w:r>
      <w:r>
        <w:rPr>
          <w:bCs/>
          <w:szCs w:val="28"/>
        </w:rPr>
        <w:t>"</w:t>
      </w:r>
      <w:r w:rsidRPr="00AE6A89">
        <w:rPr>
          <w:bCs/>
          <w:szCs w:val="28"/>
        </w:rPr>
        <w:t>, городском округе или муниципальном округе</w:t>
      </w:r>
      <w:r>
        <w:rPr>
          <w:bCs/>
          <w:szCs w:val="28"/>
        </w:rPr>
        <w:t>"</w:t>
      </w:r>
      <w:r w:rsidRPr="00AE6A89">
        <w:rPr>
          <w:bCs/>
          <w:szCs w:val="28"/>
        </w:rPr>
        <w:t>.</w:t>
      </w:r>
    </w:p>
    <w:p w:rsidR="00AE6A89" w:rsidRPr="00AE6A89" w:rsidRDefault="00AE6A89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E6A89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AE6A89">
        <w:rPr>
          <w:b/>
        </w:rPr>
        <w:t>Статья 2</w:t>
      </w:r>
    </w:p>
    <w:p w:rsidR="000D78D5" w:rsidRPr="00AE6A89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6A89" w:rsidRPr="00AE6A89" w:rsidRDefault="00AE6A89" w:rsidP="00AE6A8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A89">
        <w:rPr>
          <w:rFonts w:ascii="Times New Roman" w:hAnsi="Times New Roman" w:cs="Times New Roman"/>
          <w:sz w:val="28"/>
          <w:szCs w:val="28"/>
        </w:rPr>
        <w:t>1. Настоящий областной закон вступает в силу по истечении 10 дней после дня его официального опубликования.</w:t>
      </w:r>
    </w:p>
    <w:p w:rsidR="00AE6A89" w:rsidRPr="00AE6A89" w:rsidRDefault="00AE6A89" w:rsidP="00AE6A8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A89">
        <w:rPr>
          <w:rFonts w:ascii="Times New Roman" w:hAnsi="Times New Roman" w:cs="Times New Roman"/>
          <w:sz w:val="28"/>
          <w:szCs w:val="28"/>
        </w:rPr>
        <w:t>2. Земельные участки гражданам, осуществившим выбор земельного участка до вступления в силу настоящего областного закона, предоставляются уполномоченным на распоряжение земельным участком органом местного самоуправления по месту расположения выбранного земельного участка.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A93094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A93094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 июля 2024 года</w:t>
      </w:r>
    </w:p>
    <w:p w:rsidR="00B34657" w:rsidRDefault="00A93094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101-оз</w:t>
      </w:r>
    </w:p>
    <w:sectPr w:rsidR="00B34657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B98" w:rsidRDefault="00C76B98" w:rsidP="004D5946">
      <w:pPr>
        <w:spacing w:after="0" w:line="240" w:lineRule="auto"/>
      </w:pPr>
      <w:r>
        <w:separator/>
      </w:r>
    </w:p>
  </w:endnote>
  <w:endnote w:type="continuationSeparator" w:id="0">
    <w:p w:rsidR="00C76B98" w:rsidRDefault="00C76B9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B98" w:rsidRDefault="00C76B98" w:rsidP="004D5946">
      <w:pPr>
        <w:spacing w:after="0" w:line="240" w:lineRule="auto"/>
      </w:pPr>
      <w:r>
        <w:separator/>
      </w:r>
    </w:p>
  </w:footnote>
  <w:footnote w:type="continuationSeparator" w:id="0">
    <w:p w:rsidR="00C76B98" w:rsidRDefault="00C76B9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30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FC4C74"/>
    <w:multiLevelType w:val="hybridMultilevel"/>
    <w:tmpl w:val="E73A1FC8"/>
    <w:lvl w:ilvl="0" w:tplc="D8247D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1181E"/>
    <w:rsid w:val="00125968"/>
    <w:rsid w:val="00187DE5"/>
    <w:rsid w:val="001B22ED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46FF"/>
    <w:rsid w:val="00336FCD"/>
    <w:rsid w:val="00360F21"/>
    <w:rsid w:val="0037419A"/>
    <w:rsid w:val="00376367"/>
    <w:rsid w:val="0039620F"/>
    <w:rsid w:val="003A5C91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C00A9"/>
    <w:rsid w:val="006E2015"/>
    <w:rsid w:val="00764EE8"/>
    <w:rsid w:val="00773CDD"/>
    <w:rsid w:val="007A2200"/>
    <w:rsid w:val="007A69FB"/>
    <w:rsid w:val="007D20CB"/>
    <w:rsid w:val="007F5EE9"/>
    <w:rsid w:val="008241B1"/>
    <w:rsid w:val="00832F2B"/>
    <w:rsid w:val="00851FF6"/>
    <w:rsid w:val="00894091"/>
    <w:rsid w:val="008A3A92"/>
    <w:rsid w:val="008B74F2"/>
    <w:rsid w:val="008B7DBA"/>
    <w:rsid w:val="008C48B2"/>
    <w:rsid w:val="008F38C9"/>
    <w:rsid w:val="009015E2"/>
    <w:rsid w:val="00914927"/>
    <w:rsid w:val="009157F2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93094"/>
    <w:rsid w:val="00AA23FC"/>
    <w:rsid w:val="00AE06AD"/>
    <w:rsid w:val="00AE6A89"/>
    <w:rsid w:val="00B12F9D"/>
    <w:rsid w:val="00B20263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76B98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AE6A89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E6A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AE6A8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E6A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uiPriority w:val="99"/>
    <w:unhideWhenUsed/>
    <w:rsid w:val="00AE6A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2024-08-13T08:03:00Z</dcterms:created>
  <dcterms:modified xsi:type="dcterms:W3CDTF">2024-08-13T08:03:00Z</dcterms:modified>
</cp:coreProperties>
</file>