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5182" w:rsidRDefault="00A5518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332D" w:rsidRPr="00A55182" w:rsidRDefault="006B332D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5518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статьи 9 и 11 областного закона "Об охоте </w:t>
      </w:r>
      <w:r w:rsidR="000B6889" w:rsidRPr="00A55182">
        <w:rPr>
          <w:rFonts w:ascii="Times New Roman" w:hAnsi="Times New Roman" w:cs="Times New Roman"/>
          <w:b/>
          <w:sz w:val="28"/>
          <w:szCs w:val="28"/>
        </w:rPr>
        <w:br/>
      </w:r>
      <w:r w:rsidRPr="00A55182">
        <w:rPr>
          <w:rFonts w:ascii="Times New Roman" w:hAnsi="Times New Roman" w:cs="Times New Roman"/>
          <w:b/>
          <w:sz w:val="28"/>
          <w:szCs w:val="28"/>
        </w:rPr>
        <w:t>и о сохранении охотничьих ресурсов в Ленинградской области"</w:t>
      </w: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A55182" w:rsidRDefault="00642623" w:rsidP="00A5518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5518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55182">
        <w:rPr>
          <w:rFonts w:ascii="Times New Roman" w:hAnsi="Times New Roman" w:cs="Times New Roman"/>
          <w:sz w:val="28"/>
          <w:szCs w:val="28"/>
        </w:rPr>
        <w:br/>
      </w:r>
      <w:r w:rsidR="0044511C" w:rsidRPr="00A55182">
        <w:rPr>
          <w:rFonts w:ascii="Times New Roman" w:hAnsi="Times New Roman" w:cs="Times New Roman"/>
          <w:sz w:val="28"/>
          <w:szCs w:val="28"/>
        </w:rPr>
        <w:t>2</w:t>
      </w:r>
      <w:r w:rsidR="004F460A" w:rsidRPr="00A55182">
        <w:rPr>
          <w:rFonts w:ascii="Times New Roman" w:hAnsi="Times New Roman" w:cs="Times New Roman"/>
          <w:sz w:val="28"/>
          <w:szCs w:val="28"/>
        </w:rPr>
        <w:t>6</w:t>
      </w:r>
      <w:r w:rsidRPr="00A55182">
        <w:rPr>
          <w:rFonts w:ascii="Times New Roman" w:hAnsi="Times New Roman" w:cs="Times New Roman"/>
          <w:sz w:val="28"/>
          <w:szCs w:val="28"/>
        </w:rPr>
        <w:t xml:space="preserve"> </w:t>
      </w:r>
      <w:r w:rsidR="004F460A" w:rsidRPr="00A55182">
        <w:rPr>
          <w:rFonts w:ascii="Times New Roman" w:hAnsi="Times New Roman" w:cs="Times New Roman"/>
          <w:sz w:val="28"/>
          <w:szCs w:val="28"/>
        </w:rPr>
        <w:t>июня</w:t>
      </w:r>
      <w:r w:rsidRPr="00A5518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55182">
        <w:rPr>
          <w:rFonts w:ascii="Times New Roman" w:hAnsi="Times New Roman" w:cs="Times New Roman"/>
          <w:sz w:val="28"/>
          <w:szCs w:val="28"/>
        </w:rPr>
        <w:t>4</w:t>
      </w:r>
      <w:r w:rsidRPr="00A5518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pStyle w:val="ConsPlusNormal"/>
        <w:widowControl w:val="0"/>
        <w:ind w:firstLine="709"/>
        <w:jc w:val="both"/>
        <w:rPr>
          <w:b/>
        </w:rPr>
      </w:pPr>
      <w:r w:rsidRPr="00A55182">
        <w:rPr>
          <w:b/>
        </w:rPr>
        <w:t>Статья 1</w:t>
      </w:r>
    </w:p>
    <w:p w:rsidR="00642623" w:rsidRPr="00A55182" w:rsidRDefault="00642623" w:rsidP="00A551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Внести в областной закон от 21 июня 2013 года № 35-оз "Об охоте </w:t>
      </w:r>
      <w:r w:rsidR="00A55182">
        <w:rPr>
          <w:rFonts w:ascii="Times New Roman" w:hAnsi="Times New Roman" w:cs="Times New Roman"/>
          <w:sz w:val="28"/>
          <w:szCs w:val="28"/>
        </w:rPr>
        <w:br/>
      </w:r>
      <w:r w:rsidRPr="00A55182">
        <w:rPr>
          <w:rFonts w:ascii="Times New Roman" w:hAnsi="Times New Roman" w:cs="Times New Roman"/>
          <w:sz w:val="28"/>
          <w:szCs w:val="28"/>
        </w:rPr>
        <w:lastRenderedPageBreak/>
        <w:t xml:space="preserve">и о сохранении охотничьих ресурсов в Ленинградской области" </w:t>
      </w:r>
      <w:r w:rsidR="00A55182">
        <w:rPr>
          <w:rFonts w:ascii="Times New Roman" w:hAnsi="Times New Roman" w:cs="Times New Roman"/>
          <w:sz w:val="28"/>
          <w:szCs w:val="28"/>
        </w:rPr>
        <w:br/>
      </w:r>
      <w:r w:rsidRPr="00A55182">
        <w:rPr>
          <w:rFonts w:ascii="Times New Roman" w:hAnsi="Times New Roman" w:cs="Times New Roman"/>
          <w:sz w:val="28"/>
          <w:szCs w:val="28"/>
        </w:rPr>
        <w:t>(с последующими изменениями) следующие изменения: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1)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>в статье 9: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а)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>в пункте 6 слова ", регионального и местного" исключить;</w:t>
      </w:r>
    </w:p>
    <w:p w:rsidR="006B332D" w:rsidRPr="00A55182" w:rsidRDefault="00D60ABB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б) </w:t>
      </w:r>
      <w:r w:rsidR="006B332D" w:rsidRPr="00A55182">
        <w:rPr>
          <w:rFonts w:ascii="Times New Roman" w:hAnsi="Times New Roman" w:cs="Times New Roman"/>
          <w:sz w:val="28"/>
          <w:szCs w:val="28"/>
        </w:rPr>
        <w:t>пункт 7 изложить в следующей редакции: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"7)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 xml:space="preserve">выдача разрешений на содержание и разведение охотничьих ресурсов в полувольных условиях и искусственно созданной среде обитания </w:t>
      </w:r>
      <w:r w:rsidR="00A55182">
        <w:rPr>
          <w:rFonts w:ascii="Times New Roman" w:hAnsi="Times New Roman" w:cs="Times New Roman"/>
          <w:sz w:val="28"/>
          <w:szCs w:val="28"/>
        </w:rPr>
        <w:br/>
      </w:r>
      <w:r w:rsidRPr="00A55182">
        <w:rPr>
          <w:rFonts w:ascii="Times New Roman" w:hAnsi="Times New Roman" w:cs="Times New Roman"/>
          <w:sz w:val="28"/>
          <w:szCs w:val="28"/>
        </w:rPr>
        <w:t xml:space="preserve">(за исключением охотничьих ресурсов, занесенных в Красную книгу Российской Федерации) на территории Ленинградской области, </w:t>
      </w:r>
      <w:r w:rsidR="00A55182">
        <w:rPr>
          <w:rFonts w:ascii="Times New Roman" w:hAnsi="Times New Roman" w:cs="Times New Roman"/>
          <w:sz w:val="28"/>
          <w:szCs w:val="28"/>
        </w:rPr>
        <w:br/>
      </w:r>
      <w:r w:rsidRPr="00A55182">
        <w:rPr>
          <w:rFonts w:ascii="Times New Roman" w:hAnsi="Times New Roman" w:cs="Times New Roman"/>
          <w:sz w:val="28"/>
          <w:szCs w:val="28"/>
        </w:rPr>
        <w:t xml:space="preserve">за исключением особо охраняемых природных территорий федерального значения, а также ведение реестра таких разрешений;"; </w:t>
      </w:r>
    </w:p>
    <w:p w:rsidR="006B332D" w:rsidRPr="00A55182" w:rsidRDefault="00D60ABB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в) </w:t>
      </w:r>
      <w:r w:rsidR="006B332D" w:rsidRPr="00A55182">
        <w:rPr>
          <w:rFonts w:ascii="Times New Roman" w:hAnsi="Times New Roman" w:cs="Times New Roman"/>
          <w:sz w:val="28"/>
          <w:szCs w:val="28"/>
        </w:rPr>
        <w:t>дополнить пунктом 19 следующего содержания: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"19)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 xml:space="preserve">проведение проверки знаний, входящих в охотничий минимум, </w:t>
      </w:r>
      <w:r w:rsidR="00A55182">
        <w:rPr>
          <w:rFonts w:ascii="Times New Roman" w:hAnsi="Times New Roman" w:cs="Times New Roman"/>
          <w:sz w:val="28"/>
          <w:szCs w:val="28"/>
        </w:rPr>
        <w:br/>
      </w:r>
      <w:r w:rsidRPr="00A55182">
        <w:rPr>
          <w:rFonts w:ascii="Times New Roman" w:hAnsi="Times New Roman" w:cs="Times New Roman"/>
          <w:sz w:val="28"/>
          <w:szCs w:val="28"/>
        </w:rPr>
        <w:t xml:space="preserve">и определение результатов такой проверки."; 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2)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>в статье 11:</w:t>
      </w:r>
    </w:p>
    <w:p w:rsidR="006B332D" w:rsidRPr="00A55182" w:rsidRDefault="00D60ABB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а) </w:t>
      </w:r>
      <w:r w:rsidR="006B332D" w:rsidRPr="00A55182">
        <w:rPr>
          <w:rFonts w:ascii="Times New Roman" w:hAnsi="Times New Roman" w:cs="Times New Roman"/>
          <w:sz w:val="28"/>
          <w:szCs w:val="28"/>
        </w:rPr>
        <w:t>в части 1 слова "пунктах 11, 12 и 13" заменить словами "пунктах 11, 12, 13 и 19";</w:t>
      </w:r>
    </w:p>
    <w:p w:rsidR="006B332D" w:rsidRPr="00A55182" w:rsidRDefault="00D60ABB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б) </w:t>
      </w:r>
      <w:r w:rsidR="006B332D" w:rsidRPr="00A55182">
        <w:rPr>
          <w:rFonts w:ascii="Times New Roman" w:hAnsi="Times New Roman" w:cs="Times New Roman"/>
          <w:sz w:val="28"/>
          <w:szCs w:val="28"/>
        </w:rPr>
        <w:t>в части 2 слова "пунктах 1</w:t>
      </w:r>
      <w:r w:rsidR="001D7E04" w:rsidRPr="00A55182">
        <w:rPr>
          <w:rFonts w:ascii="Times New Roman" w:hAnsi="Times New Roman" w:cs="Times New Roman"/>
          <w:sz w:val="28"/>
          <w:szCs w:val="28"/>
        </w:rPr>
        <w:t> – </w:t>
      </w:r>
      <w:r w:rsidR="006B332D" w:rsidRPr="00A55182">
        <w:rPr>
          <w:rFonts w:ascii="Times New Roman" w:hAnsi="Times New Roman" w:cs="Times New Roman"/>
          <w:sz w:val="28"/>
          <w:szCs w:val="28"/>
        </w:rPr>
        <w:t>10" заменить словами "пунктах 1</w:t>
      </w:r>
      <w:r w:rsidR="001D7E04" w:rsidRPr="00A55182">
        <w:rPr>
          <w:rFonts w:ascii="Times New Roman" w:hAnsi="Times New Roman" w:cs="Times New Roman"/>
          <w:sz w:val="28"/>
          <w:szCs w:val="28"/>
        </w:rPr>
        <w:t> – </w:t>
      </w:r>
      <w:r w:rsidR="006B332D" w:rsidRPr="00A55182">
        <w:rPr>
          <w:rFonts w:ascii="Times New Roman" w:hAnsi="Times New Roman" w:cs="Times New Roman"/>
          <w:sz w:val="28"/>
          <w:szCs w:val="28"/>
        </w:rPr>
        <w:t xml:space="preserve">10, 18". </w:t>
      </w:r>
    </w:p>
    <w:p w:rsidR="004F460A" w:rsidRPr="00A55182" w:rsidRDefault="004F460A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A55182" w:rsidRDefault="000D78D5" w:rsidP="00A55182">
      <w:pPr>
        <w:pStyle w:val="ConsPlusNormal"/>
        <w:keepNext/>
        <w:widowControl w:val="0"/>
        <w:ind w:firstLine="709"/>
        <w:jc w:val="both"/>
        <w:rPr>
          <w:b/>
        </w:rPr>
      </w:pPr>
      <w:r w:rsidRPr="00A55182">
        <w:rPr>
          <w:b/>
        </w:rPr>
        <w:lastRenderedPageBreak/>
        <w:t>Статья 2</w:t>
      </w:r>
    </w:p>
    <w:p w:rsidR="000D78D5" w:rsidRPr="00A55182" w:rsidRDefault="000D78D5" w:rsidP="00A55182">
      <w:pPr>
        <w:keepNext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332D" w:rsidRPr="00A55182" w:rsidRDefault="00D60ABB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1. </w:t>
      </w:r>
      <w:r w:rsidR="006B332D" w:rsidRPr="00A55182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опубликования, за исключением подпунктов "б" и "в" пункта 1, подпункта "а" пункта 2 статьи 1 настоящего областного закона.</w:t>
      </w:r>
    </w:p>
    <w:p w:rsidR="006B332D" w:rsidRPr="00A55182" w:rsidRDefault="006B332D" w:rsidP="00A551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2.</w:t>
      </w:r>
      <w:r w:rsidR="00D60ABB" w:rsidRPr="00A55182">
        <w:rPr>
          <w:rFonts w:ascii="Times New Roman" w:hAnsi="Times New Roman" w:cs="Times New Roman"/>
          <w:sz w:val="28"/>
          <w:szCs w:val="28"/>
        </w:rPr>
        <w:t> </w:t>
      </w:r>
      <w:r w:rsidRPr="00A55182">
        <w:rPr>
          <w:rFonts w:ascii="Times New Roman" w:hAnsi="Times New Roman" w:cs="Times New Roman"/>
          <w:sz w:val="28"/>
          <w:szCs w:val="28"/>
        </w:rPr>
        <w:t>Подпункты "б" и "в" пункта 1, подпункт "а" пункта 2 статьи 1 настоящего областного закона вступают в силу с 1 сентября 2025 года.</w:t>
      </w:r>
    </w:p>
    <w:p w:rsidR="00642623" w:rsidRPr="00A55182" w:rsidRDefault="00642623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55182" w:rsidRDefault="00A261D2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A55182" w:rsidRDefault="0041000A" w:rsidP="00A551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55182" w:rsidRDefault="0064262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51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5518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5182" w:rsidRDefault="00B34657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A55182" w:rsidRDefault="004F460A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Pr="00A55182" w:rsidRDefault="00C767B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4F460A" w:rsidRPr="00A55182" w:rsidRDefault="00C767B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июля 2024 года</w:t>
      </w:r>
    </w:p>
    <w:p w:rsidR="00B34657" w:rsidRPr="00A55182" w:rsidRDefault="00C767B3" w:rsidP="00A5518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96-оз</w:t>
      </w:r>
    </w:p>
    <w:sectPr w:rsidR="00B34657" w:rsidRPr="00A55182" w:rsidSect="00A5518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1F9" w:rsidRDefault="005111F9" w:rsidP="004D5946">
      <w:pPr>
        <w:spacing w:after="0" w:line="240" w:lineRule="auto"/>
      </w:pPr>
      <w:r>
        <w:separator/>
      </w:r>
    </w:p>
  </w:endnote>
  <w:endnote w:type="continuationSeparator" w:id="0">
    <w:p w:rsidR="005111F9" w:rsidRDefault="005111F9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1F9" w:rsidRDefault="005111F9" w:rsidP="004D5946">
      <w:pPr>
        <w:spacing w:after="0" w:line="240" w:lineRule="auto"/>
      </w:pPr>
      <w:r>
        <w:separator/>
      </w:r>
    </w:p>
  </w:footnote>
  <w:footnote w:type="continuationSeparator" w:id="0">
    <w:p w:rsidR="005111F9" w:rsidRDefault="005111F9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767B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82ED6"/>
    <w:rsid w:val="00097419"/>
    <w:rsid w:val="000B6889"/>
    <w:rsid w:val="000C1333"/>
    <w:rsid w:val="000D78D5"/>
    <w:rsid w:val="000F40D9"/>
    <w:rsid w:val="000F7F84"/>
    <w:rsid w:val="00125968"/>
    <w:rsid w:val="00157842"/>
    <w:rsid w:val="001B22ED"/>
    <w:rsid w:val="001D7E04"/>
    <w:rsid w:val="001E14E9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7419A"/>
    <w:rsid w:val="00376367"/>
    <w:rsid w:val="0039620F"/>
    <w:rsid w:val="003C3862"/>
    <w:rsid w:val="003F7BCF"/>
    <w:rsid w:val="00403401"/>
    <w:rsid w:val="0041000A"/>
    <w:rsid w:val="00425F52"/>
    <w:rsid w:val="00434942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F460A"/>
    <w:rsid w:val="005026BB"/>
    <w:rsid w:val="005111F9"/>
    <w:rsid w:val="0054481C"/>
    <w:rsid w:val="005B5BAB"/>
    <w:rsid w:val="00642623"/>
    <w:rsid w:val="006B332D"/>
    <w:rsid w:val="006B5047"/>
    <w:rsid w:val="006C00A9"/>
    <w:rsid w:val="006E2015"/>
    <w:rsid w:val="00773CDD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F012D"/>
    <w:rsid w:val="009F5911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E06AD"/>
    <w:rsid w:val="00B12F9D"/>
    <w:rsid w:val="00B20263"/>
    <w:rsid w:val="00B31FF1"/>
    <w:rsid w:val="00B34657"/>
    <w:rsid w:val="00B35509"/>
    <w:rsid w:val="00B407DC"/>
    <w:rsid w:val="00B54074"/>
    <w:rsid w:val="00B57974"/>
    <w:rsid w:val="00BA2628"/>
    <w:rsid w:val="00BF2D51"/>
    <w:rsid w:val="00C06676"/>
    <w:rsid w:val="00C45AD8"/>
    <w:rsid w:val="00C57E8B"/>
    <w:rsid w:val="00C767B3"/>
    <w:rsid w:val="00C940BF"/>
    <w:rsid w:val="00CA759F"/>
    <w:rsid w:val="00CA7903"/>
    <w:rsid w:val="00CC6DCD"/>
    <w:rsid w:val="00CC74B0"/>
    <w:rsid w:val="00CE4F45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3DAB"/>
    <w:rsid w:val="00EC63CA"/>
    <w:rsid w:val="00EF54D0"/>
    <w:rsid w:val="00F01B9F"/>
    <w:rsid w:val="00F3505A"/>
    <w:rsid w:val="00F81ADD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2024-08-13T07:27:00Z</dcterms:created>
  <dcterms:modified xsi:type="dcterms:W3CDTF">2024-08-13T07:27:00Z</dcterms:modified>
</cp:coreProperties>
</file>