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6B5047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4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8D01CA">
        <w:rPr>
          <w:rFonts w:ascii="Times New Roman" w:hAnsi="Times New Roman" w:cs="Times New Roman"/>
          <w:b/>
          <w:sz w:val="28"/>
          <w:szCs w:val="28"/>
        </w:rPr>
        <w:t xml:space="preserve">статьи 4 и 29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8D01CA">
        <w:rPr>
          <w:rFonts w:ascii="Times New Roman" w:hAnsi="Times New Roman" w:cs="Times New Roman"/>
          <w:b/>
          <w:sz w:val="28"/>
          <w:szCs w:val="28"/>
        </w:rPr>
        <w:t>го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D01CA">
        <w:rPr>
          <w:rFonts w:ascii="Times New Roman" w:hAnsi="Times New Roman" w:cs="Times New Roman"/>
          <w:b/>
          <w:sz w:val="28"/>
          <w:szCs w:val="28"/>
        </w:rPr>
        <w:t>а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14B">
        <w:rPr>
          <w:rFonts w:ascii="Times New Roman" w:hAnsi="Times New Roman" w:cs="Times New Roman"/>
          <w:b/>
          <w:sz w:val="28"/>
          <w:szCs w:val="28"/>
        </w:rPr>
        <w:br/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"</w:t>
      </w:r>
      <w:r w:rsidR="008D01CA" w:rsidRPr="008D01CA">
        <w:rPr>
          <w:rFonts w:ascii="Times New Roman" w:hAnsi="Times New Roman" w:cs="Times New Roman"/>
          <w:b/>
          <w:sz w:val="28"/>
          <w:szCs w:val="28"/>
        </w:rPr>
        <w:t xml:space="preserve">О статусе депутата Законодательного собрания </w:t>
      </w:r>
      <w:r w:rsidR="008D01CA">
        <w:rPr>
          <w:rFonts w:ascii="Times New Roman" w:hAnsi="Times New Roman" w:cs="Times New Roman"/>
          <w:b/>
          <w:sz w:val="28"/>
          <w:szCs w:val="28"/>
        </w:rPr>
        <w:br/>
      </w:r>
      <w:r w:rsidR="008D01CA" w:rsidRPr="008D01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Внести в областной закон от 24 апреля 2007 года № 62-оз "О статусе депутата Законодательного собрания Ленинградской области" </w:t>
      </w:r>
      <w:r w:rsidRPr="008D01CA">
        <w:rPr>
          <w:rFonts w:ascii="Times New Roman" w:eastAsia="Calibri" w:hAnsi="Times New Roman" w:cs="Times New Roman"/>
          <w:spacing w:val="-4"/>
          <w:sz w:val="28"/>
          <w:szCs w:val="28"/>
        </w:rPr>
        <w:t>(с последующими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изменениями) следующие изменения: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8D01CA">
        <w:rPr>
          <w:rFonts w:ascii="Times New Roman" w:eastAsia="Calibri" w:hAnsi="Times New Roman" w:cs="Times New Roman"/>
          <w:sz w:val="28"/>
          <w:szCs w:val="28"/>
        </w:rPr>
        <w:t>в статье 4: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а) </w:t>
      </w:r>
      <w:r w:rsidRPr="008D01CA">
        <w:rPr>
          <w:rFonts w:ascii="Times New Roman" w:eastAsia="Calibri" w:hAnsi="Times New Roman" w:cs="Times New Roman"/>
          <w:sz w:val="28"/>
          <w:szCs w:val="28"/>
        </w:rPr>
        <w:t>часть 1 дополнить пунктом 9</w:t>
      </w:r>
      <w:r w:rsidRPr="008D01C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 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>"9</w:t>
      </w:r>
      <w:r w:rsidRPr="008D01C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) приобретения им статуса иностранного агента;"; 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Pr="008D01CA">
        <w:rPr>
          <w:rFonts w:ascii="Times New Roman" w:eastAsia="Calibri" w:hAnsi="Times New Roman" w:cs="Times New Roman"/>
          <w:sz w:val="28"/>
          <w:szCs w:val="28"/>
        </w:rPr>
        <w:t>дополнить частью 1</w:t>
      </w:r>
      <w:r w:rsidRPr="008D01C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 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>"1</w:t>
      </w:r>
      <w:r w:rsidRPr="008D01C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 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В целях настоящей статьи под уважительными причинами понимаются причины, указанные в части 3 статьи 19 настоящего областного закона."; 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Pr="008D01CA">
        <w:rPr>
          <w:rFonts w:ascii="Times New Roman" w:eastAsia="Calibri" w:hAnsi="Times New Roman" w:cs="Times New Roman"/>
          <w:sz w:val="28"/>
          <w:szCs w:val="28"/>
        </w:rPr>
        <w:t>в абзаце втором части 6 слова "6, 8, 10</w:t>
      </w:r>
      <w:r w:rsidRPr="008D01C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и 12" заменить словами "6, 8, 9</w:t>
      </w:r>
      <w:r w:rsidRPr="008D01C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, 10</w:t>
      </w:r>
      <w:r w:rsidRPr="008D01CA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и 12";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8D01CA">
        <w:rPr>
          <w:rFonts w:ascii="Times New Roman" w:eastAsia="Calibri" w:hAnsi="Times New Roman" w:cs="Times New Roman"/>
          <w:sz w:val="28"/>
          <w:szCs w:val="28"/>
        </w:rPr>
        <w:t>) в статье 29: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Pr="008D01CA">
        <w:rPr>
          <w:rFonts w:ascii="Times New Roman" w:eastAsia="Calibri" w:hAnsi="Times New Roman" w:cs="Times New Roman"/>
          <w:sz w:val="28"/>
          <w:szCs w:val="28"/>
        </w:rPr>
        <w:t>абзац второй части 1 дополнить словами "(далее – областной закон №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Pr="008D01CA">
        <w:rPr>
          <w:rFonts w:ascii="Times New Roman" w:eastAsia="Calibri" w:hAnsi="Times New Roman" w:cs="Times New Roman"/>
          <w:sz w:val="28"/>
          <w:szCs w:val="28"/>
        </w:rPr>
        <w:t>12-оз)";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 </w:t>
      </w:r>
      <w:r w:rsidRPr="008D01CA">
        <w:rPr>
          <w:rFonts w:ascii="Times New Roman" w:eastAsia="Calibri" w:hAnsi="Times New Roman" w:cs="Times New Roman"/>
          <w:sz w:val="28"/>
          <w:szCs w:val="28"/>
        </w:rPr>
        <w:t>часть 2 изложить в следующей редакции: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"2. </w:t>
      </w:r>
      <w:r w:rsidRPr="008D01CA">
        <w:rPr>
          <w:rFonts w:ascii="Times New Roman" w:eastAsia="Calibri" w:hAnsi="Times New Roman" w:cs="Times New Roman"/>
          <w:sz w:val="28"/>
          <w:szCs w:val="28"/>
        </w:rPr>
        <w:t>Ежемесячное денежное вознаграждение, предусмотренно</w:t>
      </w:r>
      <w:r>
        <w:rPr>
          <w:rFonts w:ascii="Times New Roman" w:eastAsia="Calibri" w:hAnsi="Times New Roman" w:cs="Times New Roman"/>
          <w:sz w:val="28"/>
          <w:szCs w:val="28"/>
        </w:rPr>
        <w:t>е статьей 4 областного закона № </w:t>
      </w:r>
      <w:r w:rsidRPr="008D01CA">
        <w:rPr>
          <w:rFonts w:ascii="Times New Roman" w:eastAsia="Calibri" w:hAnsi="Times New Roman" w:cs="Times New Roman"/>
          <w:sz w:val="28"/>
          <w:szCs w:val="28"/>
        </w:rPr>
        <w:t>12-оз, депутату, осуществляющему депутатскую деятельность на профессиональной основе, выплачивается на основании распоряжения Председателя Законодательного собрания Ленинградской области.";</w:t>
      </w:r>
    </w:p>
    <w:p w:rsidR="008D01CA" w:rsidRPr="008D01CA" w:rsidRDefault="008D01CA" w:rsidP="008D01CA">
      <w:pPr>
        <w:keepNext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 </w:t>
      </w:r>
      <w:r w:rsidRPr="008D01CA">
        <w:rPr>
          <w:rFonts w:ascii="Times New Roman" w:eastAsia="Calibri" w:hAnsi="Times New Roman" w:cs="Times New Roman"/>
          <w:sz w:val="28"/>
          <w:szCs w:val="28"/>
        </w:rPr>
        <w:t>дополнить частью 4 следующего содержания: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"4. </w:t>
      </w:r>
      <w:r w:rsidRPr="008D01CA">
        <w:rPr>
          <w:rFonts w:ascii="Times New Roman" w:eastAsia="Calibri" w:hAnsi="Times New Roman" w:cs="Times New Roman"/>
          <w:sz w:val="28"/>
          <w:szCs w:val="28"/>
        </w:rPr>
        <w:t>Дополнительные выплаты в составе денежного содержания, предусмотренны</w:t>
      </w:r>
      <w:r>
        <w:rPr>
          <w:rFonts w:ascii="Times New Roman" w:eastAsia="Calibri" w:hAnsi="Times New Roman" w:cs="Times New Roman"/>
          <w:sz w:val="28"/>
          <w:szCs w:val="28"/>
        </w:rPr>
        <w:t>е статьей 5 областного закона № </w:t>
      </w:r>
      <w:r w:rsidRPr="008D01CA">
        <w:rPr>
          <w:rFonts w:ascii="Times New Roman" w:eastAsia="Calibri" w:hAnsi="Times New Roman" w:cs="Times New Roman"/>
          <w:sz w:val="28"/>
          <w:szCs w:val="28"/>
        </w:rPr>
        <w:t>12-оз, выплачиваются депутату, осуществляющему депутатскую деятельность на профессиональной основе, на основании распоряжения Председателя Законодательного собрания Ленинградской области, выполняющего в части предоставления указанных выплат функции представителя нанимателя.".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01C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Статья 2</w:t>
      </w: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63198E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63198E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июля 2024 года</w:t>
      </w:r>
    </w:p>
    <w:p w:rsidR="00B34657" w:rsidRPr="00A261D2" w:rsidRDefault="0063198E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94-оз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C3F" w:rsidRDefault="00A73C3F" w:rsidP="004D5946">
      <w:pPr>
        <w:spacing w:after="0" w:line="240" w:lineRule="auto"/>
      </w:pPr>
      <w:r>
        <w:separator/>
      </w:r>
    </w:p>
  </w:endnote>
  <w:endnote w:type="continuationSeparator" w:id="0">
    <w:p w:rsidR="00A73C3F" w:rsidRDefault="00A73C3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C3F" w:rsidRDefault="00A73C3F" w:rsidP="004D5946">
      <w:pPr>
        <w:spacing w:after="0" w:line="240" w:lineRule="auto"/>
      </w:pPr>
      <w:r>
        <w:separator/>
      </w:r>
    </w:p>
  </w:footnote>
  <w:footnote w:type="continuationSeparator" w:id="0">
    <w:p w:rsidR="00A73C3F" w:rsidRDefault="00A73C3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198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3198E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3C3F"/>
    <w:rsid w:val="00AA23FC"/>
    <w:rsid w:val="00AE06AD"/>
    <w:rsid w:val="00B20263"/>
    <w:rsid w:val="00B34657"/>
    <w:rsid w:val="00B407DC"/>
    <w:rsid w:val="00B54074"/>
    <w:rsid w:val="00BB0711"/>
    <w:rsid w:val="00C45AD8"/>
    <w:rsid w:val="00C57E8B"/>
    <w:rsid w:val="00C940BF"/>
    <w:rsid w:val="00CC27BD"/>
    <w:rsid w:val="00CC6DCD"/>
    <w:rsid w:val="00CC74B0"/>
    <w:rsid w:val="00D31ED4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2024-06-14T06:38:00Z</cp:lastPrinted>
  <dcterms:created xsi:type="dcterms:W3CDTF">2024-08-13T07:26:00Z</dcterms:created>
  <dcterms:modified xsi:type="dcterms:W3CDTF">2024-08-13T07:26:00Z</dcterms:modified>
</cp:coreProperties>
</file>