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339B" w:rsidRPr="00161B2A" w:rsidRDefault="00CC339B" w:rsidP="00161B2A">
      <w:pPr>
        <w:spacing w:after="0" w:line="238" w:lineRule="auto"/>
        <w:ind w:right="566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bookmarkStart w:id="1" w:name="_Hlk169532758"/>
      <w:r w:rsidRPr="00161B2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отдельные областные законы в сфере </w:t>
      </w:r>
      <w:r w:rsidRPr="00161B2A">
        <w:rPr>
          <w:rFonts w:ascii="Times New Roman" w:hAnsi="Times New Roman" w:cs="Times New Roman"/>
          <w:b/>
          <w:spacing w:val="-4"/>
          <w:sz w:val="28"/>
          <w:szCs w:val="28"/>
        </w:rPr>
        <w:t>административно-территориального устройства Ленинградской области</w:t>
      </w:r>
      <w:bookmarkEnd w:id="1"/>
    </w:p>
    <w:p w:rsidR="00642623" w:rsidRPr="00161B2A" w:rsidRDefault="00642623" w:rsidP="00161B2A">
      <w:pPr>
        <w:spacing w:after="0" w:line="238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161B2A" w:rsidRDefault="00642623" w:rsidP="00161B2A">
      <w:pPr>
        <w:spacing w:after="0" w:line="238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161B2A" w:rsidRDefault="00642623" w:rsidP="00161B2A">
      <w:pPr>
        <w:spacing w:after="0" w:line="238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161B2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161B2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161B2A">
        <w:rPr>
          <w:rFonts w:ascii="Times New Roman" w:hAnsi="Times New Roman" w:cs="Times New Roman"/>
          <w:sz w:val="28"/>
          <w:szCs w:val="28"/>
        </w:rPr>
        <w:br/>
      </w:r>
      <w:r w:rsidR="0044511C" w:rsidRPr="00161B2A">
        <w:rPr>
          <w:rFonts w:ascii="Times New Roman" w:hAnsi="Times New Roman" w:cs="Times New Roman"/>
          <w:sz w:val="28"/>
          <w:szCs w:val="28"/>
        </w:rPr>
        <w:t>2</w:t>
      </w:r>
      <w:r w:rsidR="004F460A" w:rsidRPr="00161B2A">
        <w:rPr>
          <w:rFonts w:ascii="Times New Roman" w:hAnsi="Times New Roman" w:cs="Times New Roman"/>
          <w:sz w:val="28"/>
          <w:szCs w:val="28"/>
        </w:rPr>
        <w:t>6</w:t>
      </w:r>
      <w:r w:rsidRPr="00161B2A">
        <w:rPr>
          <w:rFonts w:ascii="Times New Roman" w:hAnsi="Times New Roman" w:cs="Times New Roman"/>
          <w:sz w:val="28"/>
          <w:szCs w:val="28"/>
        </w:rPr>
        <w:t xml:space="preserve"> </w:t>
      </w:r>
      <w:r w:rsidR="004F460A" w:rsidRPr="00161B2A">
        <w:rPr>
          <w:rFonts w:ascii="Times New Roman" w:hAnsi="Times New Roman" w:cs="Times New Roman"/>
          <w:sz w:val="28"/>
          <w:szCs w:val="28"/>
        </w:rPr>
        <w:t>июня</w:t>
      </w:r>
      <w:r w:rsidRPr="00161B2A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161B2A">
        <w:rPr>
          <w:rFonts w:ascii="Times New Roman" w:hAnsi="Times New Roman" w:cs="Times New Roman"/>
          <w:sz w:val="28"/>
          <w:szCs w:val="28"/>
        </w:rPr>
        <w:t>4</w:t>
      </w:r>
      <w:r w:rsidRPr="00161B2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61B2A" w:rsidRDefault="00642623" w:rsidP="00161B2A">
      <w:pPr>
        <w:spacing w:after="0" w:line="238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161B2A" w:rsidRPr="00161B2A" w:rsidRDefault="00161B2A" w:rsidP="00161B2A">
      <w:pPr>
        <w:spacing w:after="0" w:line="238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161B2A" w:rsidRDefault="00642623" w:rsidP="00161B2A">
      <w:pPr>
        <w:pStyle w:val="ConsPlusNormal"/>
        <w:widowControl w:val="0"/>
        <w:spacing w:line="238" w:lineRule="auto"/>
        <w:ind w:firstLine="709"/>
        <w:jc w:val="both"/>
        <w:rPr>
          <w:b/>
        </w:rPr>
      </w:pPr>
      <w:r w:rsidRPr="00161B2A">
        <w:rPr>
          <w:b/>
        </w:rPr>
        <w:t>Статья 1</w:t>
      </w:r>
    </w:p>
    <w:p w:rsidR="00642623" w:rsidRPr="00161B2A" w:rsidRDefault="00642623" w:rsidP="00161B2A">
      <w:pPr>
        <w:spacing w:after="0" w:line="23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339B" w:rsidRPr="00161B2A" w:rsidRDefault="00CC339B" w:rsidP="00161B2A">
      <w:pPr>
        <w:autoSpaceDE w:val="0"/>
        <w:autoSpaceDN w:val="0"/>
        <w:adjustRightInd w:val="0"/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B2A">
        <w:rPr>
          <w:rFonts w:ascii="Times New Roman" w:hAnsi="Times New Roman" w:cs="Times New Roman"/>
          <w:sz w:val="28"/>
          <w:szCs w:val="28"/>
        </w:rPr>
        <w:t>Внести в пункт 4 статьи 5 областного закона от 16 мая 2024 года № 64-оз "Об административно-территориальных преобразованиях в Тосненском муниципальном районе Ленинградской области в связи с изменением категории населенного пункта Тельмана и о внесении изменений в отдельные областные законы" изменение, исключив из него слова "первого созыва".</w:t>
      </w:r>
    </w:p>
    <w:p w:rsidR="004F460A" w:rsidRPr="00161B2A" w:rsidRDefault="004F460A" w:rsidP="00161B2A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78D5" w:rsidRPr="00161B2A" w:rsidRDefault="000D78D5" w:rsidP="00161B2A">
      <w:pPr>
        <w:pStyle w:val="ConsPlusNormal"/>
        <w:widowControl w:val="0"/>
        <w:spacing w:line="238" w:lineRule="auto"/>
        <w:ind w:firstLine="709"/>
        <w:jc w:val="both"/>
        <w:rPr>
          <w:b/>
        </w:rPr>
      </w:pPr>
      <w:r w:rsidRPr="00161B2A">
        <w:rPr>
          <w:b/>
        </w:rPr>
        <w:t>Статья 2</w:t>
      </w:r>
    </w:p>
    <w:p w:rsidR="000D78D5" w:rsidRPr="00161B2A" w:rsidRDefault="000D78D5" w:rsidP="00161B2A">
      <w:pPr>
        <w:spacing w:after="0" w:line="23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339B" w:rsidRPr="00161B2A" w:rsidRDefault="00CC339B" w:rsidP="00161B2A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B2A">
        <w:rPr>
          <w:rFonts w:ascii="Times New Roman" w:hAnsi="Times New Roman" w:cs="Times New Roman"/>
          <w:sz w:val="28"/>
          <w:szCs w:val="28"/>
        </w:rPr>
        <w:t>Внести в пункт 4 статьи 5 областного закона от 8 июня 2024 года № 66-оз "Об административно-территориальных преобразованиях во Всеволожском муниципальном районе Ленинградской области в связи с изменением категории населенного пункта Бугры и о внесении изменений в отдельные областные законы" изменение, исключив из него слова "первого созыва".</w:t>
      </w:r>
    </w:p>
    <w:p w:rsidR="00CC339B" w:rsidRPr="00161B2A" w:rsidRDefault="00CC339B" w:rsidP="00161B2A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339B" w:rsidRPr="00161B2A" w:rsidRDefault="00CC339B" w:rsidP="00161B2A">
      <w:pPr>
        <w:pStyle w:val="ConsPlusNormal"/>
        <w:widowControl w:val="0"/>
        <w:spacing w:line="238" w:lineRule="auto"/>
        <w:ind w:firstLine="709"/>
        <w:jc w:val="both"/>
        <w:rPr>
          <w:b/>
        </w:rPr>
      </w:pPr>
      <w:r w:rsidRPr="00161B2A">
        <w:rPr>
          <w:b/>
        </w:rPr>
        <w:t>Статья 3</w:t>
      </w:r>
    </w:p>
    <w:p w:rsidR="00CC339B" w:rsidRPr="00161B2A" w:rsidRDefault="00CC339B" w:rsidP="00161B2A">
      <w:pPr>
        <w:spacing w:after="0" w:line="23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339B" w:rsidRPr="00161B2A" w:rsidRDefault="00CC339B" w:rsidP="00161B2A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B2A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A261D2" w:rsidRPr="00161B2A" w:rsidRDefault="00A261D2" w:rsidP="00161B2A">
      <w:pPr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000A" w:rsidRPr="00161B2A" w:rsidRDefault="0041000A" w:rsidP="00161B2A">
      <w:pPr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1B2A" w:rsidRPr="00161B2A" w:rsidRDefault="00161B2A" w:rsidP="00161B2A">
      <w:pPr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161B2A" w:rsidRDefault="00642623" w:rsidP="00161B2A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2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61B2A" w:rsidRDefault="00642623" w:rsidP="00161B2A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B2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61B2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161B2A" w:rsidRDefault="00B34657" w:rsidP="00161B2A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161B2A" w:rsidRDefault="004F460A" w:rsidP="00161B2A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161B2A" w:rsidRDefault="00B51817" w:rsidP="00161B2A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F460A" w:rsidRPr="00161B2A" w:rsidRDefault="00B51817" w:rsidP="00161B2A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июля 2024 года</w:t>
      </w:r>
    </w:p>
    <w:p w:rsidR="00B34657" w:rsidRPr="00161B2A" w:rsidRDefault="00B51817" w:rsidP="00161B2A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76-оз</w:t>
      </w:r>
    </w:p>
    <w:sectPr w:rsidR="00B34657" w:rsidRPr="00161B2A" w:rsidSect="004F460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70BB" w:rsidRDefault="006B70BB" w:rsidP="004D5946">
      <w:pPr>
        <w:spacing w:after="0" w:line="240" w:lineRule="auto"/>
      </w:pPr>
      <w:r>
        <w:separator/>
      </w:r>
    </w:p>
  </w:endnote>
  <w:endnote w:type="continuationSeparator" w:id="0">
    <w:p w:rsidR="006B70BB" w:rsidRDefault="006B70B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70BB" w:rsidRDefault="006B70BB" w:rsidP="004D5946">
      <w:pPr>
        <w:spacing w:after="0" w:line="240" w:lineRule="auto"/>
      </w:pPr>
      <w:r>
        <w:separator/>
      </w:r>
    </w:p>
  </w:footnote>
  <w:footnote w:type="continuationSeparator" w:id="0">
    <w:p w:rsidR="006B70BB" w:rsidRDefault="006B70B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61B2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C1333"/>
    <w:rsid w:val="000D78D5"/>
    <w:rsid w:val="000F40D9"/>
    <w:rsid w:val="000F7F84"/>
    <w:rsid w:val="00125968"/>
    <w:rsid w:val="00161B2A"/>
    <w:rsid w:val="001B22ED"/>
    <w:rsid w:val="001E14E9"/>
    <w:rsid w:val="0022012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4481C"/>
    <w:rsid w:val="005B5BAB"/>
    <w:rsid w:val="00642623"/>
    <w:rsid w:val="006B5047"/>
    <w:rsid w:val="006B70BB"/>
    <w:rsid w:val="006C00A9"/>
    <w:rsid w:val="006E2015"/>
    <w:rsid w:val="00751089"/>
    <w:rsid w:val="00773CDD"/>
    <w:rsid w:val="007A2200"/>
    <w:rsid w:val="007A69FB"/>
    <w:rsid w:val="007D20CB"/>
    <w:rsid w:val="007F5EE9"/>
    <w:rsid w:val="008241B1"/>
    <w:rsid w:val="00832F2B"/>
    <w:rsid w:val="00851FF6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61008"/>
    <w:rsid w:val="00A773AD"/>
    <w:rsid w:val="00AA23FC"/>
    <w:rsid w:val="00AE06AD"/>
    <w:rsid w:val="00B12F9D"/>
    <w:rsid w:val="00B20263"/>
    <w:rsid w:val="00B34657"/>
    <w:rsid w:val="00B35509"/>
    <w:rsid w:val="00B407DC"/>
    <w:rsid w:val="00B51817"/>
    <w:rsid w:val="00B54074"/>
    <w:rsid w:val="00BA2628"/>
    <w:rsid w:val="00BF2D51"/>
    <w:rsid w:val="00C06676"/>
    <w:rsid w:val="00C45AD8"/>
    <w:rsid w:val="00C56C25"/>
    <w:rsid w:val="00C57E8B"/>
    <w:rsid w:val="00C940BF"/>
    <w:rsid w:val="00CA759F"/>
    <w:rsid w:val="00CA7903"/>
    <w:rsid w:val="00CC339B"/>
    <w:rsid w:val="00CC6DCD"/>
    <w:rsid w:val="00CC74B0"/>
    <w:rsid w:val="00CE4F45"/>
    <w:rsid w:val="00D50AFC"/>
    <w:rsid w:val="00D72CE7"/>
    <w:rsid w:val="00D81229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2024-08-12T11:11:00Z</dcterms:created>
  <dcterms:modified xsi:type="dcterms:W3CDTF">2024-08-12T11:11:00Z</dcterms:modified>
</cp:coreProperties>
</file>