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91FBC" w14:textId="77777777" w:rsidR="003831FA" w:rsidRPr="003036A1" w:rsidRDefault="003831FA" w:rsidP="003831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036A1">
        <w:rPr>
          <w:rFonts w:ascii="Times New Roman" w:hAnsi="Times New Roman"/>
          <w:bCs/>
          <w:sz w:val="28"/>
          <w:szCs w:val="28"/>
        </w:rPr>
        <w:t>Обоснование необходимости</w:t>
      </w:r>
      <w:r w:rsidR="00406819" w:rsidRPr="003036A1">
        <w:rPr>
          <w:rFonts w:ascii="Times New Roman" w:hAnsi="Times New Roman"/>
          <w:bCs/>
          <w:sz w:val="28"/>
          <w:szCs w:val="28"/>
        </w:rPr>
        <w:t xml:space="preserve"> </w:t>
      </w:r>
      <w:r w:rsidRPr="003036A1">
        <w:rPr>
          <w:rFonts w:ascii="Times New Roman" w:hAnsi="Times New Roman"/>
          <w:bCs/>
          <w:sz w:val="28"/>
          <w:szCs w:val="28"/>
        </w:rPr>
        <w:t>принятия областного закона</w:t>
      </w:r>
    </w:p>
    <w:p w14:paraId="22348E17" w14:textId="26FDCAD3" w:rsidR="003036A1" w:rsidRDefault="003831FA" w:rsidP="00E70BC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3036A1">
        <w:rPr>
          <w:rFonts w:ascii="Times New Roman" w:hAnsi="Times New Roman"/>
          <w:sz w:val="28"/>
          <w:szCs w:val="28"/>
        </w:rPr>
        <w:t>«</w:t>
      </w:r>
      <w:r w:rsidR="002D62B5" w:rsidRPr="002D62B5">
        <w:rPr>
          <w:rFonts w:ascii="Times New Roman" w:hAnsi="Times New Roman"/>
          <w:sz w:val="28"/>
          <w:szCs w:val="28"/>
        </w:rPr>
        <w:t>О внесении изменени</w:t>
      </w:r>
      <w:r w:rsidR="00491AB5">
        <w:rPr>
          <w:rFonts w:ascii="Times New Roman" w:hAnsi="Times New Roman"/>
          <w:sz w:val="28"/>
          <w:szCs w:val="28"/>
        </w:rPr>
        <w:t>я</w:t>
      </w:r>
      <w:r w:rsidR="002D62B5" w:rsidRPr="002D62B5">
        <w:rPr>
          <w:rFonts w:ascii="Times New Roman" w:hAnsi="Times New Roman"/>
          <w:sz w:val="28"/>
          <w:szCs w:val="28"/>
        </w:rPr>
        <w:t xml:space="preserve"> в статью </w:t>
      </w:r>
      <w:r w:rsidR="00581DFF">
        <w:rPr>
          <w:rFonts w:ascii="Times New Roman" w:hAnsi="Times New Roman"/>
          <w:sz w:val="28"/>
          <w:szCs w:val="28"/>
        </w:rPr>
        <w:t>3-</w:t>
      </w:r>
      <w:r w:rsidR="002D62B5" w:rsidRPr="002D62B5">
        <w:rPr>
          <w:rFonts w:ascii="Times New Roman" w:hAnsi="Times New Roman"/>
          <w:sz w:val="28"/>
          <w:szCs w:val="28"/>
        </w:rPr>
        <w:t xml:space="preserve">1 областного закона                                           «О </w:t>
      </w:r>
      <w:r w:rsidR="00581DFF">
        <w:rPr>
          <w:rFonts w:ascii="Times New Roman" w:hAnsi="Times New Roman"/>
          <w:sz w:val="28"/>
          <w:szCs w:val="28"/>
        </w:rPr>
        <w:t>налоге на имущество организаций»</w:t>
      </w:r>
    </w:p>
    <w:p w14:paraId="553BCF3D" w14:textId="77777777" w:rsidR="00CE5DBD" w:rsidRDefault="00CE5DBD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77B209" w14:textId="77777777" w:rsidR="003060FC" w:rsidRDefault="003060FC" w:rsidP="00CE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F5F41D" w14:textId="77777777" w:rsidR="003060FC" w:rsidRDefault="003060FC" w:rsidP="00CE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C92F18" w14:textId="5D3426D4" w:rsidR="00491AB5" w:rsidRDefault="00581DFF" w:rsidP="00CE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FF">
        <w:rPr>
          <w:rFonts w:ascii="Times New Roman" w:hAnsi="Times New Roman"/>
          <w:sz w:val="28"/>
          <w:szCs w:val="28"/>
        </w:rPr>
        <w:t>Проект областного закона «О внесении изменени</w:t>
      </w:r>
      <w:r w:rsidR="00491AB5">
        <w:rPr>
          <w:rFonts w:ascii="Times New Roman" w:hAnsi="Times New Roman"/>
          <w:sz w:val="28"/>
          <w:szCs w:val="28"/>
        </w:rPr>
        <w:t>я</w:t>
      </w:r>
      <w:r w:rsidRPr="00581DFF">
        <w:rPr>
          <w:rFonts w:ascii="Times New Roman" w:hAnsi="Times New Roman"/>
          <w:sz w:val="28"/>
          <w:szCs w:val="28"/>
        </w:rPr>
        <w:t xml:space="preserve"> в статью 3-1 областного закона «О налоге на имущество организаций» (да</w:t>
      </w:r>
      <w:r>
        <w:rPr>
          <w:rFonts w:ascii="Times New Roman" w:hAnsi="Times New Roman"/>
          <w:sz w:val="28"/>
          <w:szCs w:val="28"/>
        </w:rPr>
        <w:t xml:space="preserve">лее – </w:t>
      </w:r>
      <w:r w:rsidR="00F873E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роект</w:t>
      </w:r>
      <w:r w:rsidRPr="00581DFF">
        <w:rPr>
          <w:rFonts w:ascii="Times New Roman" w:hAnsi="Times New Roman"/>
          <w:sz w:val="28"/>
          <w:szCs w:val="28"/>
        </w:rPr>
        <w:t xml:space="preserve">) разработан </w:t>
      </w:r>
      <w:r w:rsidR="00CE42C1" w:rsidRPr="00CE42C1">
        <w:rPr>
          <w:rFonts w:ascii="Times New Roman" w:hAnsi="Times New Roman"/>
          <w:sz w:val="28"/>
          <w:szCs w:val="28"/>
        </w:rPr>
        <w:t xml:space="preserve">в </w:t>
      </w:r>
      <w:r w:rsidR="00491AB5">
        <w:rPr>
          <w:rFonts w:ascii="Times New Roman" w:hAnsi="Times New Roman"/>
          <w:sz w:val="28"/>
          <w:szCs w:val="28"/>
        </w:rPr>
        <w:t xml:space="preserve">соответствии с Налоговым кодексом Российской Федерации </w:t>
      </w:r>
      <w:r w:rsidR="009220B8">
        <w:rPr>
          <w:rFonts w:ascii="Times New Roman" w:hAnsi="Times New Roman"/>
          <w:sz w:val="28"/>
          <w:szCs w:val="28"/>
        </w:rPr>
        <w:br/>
      </w:r>
      <w:r w:rsidR="00491AB5">
        <w:rPr>
          <w:rFonts w:ascii="Times New Roman" w:hAnsi="Times New Roman"/>
          <w:sz w:val="28"/>
          <w:szCs w:val="28"/>
        </w:rPr>
        <w:t xml:space="preserve">в </w:t>
      </w:r>
      <w:r w:rsidR="00CE42C1" w:rsidRPr="00CE42C1">
        <w:rPr>
          <w:rFonts w:ascii="Times New Roman" w:hAnsi="Times New Roman"/>
          <w:sz w:val="28"/>
          <w:szCs w:val="28"/>
        </w:rPr>
        <w:t xml:space="preserve">целях реализации </w:t>
      </w:r>
      <w:r w:rsidRPr="00581DFF">
        <w:rPr>
          <w:rFonts w:ascii="Times New Roman" w:hAnsi="Times New Roman"/>
          <w:sz w:val="28"/>
          <w:szCs w:val="28"/>
        </w:rPr>
        <w:t>распоряжения Правительства</w:t>
      </w:r>
      <w:r w:rsidR="00F873EE">
        <w:rPr>
          <w:rFonts w:ascii="Times New Roman" w:hAnsi="Times New Roman"/>
          <w:sz w:val="28"/>
          <w:szCs w:val="28"/>
        </w:rPr>
        <w:t xml:space="preserve"> </w:t>
      </w:r>
      <w:r w:rsidRPr="00581DFF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777AEA">
        <w:rPr>
          <w:rFonts w:ascii="Times New Roman" w:hAnsi="Times New Roman"/>
          <w:sz w:val="28"/>
          <w:szCs w:val="28"/>
        </w:rPr>
        <w:br/>
      </w:r>
      <w:r w:rsidRPr="00581DFF">
        <w:rPr>
          <w:rFonts w:ascii="Times New Roman" w:hAnsi="Times New Roman"/>
          <w:sz w:val="28"/>
          <w:szCs w:val="28"/>
        </w:rPr>
        <w:t>от 05.06.2024 № 1397-р о заключении</w:t>
      </w:r>
      <w:r w:rsidR="00777AEA">
        <w:rPr>
          <w:rFonts w:ascii="Times New Roman" w:hAnsi="Times New Roman"/>
          <w:sz w:val="28"/>
          <w:szCs w:val="28"/>
        </w:rPr>
        <w:t xml:space="preserve"> концессионного соглашения </w:t>
      </w:r>
      <w:r w:rsidR="00777AEA">
        <w:rPr>
          <w:rFonts w:ascii="Times New Roman" w:hAnsi="Times New Roman"/>
          <w:sz w:val="28"/>
          <w:szCs w:val="28"/>
        </w:rPr>
        <w:br/>
      </w:r>
      <w:r w:rsidRPr="00581DFF">
        <w:rPr>
          <w:rFonts w:ascii="Times New Roman" w:hAnsi="Times New Roman"/>
          <w:sz w:val="28"/>
          <w:szCs w:val="28"/>
        </w:rPr>
        <w:t>о финансировании, создан</w:t>
      </w:r>
      <w:r w:rsidR="00777AEA">
        <w:rPr>
          <w:rFonts w:ascii="Times New Roman" w:hAnsi="Times New Roman"/>
          <w:sz w:val="28"/>
          <w:szCs w:val="28"/>
        </w:rPr>
        <w:t xml:space="preserve">ии, эксплуатации инфраструктуры </w:t>
      </w:r>
      <w:r w:rsidRPr="00581DFF">
        <w:rPr>
          <w:rFonts w:ascii="Times New Roman" w:hAnsi="Times New Roman"/>
          <w:sz w:val="28"/>
          <w:szCs w:val="28"/>
        </w:rPr>
        <w:t xml:space="preserve">высокоскоростного железнодорожного транспорта общего пользования </w:t>
      </w:r>
      <w:r w:rsidR="00777AEA">
        <w:rPr>
          <w:rFonts w:ascii="Times New Roman" w:hAnsi="Times New Roman"/>
          <w:sz w:val="28"/>
          <w:szCs w:val="28"/>
        </w:rPr>
        <w:br/>
      </w:r>
      <w:r w:rsidRPr="00581DFF">
        <w:rPr>
          <w:rFonts w:ascii="Times New Roman" w:hAnsi="Times New Roman"/>
          <w:sz w:val="28"/>
          <w:szCs w:val="28"/>
        </w:rPr>
        <w:t>от станции Крюково (</w:t>
      </w:r>
      <w:proofErr w:type="spellStart"/>
      <w:r w:rsidRPr="00581DFF">
        <w:rPr>
          <w:rFonts w:ascii="Times New Roman" w:hAnsi="Times New Roman"/>
          <w:sz w:val="28"/>
          <w:szCs w:val="28"/>
        </w:rPr>
        <w:t>Алабушево</w:t>
      </w:r>
      <w:proofErr w:type="spellEnd"/>
      <w:r w:rsidRPr="00581DFF">
        <w:rPr>
          <w:rFonts w:ascii="Times New Roman" w:hAnsi="Times New Roman"/>
          <w:sz w:val="28"/>
          <w:szCs w:val="28"/>
        </w:rPr>
        <w:t xml:space="preserve">) до станции Санкт-Петербург-Главный (далее – ВСМ), приобретении и эксплуатации высокоскоростного железнодорожного подвижного состава, предназначенного для перевозки пассажиров и (или) багажа на созданной инфраструктуре по маршруту «Москва – Санкт-Петербург». </w:t>
      </w:r>
    </w:p>
    <w:p w14:paraId="213FA195" w14:textId="194F2441" w:rsidR="00F873EE" w:rsidRDefault="00F873EE" w:rsidP="00F873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пункту 2 статьи 372 Налогового кодекса Российской Федерации п</w:t>
      </w:r>
      <w:r>
        <w:rPr>
          <w:rFonts w:ascii="Times New Roman" w:eastAsiaTheme="minorHAnsi" w:hAnsi="Times New Roman"/>
          <w:sz w:val="28"/>
          <w:szCs w:val="28"/>
        </w:rPr>
        <w:t xml:space="preserve">ри установлении налога законами субъектов Российской Федерации могут также определяться особенности определения налоговой базы отдельных объектов недвижимого имущества в соответствии </w:t>
      </w:r>
      <w:r w:rsidR="009220B8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 xml:space="preserve">с настоящей главой, </w:t>
      </w:r>
      <w:r w:rsidRPr="00F873EE">
        <w:rPr>
          <w:rFonts w:ascii="Times New Roman" w:eastAsiaTheme="minorHAnsi" w:hAnsi="Times New Roman"/>
          <w:b/>
          <w:sz w:val="28"/>
          <w:szCs w:val="28"/>
        </w:rPr>
        <w:t xml:space="preserve">предусматриваться </w:t>
      </w:r>
      <w:hyperlink r:id="rId6" w:history="1">
        <w:r w:rsidRPr="00F873EE">
          <w:rPr>
            <w:rFonts w:ascii="Times New Roman" w:eastAsiaTheme="minorHAnsi" w:hAnsi="Times New Roman"/>
            <w:b/>
            <w:color w:val="000000" w:themeColor="text1"/>
            <w:sz w:val="28"/>
            <w:szCs w:val="28"/>
          </w:rPr>
          <w:t>налоговые льготы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, основания </w:t>
      </w:r>
      <w:r w:rsidR="009220B8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>и порядок их применения налогоплательщиками.</w:t>
      </w:r>
    </w:p>
    <w:p w14:paraId="07F60FBB" w14:textId="0C2E913B" w:rsidR="00F873EE" w:rsidRDefault="00CE42C1" w:rsidP="00F87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Pr="00CE42C1">
        <w:rPr>
          <w:rFonts w:ascii="Times New Roman" w:hAnsi="Times New Roman"/>
          <w:sz w:val="28"/>
          <w:szCs w:val="28"/>
        </w:rPr>
        <w:t xml:space="preserve">предусматривает </w:t>
      </w:r>
      <w:r w:rsidR="00F873EE">
        <w:rPr>
          <w:rFonts w:ascii="Times New Roman" w:hAnsi="Times New Roman"/>
          <w:sz w:val="28"/>
          <w:szCs w:val="28"/>
        </w:rPr>
        <w:t xml:space="preserve">внесение </w:t>
      </w:r>
      <w:r w:rsidR="00F873EE" w:rsidRPr="00F873EE">
        <w:rPr>
          <w:rFonts w:ascii="Times New Roman" w:hAnsi="Times New Roman"/>
          <w:sz w:val="28"/>
          <w:szCs w:val="28"/>
        </w:rPr>
        <w:t>изменения в статью 3-1 областного закона «О налоге на имущество организаций»</w:t>
      </w:r>
      <w:r w:rsidR="00F873EE">
        <w:rPr>
          <w:rFonts w:ascii="Times New Roman" w:hAnsi="Times New Roman"/>
          <w:sz w:val="28"/>
          <w:szCs w:val="28"/>
        </w:rPr>
        <w:t xml:space="preserve"> и излагает </w:t>
      </w:r>
      <w:r w:rsidR="00F873EE" w:rsidRPr="00F873EE">
        <w:rPr>
          <w:rFonts w:ascii="Times New Roman" w:hAnsi="Times New Roman"/>
          <w:sz w:val="28"/>
          <w:szCs w:val="28"/>
        </w:rPr>
        <w:t xml:space="preserve">пункт «ю» части </w:t>
      </w:r>
      <w:r w:rsidR="009220B8">
        <w:rPr>
          <w:rFonts w:ascii="Times New Roman" w:hAnsi="Times New Roman"/>
          <w:sz w:val="28"/>
          <w:szCs w:val="28"/>
        </w:rPr>
        <w:br/>
      </w:r>
      <w:r w:rsidR="00F873EE" w:rsidRPr="00F873EE">
        <w:rPr>
          <w:rFonts w:ascii="Times New Roman" w:hAnsi="Times New Roman"/>
          <w:sz w:val="28"/>
          <w:szCs w:val="28"/>
        </w:rPr>
        <w:t xml:space="preserve">1 </w:t>
      </w:r>
      <w:r w:rsidR="00F873EE">
        <w:rPr>
          <w:rFonts w:ascii="Times New Roman" w:hAnsi="Times New Roman"/>
          <w:sz w:val="28"/>
          <w:szCs w:val="28"/>
        </w:rPr>
        <w:t xml:space="preserve">указанной статьи в новой редакции, освобождая </w:t>
      </w:r>
      <w:r w:rsidR="0080436A">
        <w:rPr>
          <w:rFonts w:ascii="Times New Roman" w:hAnsi="Times New Roman"/>
          <w:sz w:val="28"/>
          <w:szCs w:val="28"/>
        </w:rPr>
        <w:t xml:space="preserve">от налогообложения </w:t>
      </w:r>
      <w:r w:rsidR="00F873EE" w:rsidRPr="00F873EE">
        <w:rPr>
          <w:rFonts w:ascii="Times New Roman" w:hAnsi="Times New Roman"/>
          <w:sz w:val="28"/>
          <w:szCs w:val="28"/>
        </w:rPr>
        <w:t xml:space="preserve">организации, заключившие концессионные соглашения с Ленинградской областью </w:t>
      </w:r>
      <w:r w:rsidR="00F873EE" w:rsidRPr="0080436A">
        <w:rPr>
          <w:rFonts w:ascii="Times New Roman" w:hAnsi="Times New Roman"/>
          <w:b/>
          <w:sz w:val="28"/>
          <w:szCs w:val="28"/>
        </w:rPr>
        <w:t>и (или) Российской Федерацией</w:t>
      </w:r>
      <w:r w:rsidR="00F873EE" w:rsidRPr="00F873EE">
        <w:rPr>
          <w:rFonts w:ascii="Times New Roman" w:hAnsi="Times New Roman"/>
          <w:sz w:val="28"/>
          <w:szCs w:val="28"/>
        </w:rPr>
        <w:t xml:space="preserve"> в соответствии с Федеральным законом от 21 июля 2005 года № 115-ФЗ «О концессионных соглашениях», - в отношении недвижимого имущества, являющегося объектом этих концессионных соглашений на период действия концессионных соглашений</w:t>
      </w:r>
      <w:r w:rsidR="0080436A">
        <w:rPr>
          <w:rFonts w:ascii="Times New Roman" w:hAnsi="Times New Roman"/>
          <w:sz w:val="28"/>
          <w:szCs w:val="28"/>
        </w:rPr>
        <w:t>.</w:t>
      </w:r>
    </w:p>
    <w:p w14:paraId="74CA187C" w14:textId="52D9268A" w:rsidR="00581DFF" w:rsidRPr="00581DFF" w:rsidRDefault="0080436A" w:rsidP="00CE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Данное изменение позволит </w:t>
      </w:r>
      <w:r w:rsidR="00CE42C1" w:rsidRPr="00CE42C1">
        <w:rPr>
          <w:rFonts w:ascii="Times New Roman" w:hAnsi="Times New Roman"/>
          <w:sz w:val="28"/>
          <w:szCs w:val="28"/>
        </w:rPr>
        <w:t>освобо</w:t>
      </w:r>
      <w:r>
        <w:rPr>
          <w:rFonts w:ascii="Times New Roman" w:hAnsi="Times New Roman"/>
          <w:sz w:val="28"/>
          <w:szCs w:val="28"/>
        </w:rPr>
        <w:t>дить</w:t>
      </w:r>
      <w:r w:rsidR="00CE42C1" w:rsidRPr="00CE42C1">
        <w:rPr>
          <w:rFonts w:ascii="Times New Roman" w:hAnsi="Times New Roman"/>
          <w:sz w:val="28"/>
          <w:szCs w:val="28"/>
        </w:rPr>
        <w:t xml:space="preserve"> от налогообложения организаци</w:t>
      </w:r>
      <w:r>
        <w:rPr>
          <w:rFonts w:ascii="Times New Roman" w:hAnsi="Times New Roman"/>
          <w:sz w:val="28"/>
          <w:szCs w:val="28"/>
        </w:rPr>
        <w:t>и</w:t>
      </w:r>
      <w:r w:rsidR="00CE42C1" w:rsidRPr="00CE42C1">
        <w:rPr>
          <w:rFonts w:ascii="Times New Roman" w:hAnsi="Times New Roman"/>
          <w:sz w:val="28"/>
          <w:szCs w:val="28"/>
        </w:rPr>
        <w:t>, объекты недвижимого имущества которы</w:t>
      </w:r>
      <w:r>
        <w:rPr>
          <w:rFonts w:ascii="Times New Roman" w:hAnsi="Times New Roman"/>
          <w:sz w:val="28"/>
          <w:szCs w:val="28"/>
        </w:rPr>
        <w:t xml:space="preserve">х созданы в рамках концессионного </w:t>
      </w:r>
      <w:r w:rsidR="00CE42C1" w:rsidRPr="00CE42C1">
        <w:rPr>
          <w:rFonts w:ascii="Times New Roman" w:hAnsi="Times New Roman"/>
          <w:sz w:val="28"/>
          <w:szCs w:val="28"/>
        </w:rPr>
        <w:t>соглашени</w:t>
      </w:r>
      <w:r>
        <w:rPr>
          <w:rFonts w:ascii="Times New Roman" w:hAnsi="Times New Roman"/>
          <w:sz w:val="28"/>
          <w:szCs w:val="28"/>
        </w:rPr>
        <w:t>я</w:t>
      </w:r>
      <w:r w:rsidR="00CE42C1" w:rsidRPr="00CE42C1">
        <w:rPr>
          <w:rFonts w:ascii="Times New Roman" w:hAnsi="Times New Roman"/>
          <w:sz w:val="28"/>
          <w:szCs w:val="28"/>
        </w:rPr>
        <w:t xml:space="preserve"> в отношении создания </w:t>
      </w:r>
      <w:r>
        <w:rPr>
          <w:rFonts w:ascii="Times New Roman" w:hAnsi="Times New Roman"/>
          <w:sz w:val="28"/>
          <w:szCs w:val="28"/>
        </w:rPr>
        <w:t xml:space="preserve">ВСМ. </w:t>
      </w:r>
    </w:p>
    <w:p w14:paraId="35B43068" w14:textId="73F4B6AB" w:rsidR="00581DFF" w:rsidRPr="00581DFF" w:rsidRDefault="00581DFF" w:rsidP="00581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FF">
        <w:rPr>
          <w:rFonts w:ascii="Times New Roman" w:hAnsi="Times New Roman"/>
          <w:sz w:val="28"/>
          <w:szCs w:val="28"/>
        </w:rPr>
        <w:t xml:space="preserve">Строительство ВСМ является 1 этапом реализации национального проекта «Развитие высокоскоростных железнодорожных магистралей (ВСМ)», утвержденного Президентом Российской Федерации 17.08.2023. </w:t>
      </w:r>
      <w:r>
        <w:rPr>
          <w:rFonts w:ascii="Times New Roman" w:hAnsi="Times New Roman"/>
          <w:sz w:val="28"/>
          <w:szCs w:val="28"/>
        </w:rPr>
        <w:br/>
      </w:r>
      <w:r w:rsidRPr="00581DFF">
        <w:rPr>
          <w:rFonts w:ascii="Times New Roman" w:hAnsi="Times New Roman"/>
          <w:sz w:val="28"/>
          <w:szCs w:val="28"/>
        </w:rPr>
        <w:t>На территории Ленинградской области планируется разме</w:t>
      </w:r>
      <w:r>
        <w:rPr>
          <w:rFonts w:ascii="Times New Roman" w:hAnsi="Times New Roman"/>
          <w:sz w:val="28"/>
          <w:szCs w:val="28"/>
        </w:rPr>
        <w:t xml:space="preserve">щение остановочного пункта ВСМ </w:t>
      </w:r>
      <w:r w:rsidRPr="00581DFF">
        <w:rPr>
          <w:rFonts w:ascii="Times New Roman" w:hAnsi="Times New Roman"/>
          <w:sz w:val="28"/>
          <w:szCs w:val="28"/>
        </w:rPr>
        <w:t xml:space="preserve">под названием «Жаровское». Выбор остановочного пункта обусловлен ростом популярности загородной жизни среди населения и быстрой доступностью. Суммарная численность населения </w:t>
      </w:r>
      <w:r>
        <w:rPr>
          <w:rFonts w:ascii="Times New Roman" w:hAnsi="Times New Roman"/>
          <w:sz w:val="28"/>
          <w:szCs w:val="28"/>
        </w:rPr>
        <w:t xml:space="preserve">в зонах 30-минутной доступности </w:t>
      </w:r>
      <w:r w:rsidRPr="00581DFF">
        <w:rPr>
          <w:rFonts w:ascii="Times New Roman" w:hAnsi="Times New Roman"/>
          <w:sz w:val="28"/>
          <w:szCs w:val="28"/>
        </w:rPr>
        <w:t xml:space="preserve">до предполагаемого размещения станции «Жаровское» составляет 91 тыс. человек. </w:t>
      </w:r>
    </w:p>
    <w:p w14:paraId="7F5BDFCC" w14:textId="03DE9708" w:rsidR="00EF112B" w:rsidRDefault="00581DFF" w:rsidP="00581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FF">
        <w:rPr>
          <w:rFonts w:ascii="Times New Roman" w:hAnsi="Times New Roman"/>
          <w:sz w:val="28"/>
          <w:szCs w:val="28"/>
        </w:rPr>
        <w:t xml:space="preserve">В случае принятия </w:t>
      </w:r>
      <w:r w:rsidR="00C5303B">
        <w:rPr>
          <w:rFonts w:ascii="Times New Roman" w:hAnsi="Times New Roman"/>
          <w:sz w:val="28"/>
          <w:szCs w:val="28"/>
        </w:rPr>
        <w:t>П</w:t>
      </w:r>
      <w:r w:rsidRPr="00581DFF">
        <w:rPr>
          <w:rFonts w:ascii="Times New Roman" w:hAnsi="Times New Roman"/>
          <w:sz w:val="28"/>
          <w:szCs w:val="28"/>
        </w:rPr>
        <w:t xml:space="preserve">роекта объем недополученного налога </w:t>
      </w:r>
      <w:r w:rsidR="00777AEA">
        <w:rPr>
          <w:rFonts w:ascii="Times New Roman" w:hAnsi="Times New Roman"/>
          <w:sz w:val="28"/>
          <w:szCs w:val="28"/>
        </w:rPr>
        <w:br/>
      </w:r>
      <w:r w:rsidRPr="00581DFF">
        <w:rPr>
          <w:rFonts w:ascii="Times New Roman" w:hAnsi="Times New Roman"/>
          <w:sz w:val="28"/>
          <w:szCs w:val="28"/>
        </w:rPr>
        <w:t xml:space="preserve">на имущество по вновь создаваемому объекту (ВСМ) для Ленинградской </w:t>
      </w:r>
      <w:r w:rsidRPr="00581DFF">
        <w:rPr>
          <w:rFonts w:ascii="Times New Roman" w:hAnsi="Times New Roman"/>
          <w:sz w:val="28"/>
          <w:szCs w:val="28"/>
        </w:rPr>
        <w:lastRenderedPageBreak/>
        <w:t xml:space="preserve">области </w:t>
      </w:r>
      <w:r w:rsidR="002C5E64">
        <w:rPr>
          <w:rFonts w:ascii="Times New Roman" w:hAnsi="Times New Roman"/>
          <w:sz w:val="28"/>
          <w:szCs w:val="28"/>
        </w:rPr>
        <w:t xml:space="preserve">за период действия концессионного соглашения </w:t>
      </w:r>
      <w:r w:rsidRPr="00581DFF">
        <w:rPr>
          <w:rFonts w:ascii="Times New Roman" w:hAnsi="Times New Roman"/>
          <w:sz w:val="28"/>
          <w:szCs w:val="28"/>
        </w:rPr>
        <w:t xml:space="preserve">может составить 29,4 млрд. рублей. </w:t>
      </w:r>
    </w:p>
    <w:p w14:paraId="66B18FD7" w14:textId="6829E53F" w:rsidR="00C30DA5" w:rsidRDefault="002C5E64" w:rsidP="00C30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581DFF">
        <w:rPr>
          <w:rFonts w:ascii="Times New Roman" w:hAnsi="Times New Roman"/>
          <w:sz w:val="28"/>
          <w:szCs w:val="28"/>
        </w:rPr>
        <w:t xml:space="preserve">а основании Методики оценки социально-экономических эффектов </w:t>
      </w:r>
      <w:r>
        <w:rPr>
          <w:rFonts w:ascii="Times New Roman" w:hAnsi="Times New Roman"/>
          <w:sz w:val="28"/>
          <w:szCs w:val="28"/>
        </w:rPr>
        <w:br/>
      </w:r>
      <w:r w:rsidRPr="00581DFF">
        <w:rPr>
          <w:rFonts w:ascii="Times New Roman" w:hAnsi="Times New Roman"/>
          <w:sz w:val="28"/>
          <w:szCs w:val="28"/>
        </w:rPr>
        <w:t xml:space="preserve">от проектов строительства (реконструкции) и эксплуатации объектов транспортной инфраструктуры, планируемых к реализации с привлечением средств федерального бюджета, а также с предоставлением государственных гарантий Российской Федерации и налоговых льгот, утвержденной </w:t>
      </w:r>
      <w:r>
        <w:rPr>
          <w:rFonts w:ascii="Times New Roman" w:hAnsi="Times New Roman"/>
          <w:sz w:val="28"/>
          <w:szCs w:val="28"/>
        </w:rPr>
        <w:t>п</w:t>
      </w:r>
      <w:r w:rsidRPr="00581DFF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26 ноября 2019 года № 1512, проведена оценка соци</w:t>
      </w:r>
      <w:r w:rsidR="00C30DA5">
        <w:rPr>
          <w:rFonts w:ascii="Times New Roman" w:hAnsi="Times New Roman"/>
          <w:sz w:val="28"/>
          <w:szCs w:val="28"/>
        </w:rPr>
        <w:t xml:space="preserve">ально-экономических </w:t>
      </w:r>
      <w:r w:rsidRPr="00581DFF">
        <w:rPr>
          <w:rFonts w:ascii="Times New Roman" w:hAnsi="Times New Roman"/>
          <w:sz w:val="28"/>
          <w:szCs w:val="28"/>
        </w:rPr>
        <w:t>эффектов от реализации ВСМ</w:t>
      </w:r>
      <w:r w:rsidR="00C30DA5">
        <w:rPr>
          <w:rFonts w:ascii="Times New Roman" w:hAnsi="Times New Roman"/>
          <w:sz w:val="28"/>
          <w:szCs w:val="28"/>
        </w:rPr>
        <w:t>-1 для Ленинградской области. Результаты оценки согласованы Министерством</w:t>
      </w:r>
      <w:r w:rsidRPr="00581DFF">
        <w:rPr>
          <w:rFonts w:ascii="Times New Roman" w:hAnsi="Times New Roman"/>
          <w:sz w:val="28"/>
          <w:szCs w:val="28"/>
        </w:rPr>
        <w:t xml:space="preserve"> экономического развития Российской Федерации </w:t>
      </w:r>
      <w:r w:rsidR="00C30DA5">
        <w:rPr>
          <w:rFonts w:ascii="Times New Roman" w:hAnsi="Times New Roman"/>
          <w:sz w:val="28"/>
          <w:szCs w:val="28"/>
        </w:rPr>
        <w:t>письмо</w:t>
      </w:r>
      <w:r w:rsidR="00C30DA5">
        <w:rPr>
          <w:rFonts w:ascii="Times New Roman" w:hAnsi="Times New Roman"/>
          <w:sz w:val="28"/>
          <w:szCs w:val="28"/>
        </w:rPr>
        <w:t>м</w:t>
      </w:r>
      <w:r w:rsidR="00C30DA5" w:rsidRPr="00581DFF">
        <w:rPr>
          <w:rFonts w:ascii="Times New Roman" w:hAnsi="Times New Roman"/>
          <w:sz w:val="28"/>
          <w:szCs w:val="28"/>
        </w:rPr>
        <w:t xml:space="preserve"> от 06.12.20</w:t>
      </w:r>
      <w:r w:rsidR="00C30DA5">
        <w:rPr>
          <w:rFonts w:ascii="Times New Roman" w:hAnsi="Times New Roman"/>
          <w:sz w:val="28"/>
          <w:szCs w:val="28"/>
        </w:rPr>
        <w:t>23 № 45417-КМ/Д18и</w:t>
      </w:r>
      <w:r w:rsidR="00C30DA5">
        <w:rPr>
          <w:rFonts w:ascii="Times New Roman" w:hAnsi="Times New Roman"/>
          <w:sz w:val="28"/>
          <w:szCs w:val="28"/>
        </w:rPr>
        <w:t>.</w:t>
      </w:r>
    </w:p>
    <w:p w14:paraId="24D6D5D1" w14:textId="2AB393C0" w:rsidR="00EF112B" w:rsidRDefault="00C30DA5" w:rsidP="00C30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F112B">
        <w:rPr>
          <w:rFonts w:ascii="Times New Roman" w:hAnsi="Times New Roman"/>
          <w:sz w:val="28"/>
          <w:szCs w:val="28"/>
        </w:rPr>
        <w:t>бъем бюджетных доходов Ленинградской области за счет социально-экономических эффектов от реализац</w:t>
      </w:r>
      <w:r w:rsidR="002C5E64">
        <w:rPr>
          <w:rFonts w:ascii="Times New Roman" w:hAnsi="Times New Roman"/>
          <w:sz w:val="28"/>
          <w:szCs w:val="28"/>
        </w:rPr>
        <w:t xml:space="preserve">ии </w:t>
      </w:r>
      <w:r>
        <w:rPr>
          <w:rFonts w:ascii="Times New Roman" w:hAnsi="Times New Roman"/>
          <w:sz w:val="28"/>
          <w:szCs w:val="28"/>
        </w:rPr>
        <w:t>п</w:t>
      </w:r>
      <w:r w:rsidR="002C5E64">
        <w:rPr>
          <w:rFonts w:ascii="Times New Roman" w:hAnsi="Times New Roman"/>
          <w:sz w:val="28"/>
          <w:szCs w:val="28"/>
        </w:rPr>
        <w:t>роекта значительно превысят</w:t>
      </w:r>
      <w:r w:rsidR="00EF112B">
        <w:rPr>
          <w:rFonts w:ascii="Times New Roman" w:hAnsi="Times New Roman"/>
          <w:sz w:val="28"/>
          <w:szCs w:val="28"/>
        </w:rPr>
        <w:t xml:space="preserve"> по</w:t>
      </w:r>
      <w:r w:rsidR="002C49E7">
        <w:rPr>
          <w:rFonts w:ascii="Times New Roman" w:hAnsi="Times New Roman"/>
          <w:sz w:val="28"/>
          <w:szCs w:val="28"/>
        </w:rPr>
        <w:t xml:space="preserve">тери </w:t>
      </w:r>
      <w:r w:rsidR="002C5E64">
        <w:rPr>
          <w:rFonts w:ascii="Times New Roman" w:hAnsi="Times New Roman"/>
          <w:sz w:val="28"/>
          <w:szCs w:val="28"/>
        </w:rPr>
        <w:t xml:space="preserve">областного </w:t>
      </w:r>
      <w:r>
        <w:rPr>
          <w:rFonts w:ascii="Times New Roman" w:hAnsi="Times New Roman"/>
          <w:sz w:val="28"/>
          <w:szCs w:val="28"/>
        </w:rPr>
        <w:t xml:space="preserve">бюджета. Согласно расчету </w:t>
      </w:r>
      <w:r w:rsidR="0003237F">
        <w:rPr>
          <w:rFonts w:ascii="Times New Roman" w:hAnsi="Times New Roman"/>
          <w:sz w:val="28"/>
          <w:szCs w:val="28"/>
        </w:rPr>
        <w:t>объем бюджетных доходов Ленинградской области (</w:t>
      </w:r>
      <w:r w:rsidR="002C5E64">
        <w:rPr>
          <w:rFonts w:ascii="Times New Roman" w:hAnsi="Times New Roman"/>
          <w:sz w:val="28"/>
          <w:szCs w:val="28"/>
        </w:rPr>
        <w:t>в базовых ценах</w:t>
      </w:r>
      <w:r w:rsidR="0003237F">
        <w:rPr>
          <w:rFonts w:ascii="Times New Roman" w:hAnsi="Times New Roman"/>
          <w:sz w:val="28"/>
          <w:szCs w:val="28"/>
        </w:rPr>
        <w:t>) складывается из следующих показателей:</w:t>
      </w:r>
    </w:p>
    <w:p w14:paraId="3351C5A6" w14:textId="45124AFD" w:rsidR="0003237F" w:rsidRDefault="0003237F" w:rsidP="0003237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 инвестиционного спроса на инвестиционной стадии – 24,65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руб.;</w:t>
      </w:r>
    </w:p>
    <w:p w14:paraId="1AF02FC7" w14:textId="75208439" w:rsidR="0003237F" w:rsidRDefault="0003237F" w:rsidP="0003237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 спроса на продукцию на эксплуатационной стадии – 14,13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руб.;</w:t>
      </w:r>
    </w:p>
    <w:p w14:paraId="316F6C30" w14:textId="18F61CE8" w:rsidR="0003237F" w:rsidRDefault="0003237F" w:rsidP="0003237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 экономии времени в пути – 6,39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руб.;</w:t>
      </w:r>
    </w:p>
    <w:p w14:paraId="14EC182E" w14:textId="3B32EA86" w:rsidR="0003237F" w:rsidRDefault="0003237F" w:rsidP="0003237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 от повышения безопасности дорожного движения – 0,12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руб.;</w:t>
      </w:r>
    </w:p>
    <w:p w14:paraId="6F40768C" w14:textId="7ED6CAA0" w:rsidR="0003237F" w:rsidRDefault="0003237F" w:rsidP="0003237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 от прироста туристического потока – 1,01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руб.;</w:t>
      </w:r>
    </w:p>
    <w:p w14:paraId="2D199A2C" w14:textId="55174C80" w:rsidR="0003237F" w:rsidRPr="0003237F" w:rsidRDefault="0003237F" w:rsidP="0003237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 от градостроительного потенциала – 0,02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руб.</w:t>
      </w:r>
    </w:p>
    <w:p w14:paraId="5D747BFC" w14:textId="2EC43331" w:rsidR="0003237F" w:rsidRDefault="0003237F" w:rsidP="00581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совокупный бюджетный доход Ленинградской области за счет социально-экономических эффектов </w:t>
      </w:r>
      <w:r w:rsidR="009E0F1B">
        <w:rPr>
          <w:rFonts w:ascii="Times New Roman" w:hAnsi="Times New Roman"/>
          <w:sz w:val="28"/>
          <w:szCs w:val="28"/>
        </w:rPr>
        <w:t>з</w:t>
      </w:r>
      <w:r w:rsidR="009E0F1B" w:rsidRPr="00581DFF">
        <w:rPr>
          <w:rFonts w:ascii="Times New Roman" w:hAnsi="Times New Roman"/>
          <w:sz w:val="28"/>
          <w:szCs w:val="28"/>
        </w:rPr>
        <w:t>а период строительст</w:t>
      </w:r>
      <w:r w:rsidR="009E0F1B">
        <w:rPr>
          <w:rFonts w:ascii="Times New Roman" w:hAnsi="Times New Roman"/>
          <w:sz w:val="28"/>
          <w:szCs w:val="28"/>
        </w:rPr>
        <w:t xml:space="preserve">ва и первые 20 лет эксплуатации </w:t>
      </w:r>
      <w:r w:rsidR="009E0F1B">
        <w:rPr>
          <w:rFonts w:ascii="Times New Roman" w:hAnsi="Times New Roman"/>
          <w:sz w:val="28"/>
          <w:szCs w:val="28"/>
        </w:rPr>
        <w:t>в базовых ценах</w:t>
      </w:r>
      <w:r w:rsidR="009E0F1B">
        <w:rPr>
          <w:rFonts w:ascii="Times New Roman" w:hAnsi="Times New Roman"/>
          <w:sz w:val="28"/>
          <w:szCs w:val="28"/>
        </w:rPr>
        <w:t xml:space="preserve"> составит – 46,34 млрд. рублей, в текущих ценах составит </w:t>
      </w:r>
      <w:r w:rsidR="009E0F1B" w:rsidRPr="00581DFF">
        <w:rPr>
          <w:rFonts w:ascii="Times New Roman" w:hAnsi="Times New Roman"/>
          <w:sz w:val="28"/>
          <w:szCs w:val="28"/>
        </w:rPr>
        <w:t>68 млрд. рублей, что полностью компенсирует объем недополученных налогов на имущество.</w:t>
      </w:r>
    </w:p>
    <w:p w14:paraId="3ACC0EC6" w14:textId="77777777" w:rsidR="009E0F1B" w:rsidRDefault="009E0F1B" w:rsidP="00581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19DD5CBD" w14:textId="5B649092" w:rsidR="00822B00" w:rsidRPr="00822B00" w:rsidRDefault="00822B00" w:rsidP="00581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22B00">
        <w:rPr>
          <w:rFonts w:ascii="Times New Roman" w:hAnsi="Times New Roman"/>
          <w:sz w:val="28"/>
          <w:szCs w:val="28"/>
          <w:u w:val="single"/>
        </w:rPr>
        <w:t>Приложение:</w:t>
      </w:r>
      <w:r>
        <w:rPr>
          <w:rFonts w:ascii="Times New Roman" w:hAnsi="Times New Roman"/>
          <w:sz w:val="28"/>
          <w:szCs w:val="28"/>
        </w:rPr>
        <w:t xml:space="preserve"> письмо Министерства экономического развития Российской Федерации от 06.12.2023 № 45417-КМ</w:t>
      </w:r>
      <w:r w:rsidRPr="00822B00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Д18и – 3 л.</w:t>
      </w:r>
    </w:p>
    <w:p w14:paraId="28FEFD3F" w14:textId="77777777" w:rsidR="003060FC" w:rsidRDefault="003060FC" w:rsidP="00581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61054258" w14:textId="77777777" w:rsidR="00581DFF" w:rsidRPr="00581DFF" w:rsidRDefault="00581DFF" w:rsidP="00581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81DFF">
        <w:rPr>
          <w:rFonts w:ascii="Times New Roman" w:eastAsiaTheme="minorHAnsi" w:hAnsi="Times New Roman"/>
          <w:sz w:val="28"/>
          <w:szCs w:val="28"/>
        </w:rPr>
        <w:t xml:space="preserve">Заместитель Председателя Правительства </w:t>
      </w:r>
    </w:p>
    <w:p w14:paraId="21CF1186" w14:textId="77777777" w:rsidR="00581DFF" w:rsidRPr="00581DFF" w:rsidRDefault="00581DFF" w:rsidP="00581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81DFF">
        <w:rPr>
          <w:rFonts w:ascii="Times New Roman" w:eastAsiaTheme="minorHAnsi" w:hAnsi="Times New Roman"/>
          <w:sz w:val="28"/>
          <w:szCs w:val="28"/>
        </w:rPr>
        <w:t xml:space="preserve">Ленинградской области – </w:t>
      </w:r>
    </w:p>
    <w:p w14:paraId="1FDFF635" w14:textId="77777777" w:rsidR="00581DFF" w:rsidRPr="00581DFF" w:rsidRDefault="00581DFF" w:rsidP="00581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81DFF">
        <w:rPr>
          <w:rFonts w:ascii="Times New Roman" w:eastAsiaTheme="minorHAnsi" w:hAnsi="Times New Roman"/>
          <w:sz w:val="28"/>
          <w:szCs w:val="28"/>
        </w:rPr>
        <w:t xml:space="preserve">председатель комитета </w:t>
      </w:r>
    </w:p>
    <w:p w14:paraId="6DF50F64" w14:textId="77777777" w:rsidR="00581DFF" w:rsidRPr="00581DFF" w:rsidRDefault="00581DFF" w:rsidP="00581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81DFF">
        <w:rPr>
          <w:rFonts w:ascii="Times New Roman" w:eastAsiaTheme="minorHAnsi" w:hAnsi="Times New Roman"/>
          <w:sz w:val="28"/>
          <w:szCs w:val="28"/>
        </w:rPr>
        <w:t xml:space="preserve">экономического развития и </w:t>
      </w:r>
    </w:p>
    <w:p w14:paraId="5F3912C1" w14:textId="52F23266" w:rsidR="001C1F2B" w:rsidRDefault="00581DFF" w:rsidP="00581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81DFF">
        <w:rPr>
          <w:rFonts w:ascii="Times New Roman" w:eastAsiaTheme="minorHAnsi" w:hAnsi="Times New Roman"/>
          <w:sz w:val="28"/>
          <w:szCs w:val="28"/>
        </w:rPr>
        <w:t xml:space="preserve">инвестиционной деятельности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           Д. Ялов</w:t>
      </w:r>
    </w:p>
    <w:p w14:paraId="2B916C20" w14:textId="77777777" w:rsidR="005365BF" w:rsidRDefault="005365BF" w:rsidP="006D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5365BF" w:rsidSect="009E0F1B">
      <w:pgSz w:w="11906" w:h="16838"/>
      <w:pgMar w:top="127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90AD4"/>
    <w:multiLevelType w:val="hybridMultilevel"/>
    <w:tmpl w:val="C272441C"/>
    <w:lvl w:ilvl="0" w:tplc="C80059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38"/>
    <w:rsid w:val="0003237F"/>
    <w:rsid w:val="0004614A"/>
    <w:rsid w:val="000D73BC"/>
    <w:rsid w:val="0012494D"/>
    <w:rsid w:val="00157143"/>
    <w:rsid w:val="001C1F2B"/>
    <w:rsid w:val="00213E3D"/>
    <w:rsid w:val="00232FD8"/>
    <w:rsid w:val="002335FE"/>
    <w:rsid w:val="002C49E7"/>
    <w:rsid w:val="002C5E64"/>
    <w:rsid w:val="002D62B5"/>
    <w:rsid w:val="002D7BBD"/>
    <w:rsid w:val="002F141C"/>
    <w:rsid w:val="003036A1"/>
    <w:rsid w:val="003060FC"/>
    <w:rsid w:val="003831FA"/>
    <w:rsid w:val="00406819"/>
    <w:rsid w:val="00491AB5"/>
    <w:rsid w:val="005325F8"/>
    <w:rsid w:val="005365BF"/>
    <w:rsid w:val="00581DFF"/>
    <w:rsid w:val="005A617D"/>
    <w:rsid w:val="005F0637"/>
    <w:rsid w:val="006960FF"/>
    <w:rsid w:val="006D787B"/>
    <w:rsid w:val="0071393F"/>
    <w:rsid w:val="00777AEA"/>
    <w:rsid w:val="007F3832"/>
    <w:rsid w:val="0080436A"/>
    <w:rsid w:val="00822B00"/>
    <w:rsid w:val="00824938"/>
    <w:rsid w:val="008827F3"/>
    <w:rsid w:val="008913C2"/>
    <w:rsid w:val="008A261C"/>
    <w:rsid w:val="008A41A1"/>
    <w:rsid w:val="008C321C"/>
    <w:rsid w:val="00912A6F"/>
    <w:rsid w:val="009220B8"/>
    <w:rsid w:val="009644CC"/>
    <w:rsid w:val="009E0F1B"/>
    <w:rsid w:val="00AD2B56"/>
    <w:rsid w:val="00C2423C"/>
    <w:rsid w:val="00C30DA5"/>
    <w:rsid w:val="00C4399A"/>
    <w:rsid w:val="00C477CE"/>
    <w:rsid w:val="00C5303B"/>
    <w:rsid w:val="00CC328F"/>
    <w:rsid w:val="00CE42C1"/>
    <w:rsid w:val="00CE5DBD"/>
    <w:rsid w:val="00D04035"/>
    <w:rsid w:val="00D56079"/>
    <w:rsid w:val="00DE0394"/>
    <w:rsid w:val="00E70BC4"/>
    <w:rsid w:val="00EA26E9"/>
    <w:rsid w:val="00EF112B"/>
    <w:rsid w:val="00F22AFC"/>
    <w:rsid w:val="00F27185"/>
    <w:rsid w:val="00F853AC"/>
    <w:rsid w:val="00F873EE"/>
    <w:rsid w:val="00FC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37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7139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713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010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9784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8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2841&amp;dst=1005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Литвенюк Анжелика Игоревна</cp:lastModifiedBy>
  <cp:revision>2</cp:revision>
  <dcterms:created xsi:type="dcterms:W3CDTF">2024-07-09T14:24:00Z</dcterms:created>
  <dcterms:modified xsi:type="dcterms:W3CDTF">2024-07-09T14:24:00Z</dcterms:modified>
</cp:coreProperties>
</file>