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70F4F">
        <w:rPr>
          <w:sz w:val="28"/>
          <w:szCs w:val="28"/>
        </w:rPr>
        <w:t>325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370F4F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70F4F">
        <w:rPr>
          <w:b/>
          <w:sz w:val="26"/>
          <w:szCs w:val="26"/>
        </w:rPr>
        <w:t>"</w:t>
      </w:r>
      <w:r w:rsidR="00370F4F" w:rsidRPr="00F91D31">
        <w:rPr>
          <w:b/>
          <w:sz w:val="26"/>
          <w:szCs w:val="26"/>
        </w:rPr>
        <w:t xml:space="preserve">О внесении изменения в статью 5 областного закона </w:t>
      </w:r>
      <w:r w:rsidR="00370F4F" w:rsidRPr="00F91D31">
        <w:rPr>
          <w:b/>
          <w:sz w:val="26"/>
          <w:szCs w:val="26"/>
        </w:rPr>
        <w:br/>
        <w:t xml:space="preserve">"О дополнительных гарантиях социальной поддержки детей-сирот </w:t>
      </w:r>
      <w:r w:rsidR="00370F4F" w:rsidRPr="00F91D31">
        <w:rPr>
          <w:b/>
          <w:sz w:val="26"/>
          <w:szCs w:val="26"/>
        </w:rPr>
        <w:br/>
        <w:t>и детей, оставшихся без попечения родителей, лиц из числа детей</w:t>
      </w:r>
      <w:r w:rsidR="00DA5311">
        <w:rPr>
          <w:b/>
          <w:sz w:val="26"/>
          <w:szCs w:val="26"/>
        </w:rPr>
        <w:t>-</w:t>
      </w:r>
      <w:r w:rsidR="00370F4F" w:rsidRPr="00F91D31">
        <w:rPr>
          <w:b/>
          <w:sz w:val="26"/>
          <w:szCs w:val="26"/>
        </w:rPr>
        <w:t xml:space="preserve">сирот </w:t>
      </w:r>
      <w:r w:rsidR="00370F4F">
        <w:rPr>
          <w:b/>
          <w:sz w:val="26"/>
          <w:szCs w:val="26"/>
        </w:rPr>
        <w:br/>
      </w:r>
      <w:r w:rsidR="00370F4F" w:rsidRPr="00F91D31">
        <w:rPr>
          <w:b/>
          <w:sz w:val="26"/>
          <w:szCs w:val="26"/>
        </w:rPr>
        <w:t>и детей, оставшихся без попечения родителей, в Ленинградской области"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370F4F" w:rsidRPr="00F91D31">
        <w:rPr>
          <w:szCs w:val="28"/>
        </w:rPr>
        <w:t>"О внесении изменения в статью 5 областного закона "О дополнительных гарантиях социальной поддержки детей-сирот и детей, оставшихся без попечения родителей, лиц из числа детей</w:t>
      </w:r>
      <w:r w:rsidR="00DA5311">
        <w:rPr>
          <w:szCs w:val="28"/>
        </w:rPr>
        <w:t>-</w:t>
      </w:r>
      <w:r w:rsidR="00370F4F" w:rsidRPr="00F91D31">
        <w:rPr>
          <w:szCs w:val="28"/>
        </w:rPr>
        <w:t xml:space="preserve">сирот </w:t>
      </w:r>
      <w:r w:rsidR="00370F4F">
        <w:rPr>
          <w:szCs w:val="28"/>
        </w:rPr>
        <w:br/>
      </w:r>
      <w:r w:rsidR="00370F4F" w:rsidRPr="00F91D31">
        <w:rPr>
          <w:szCs w:val="28"/>
        </w:rPr>
        <w:t>и детей, оставшихся без попечения родителей, в Ленинградской области"</w:t>
      </w:r>
      <w:r w:rsidRPr="00D7182A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2D2" w:rsidRDefault="006522D2" w:rsidP="00D87C3A">
      <w:r>
        <w:separator/>
      </w:r>
    </w:p>
  </w:endnote>
  <w:endnote w:type="continuationSeparator" w:id="0">
    <w:p w:rsidR="006522D2" w:rsidRDefault="006522D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2D2" w:rsidRDefault="006522D2" w:rsidP="00D87C3A">
      <w:r>
        <w:separator/>
      </w:r>
    </w:p>
  </w:footnote>
  <w:footnote w:type="continuationSeparator" w:id="0">
    <w:p w:rsidR="006522D2" w:rsidRDefault="006522D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532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2D2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211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5311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BC7F0-DDCC-415C-9EE3-247677784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2024-07-04T14:06:00Z</dcterms:created>
  <dcterms:modified xsi:type="dcterms:W3CDTF">2024-07-04T14:06:00Z</dcterms:modified>
</cp:coreProperties>
</file>