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5A3808">
        <w:rPr>
          <w:bCs/>
          <w:sz w:val="28"/>
          <w:szCs w:val="28"/>
        </w:rPr>
        <w:t>2</w:t>
      </w:r>
      <w:r w:rsidR="00B759AB">
        <w:rPr>
          <w:bCs/>
          <w:sz w:val="28"/>
          <w:szCs w:val="28"/>
        </w:rPr>
        <w:t>6</w:t>
      </w:r>
      <w:r w:rsidRPr="00805D3D">
        <w:rPr>
          <w:bCs/>
          <w:sz w:val="28"/>
          <w:szCs w:val="28"/>
        </w:rPr>
        <w:t xml:space="preserve"> </w:t>
      </w:r>
      <w:r w:rsidR="00B759AB">
        <w:rPr>
          <w:bCs/>
          <w:sz w:val="28"/>
          <w:szCs w:val="28"/>
        </w:rPr>
        <w:t>июня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B759AB">
        <w:rPr>
          <w:sz w:val="28"/>
          <w:szCs w:val="28"/>
        </w:rPr>
        <w:t>307</w:t>
      </w:r>
      <w:r w:rsidR="008906EC">
        <w:rPr>
          <w:sz w:val="28"/>
          <w:szCs w:val="28"/>
        </w:rPr>
        <w:t xml:space="preserve"> </w:t>
      </w:r>
    </w:p>
    <w:p w:rsidR="008077F9" w:rsidRPr="00B40A79" w:rsidRDefault="008077F9" w:rsidP="00805D3D">
      <w:pPr>
        <w:ind w:right="567"/>
        <w:jc w:val="center"/>
        <w:rPr>
          <w:sz w:val="12"/>
          <w:szCs w:val="12"/>
        </w:rPr>
      </w:pPr>
    </w:p>
    <w:p w:rsidR="00805D3D" w:rsidRPr="00B40A79" w:rsidRDefault="00805D3D" w:rsidP="00805D3D">
      <w:pPr>
        <w:ind w:right="567"/>
        <w:jc w:val="center"/>
        <w:rPr>
          <w:sz w:val="12"/>
          <w:szCs w:val="12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>"О</w:t>
      </w:r>
      <w:r w:rsidR="00B759AB">
        <w:rPr>
          <w:b/>
          <w:sz w:val="26"/>
          <w:szCs w:val="26"/>
        </w:rPr>
        <w:t>б</w:t>
      </w:r>
      <w:r w:rsidRPr="001F3D0C">
        <w:rPr>
          <w:b/>
          <w:sz w:val="26"/>
          <w:szCs w:val="26"/>
        </w:rPr>
        <w:t xml:space="preserve"> </w:t>
      </w:r>
      <w:r w:rsidR="00B40A79">
        <w:rPr>
          <w:b/>
          <w:sz w:val="26"/>
          <w:szCs w:val="26"/>
        </w:rPr>
        <w:t xml:space="preserve">изменении границ муниципальных образований Всеволожского муниципального района Ленинградской области и о внесении изменения </w:t>
      </w:r>
      <w:r w:rsidR="00B40A79">
        <w:rPr>
          <w:b/>
          <w:sz w:val="26"/>
          <w:szCs w:val="26"/>
        </w:rPr>
        <w:br/>
        <w:t>в областной закон "Об административно-территориальном устройстве Ленинградской области и порядке его изменения</w:t>
      </w:r>
      <w:r w:rsidR="007C3810" w:rsidRPr="001F3D0C">
        <w:rPr>
          <w:b/>
          <w:sz w:val="26"/>
          <w:szCs w:val="26"/>
        </w:rPr>
        <w:t>"</w:t>
      </w:r>
    </w:p>
    <w:p w:rsidR="006E2257" w:rsidRPr="00B40A79" w:rsidRDefault="006E2257" w:rsidP="00805D3D">
      <w:pPr>
        <w:pStyle w:val="2"/>
        <w:ind w:firstLine="0"/>
        <w:jc w:val="left"/>
        <w:rPr>
          <w:sz w:val="20"/>
        </w:rPr>
      </w:pPr>
    </w:p>
    <w:p w:rsidR="00805D3D" w:rsidRPr="00B40A79" w:rsidRDefault="00805D3D" w:rsidP="00805D3D">
      <w:pPr>
        <w:pStyle w:val="2"/>
        <w:ind w:firstLine="0"/>
        <w:jc w:val="left"/>
        <w:rPr>
          <w:sz w:val="20"/>
        </w:rPr>
      </w:pPr>
    </w:p>
    <w:p w:rsidR="006E2257" w:rsidRPr="00B759AB" w:rsidRDefault="006E2257" w:rsidP="00805D3D">
      <w:pPr>
        <w:pStyle w:val="2"/>
        <w:ind w:firstLine="709"/>
        <w:rPr>
          <w:szCs w:val="28"/>
        </w:rPr>
      </w:pPr>
      <w:r w:rsidRPr="00B759AB">
        <w:rPr>
          <w:szCs w:val="28"/>
        </w:rPr>
        <w:t>Законодательное собрание Ленинградской облас</w:t>
      </w:r>
      <w:r w:rsidR="00854960" w:rsidRPr="00B759AB">
        <w:rPr>
          <w:szCs w:val="28"/>
        </w:rPr>
        <w:t>ти     п о с т а н о в л я е т:</w:t>
      </w:r>
    </w:p>
    <w:p w:rsidR="006E2257" w:rsidRPr="00B40A79" w:rsidRDefault="006E2257" w:rsidP="00805D3D">
      <w:pPr>
        <w:pStyle w:val="2"/>
        <w:ind w:firstLine="709"/>
        <w:rPr>
          <w:sz w:val="20"/>
        </w:rPr>
      </w:pPr>
    </w:p>
    <w:p w:rsidR="006E2257" w:rsidRPr="00B759AB" w:rsidRDefault="006E2257" w:rsidP="00805D3D">
      <w:pPr>
        <w:pStyle w:val="2"/>
        <w:ind w:firstLine="709"/>
        <w:rPr>
          <w:szCs w:val="28"/>
        </w:rPr>
      </w:pPr>
      <w:r w:rsidRPr="00B759AB">
        <w:rPr>
          <w:szCs w:val="28"/>
        </w:rPr>
        <w:t xml:space="preserve">1. Принять проект областного закона </w:t>
      </w:r>
      <w:r w:rsidR="00B40A79" w:rsidRPr="00B40A79">
        <w:rPr>
          <w:szCs w:val="28"/>
        </w:rPr>
        <w:t xml:space="preserve">"Об изменении границ муниципальных образований Всеволожского муниципального </w:t>
      </w:r>
      <w:r w:rsidR="00B40A79" w:rsidRPr="00B40A79">
        <w:rPr>
          <w:szCs w:val="28"/>
        </w:rPr>
        <w:lastRenderedPageBreak/>
        <w:t xml:space="preserve">района Ленинградской области и о внесении изменения в областной закон </w:t>
      </w:r>
      <w:r w:rsidR="00B40A79">
        <w:rPr>
          <w:szCs w:val="28"/>
        </w:rPr>
        <w:br/>
      </w:r>
      <w:r w:rsidR="00B40A79" w:rsidRPr="00B40A79">
        <w:rPr>
          <w:szCs w:val="28"/>
        </w:rPr>
        <w:t xml:space="preserve">"Об административно-территориальном устройстве Ленинградской области </w:t>
      </w:r>
      <w:r w:rsidR="00B40A79">
        <w:rPr>
          <w:szCs w:val="28"/>
        </w:rPr>
        <w:br/>
      </w:r>
      <w:r w:rsidR="00B40A79" w:rsidRPr="00B40A79">
        <w:rPr>
          <w:szCs w:val="28"/>
        </w:rPr>
        <w:t>и порядке его изменения"</w:t>
      </w:r>
      <w:r w:rsidR="00ED0561" w:rsidRPr="00B759AB">
        <w:rPr>
          <w:szCs w:val="28"/>
        </w:rPr>
        <w:t xml:space="preserve"> </w:t>
      </w:r>
      <w:r w:rsidRPr="00B759AB">
        <w:rPr>
          <w:szCs w:val="28"/>
        </w:rPr>
        <w:t>в первом чтении.</w:t>
      </w:r>
    </w:p>
    <w:p w:rsidR="00B40A79" w:rsidRPr="00B40A79" w:rsidRDefault="00B40A79" w:rsidP="00805D3D">
      <w:pPr>
        <w:pStyle w:val="2"/>
        <w:ind w:firstLine="709"/>
        <w:rPr>
          <w:sz w:val="20"/>
        </w:rPr>
      </w:pPr>
    </w:p>
    <w:p w:rsidR="006E2257" w:rsidRPr="00B759AB" w:rsidRDefault="006E2257" w:rsidP="00805D3D">
      <w:pPr>
        <w:pStyle w:val="2"/>
        <w:ind w:firstLine="709"/>
        <w:rPr>
          <w:szCs w:val="28"/>
        </w:rPr>
      </w:pPr>
      <w:r w:rsidRPr="00B759AB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B40A79">
        <w:rPr>
          <w:szCs w:val="28"/>
        </w:rPr>
        <w:t>2</w:t>
      </w:r>
      <w:r w:rsidRPr="00B759AB">
        <w:rPr>
          <w:szCs w:val="28"/>
        </w:rPr>
        <w:t xml:space="preserve"> </w:t>
      </w:r>
      <w:r w:rsidR="00B40A79">
        <w:rPr>
          <w:szCs w:val="28"/>
        </w:rPr>
        <w:t>сентября</w:t>
      </w:r>
      <w:r w:rsidRPr="00B759AB">
        <w:rPr>
          <w:szCs w:val="28"/>
        </w:rPr>
        <w:t xml:space="preserve"> 202</w:t>
      </w:r>
      <w:r w:rsidR="00ED0561" w:rsidRPr="00B759AB">
        <w:rPr>
          <w:szCs w:val="28"/>
        </w:rPr>
        <w:t>4</w:t>
      </w:r>
      <w:r w:rsidRPr="00B759AB">
        <w:rPr>
          <w:szCs w:val="28"/>
        </w:rPr>
        <w:t xml:space="preserve"> года включительно в </w:t>
      </w:r>
      <w:r w:rsidR="00B40A79">
        <w:rPr>
          <w:szCs w:val="28"/>
        </w:rPr>
        <w:t xml:space="preserve">постоянную комиссию </w:t>
      </w:r>
      <w:r w:rsidR="00B40A79" w:rsidRPr="00B40A79">
        <w:rPr>
          <w:spacing w:val="-4"/>
          <w:szCs w:val="28"/>
        </w:rPr>
        <w:t xml:space="preserve">по местному самоуправлению, административно-территориальному устройству, </w:t>
      </w:r>
      <w:r w:rsidR="00B40A79">
        <w:rPr>
          <w:szCs w:val="28"/>
        </w:rPr>
        <w:t xml:space="preserve">государственной и муниципальной службе </w:t>
      </w:r>
      <w:r w:rsidRPr="00B759AB">
        <w:rPr>
          <w:szCs w:val="28"/>
        </w:rPr>
        <w:t xml:space="preserve">Законодательного </w:t>
      </w:r>
      <w:r w:rsidR="00854960" w:rsidRPr="00B759AB">
        <w:rPr>
          <w:szCs w:val="28"/>
        </w:rPr>
        <w:t>собрания Ленинградской области.</w:t>
      </w:r>
    </w:p>
    <w:p w:rsidR="006E2257" w:rsidRPr="00B40A79" w:rsidRDefault="006E2257" w:rsidP="00805D3D">
      <w:pPr>
        <w:pStyle w:val="2"/>
        <w:ind w:firstLine="709"/>
        <w:rPr>
          <w:sz w:val="20"/>
        </w:rPr>
      </w:pPr>
    </w:p>
    <w:p w:rsidR="006E2257" w:rsidRPr="00B40A79" w:rsidRDefault="006E2257" w:rsidP="00805D3D">
      <w:pPr>
        <w:pStyle w:val="2"/>
        <w:ind w:firstLine="709"/>
        <w:rPr>
          <w:szCs w:val="28"/>
        </w:rPr>
      </w:pPr>
      <w:r w:rsidRPr="00B40A79">
        <w:rPr>
          <w:spacing w:val="-1"/>
          <w:szCs w:val="28"/>
        </w:rPr>
        <w:t xml:space="preserve">3. Постоянной комиссии </w:t>
      </w:r>
      <w:r w:rsidR="00B40A79" w:rsidRPr="00B40A79">
        <w:rPr>
          <w:spacing w:val="-1"/>
          <w:szCs w:val="28"/>
        </w:rPr>
        <w:t>по местному самоуправлению, административно-</w:t>
      </w:r>
      <w:r w:rsidR="00B40A79" w:rsidRPr="00B40A79">
        <w:rPr>
          <w:szCs w:val="28"/>
        </w:rPr>
        <w:t>территориальному устройству, государственной и муниципальной службе</w:t>
      </w:r>
      <w:r w:rsidR="00D11D5A" w:rsidRPr="00B40A79">
        <w:rPr>
          <w:szCs w:val="28"/>
        </w:rPr>
        <w:t xml:space="preserve"> </w:t>
      </w:r>
      <w:r w:rsidRPr="00B40A79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</w:t>
      </w:r>
      <w:r w:rsidRPr="00B40A79">
        <w:rPr>
          <w:spacing w:val="-3"/>
          <w:szCs w:val="28"/>
        </w:rPr>
        <w:t xml:space="preserve">Законодательного собрания Ленинградской области и внести его на рассмотрение </w:t>
      </w:r>
      <w:r w:rsidRPr="00B40A79">
        <w:rPr>
          <w:szCs w:val="28"/>
        </w:rPr>
        <w:t>Законодательного собрания для пр</w:t>
      </w:r>
      <w:r w:rsidR="00854960" w:rsidRPr="00B40A79">
        <w:rPr>
          <w:szCs w:val="28"/>
        </w:rPr>
        <w:t>инятия во втором чтении.</w:t>
      </w:r>
    </w:p>
    <w:p w:rsidR="006E2257" w:rsidRPr="00B40A79" w:rsidRDefault="006E2257" w:rsidP="00805D3D">
      <w:pPr>
        <w:pStyle w:val="2"/>
        <w:ind w:firstLine="709"/>
        <w:rPr>
          <w:sz w:val="20"/>
        </w:rPr>
      </w:pPr>
    </w:p>
    <w:p w:rsidR="006E2257" w:rsidRPr="00B759AB" w:rsidRDefault="006E2257" w:rsidP="00805D3D">
      <w:pPr>
        <w:pStyle w:val="2"/>
        <w:ind w:firstLine="709"/>
        <w:rPr>
          <w:szCs w:val="28"/>
        </w:rPr>
      </w:pPr>
      <w:r w:rsidRPr="00B759AB">
        <w:rPr>
          <w:szCs w:val="28"/>
        </w:rPr>
        <w:t xml:space="preserve">4. Постановление вступает в силу со дня его принятия. </w:t>
      </w:r>
    </w:p>
    <w:p w:rsidR="001424BA" w:rsidRPr="00B40A79" w:rsidRDefault="001424BA" w:rsidP="001424BA">
      <w:pPr>
        <w:pStyle w:val="2"/>
        <w:ind w:firstLine="0"/>
        <w:rPr>
          <w:sz w:val="20"/>
        </w:rPr>
      </w:pPr>
    </w:p>
    <w:p w:rsidR="001424BA" w:rsidRPr="00B40A79" w:rsidRDefault="001424BA" w:rsidP="001424BA">
      <w:pPr>
        <w:pStyle w:val="2"/>
        <w:ind w:firstLine="0"/>
        <w:rPr>
          <w:sz w:val="20"/>
        </w:rPr>
      </w:pPr>
    </w:p>
    <w:p w:rsidR="001424BA" w:rsidRPr="00B40A79" w:rsidRDefault="001424BA" w:rsidP="001424BA">
      <w:pPr>
        <w:pStyle w:val="2"/>
        <w:ind w:firstLine="0"/>
        <w:rPr>
          <w:sz w:val="20"/>
        </w:rPr>
      </w:pPr>
    </w:p>
    <w:p w:rsidR="001424BA" w:rsidRPr="007B1B61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735351" w:rsidRPr="005F218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5F2183" w:rsidSect="00B759A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5431" w:rsidRDefault="00FF5431" w:rsidP="00D07D91">
      <w:r>
        <w:separator/>
      </w:r>
    </w:p>
  </w:endnote>
  <w:endnote w:type="continuationSeparator" w:id="0">
    <w:p w:rsidR="00FF5431" w:rsidRDefault="00FF5431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5431" w:rsidRDefault="00FF5431" w:rsidP="00D07D91">
      <w:r>
        <w:separator/>
      </w:r>
    </w:p>
  </w:footnote>
  <w:footnote w:type="continuationSeparator" w:id="0">
    <w:p w:rsidR="00FF5431" w:rsidRDefault="00FF5431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40A79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F543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1141E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BE5"/>
    <w:rsid w:val="00F64F3F"/>
    <w:rsid w:val="00F8100B"/>
    <w:rsid w:val="00F84D83"/>
    <w:rsid w:val="00FA6C17"/>
    <w:rsid w:val="00FB417D"/>
    <w:rsid w:val="00FB4EA0"/>
    <w:rsid w:val="00FE64F6"/>
    <w:rsid w:val="00FF021A"/>
    <w:rsid w:val="00FF141E"/>
    <w:rsid w:val="00FF5431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2024-04-01T08:55:00Z</cp:lastPrinted>
  <dcterms:created xsi:type="dcterms:W3CDTF">2024-07-04T13:59:00Z</dcterms:created>
  <dcterms:modified xsi:type="dcterms:W3CDTF">2024-07-04T13:59:00Z</dcterms:modified>
</cp:coreProperties>
</file>