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E86" w:rsidRPr="00FF4E86" w:rsidRDefault="00FF4E86" w:rsidP="00FF4E86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354">
        <w:rPr>
          <w:rFonts w:ascii="Times New Roman" w:hAnsi="Times New Roman" w:cs="Times New Roman"/>
          <w:b/>
          <w:sz w:val="28"/>
          <w:szCs w:val="28"/>
        </w:rPr>
        <w:t xml:space="preserve">О квотировании рабочих мест для трудоустройства граждан,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82354">
        <w:rPr>
          <w:rFonts w:ascii="Times New Roman" w:hAnsi="Times New Roman" w:cs="Times New Roman"/>
          <w:b/>
          <w:sz w:val="28"/>
          <w:szCs w:val="28"/>
        </w:rPr>
        <w:t xml:space="preserve">особо нуждающихся в социальной защите, в Ленинградской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82354">
        <w:rPr>
          <w:rFonts w:ascii="Times New Roman" w:hAnsi="Times New Roman" w:cs="Times New Roman"/>
          <w:b/>
          <w:sz w:val="28"/>
          <w:szCs w:val="28"/>
        </w:rPr>
        <w:t>области и о внесен</w:t>
      </w:r>
      <w:r>
        <w:rPr>
          <w:rFonts w:ascii="Times New Roman" w:hAnsi="Times New Roman" w:cs="Times New Roman"/>
          <w:b/>
          <w:sz w:val="28"/>
          <w:szCs w:val="28"/>
        </w:rPr>
        <w:t xml:space="preserve">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D82354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1000A">
        <w:rPr>
          <w:rFonts w:ascii="Times New Roman" w:hAnsi="Times New Roman" w:cs="Times New Roman"/>
          <w:sz w:val="28"/>
          <w:szCs w:val="28"/>
        </w:rPr>
        <w:t>9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1000A">
        <w:rPr>
          <w:rFonts w:ascii="Times New Roman" w:hAnsi="Times New Roman" w:cs="Times New Roman"/>
          <w:sz w:val="28"/>
          <w:szCs w:val="28"/>
        </w:rPr>
        <w:t>мая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Статья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b/>
          <w:color w:val="auto"/>
          <w:sz w:val="28"/>
          <w:szCs w:val="28"/>
        </w:rPr>
        <w:t>Предмет правового регулирования настоящего областного закона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Настоящий областной закон в соответствии с Федеральным законом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от 12 декабря 2023 года № 565-ФЗ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О занятости населения в Российской Федерации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 регулирует отношения, связанные с квотированием рабочих мест для трудоустройства граждан, особо нуждающихся в социальной защите,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в Ленинградской области. 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Статья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b/>
          <w:color w:val="auto"/>
          <w:sz w:val="28"/>
          <w:szCs w:val="28"/>
        </w:rPr>
        <w:t>Понятия, используемые в настоящем областном законе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Для целей настоящего областного закона используются следующие понятия: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1)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квота – определенное настоящим областным законом число рабочих мест для трудоустройства граждан, особо нуждающихся в социальной защите;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13A6B">
        <w:rPr>
          <w:rFonts w:ascii="Times New Roman" w:hAnsi="Times New Roman" w:cs="Times New Roman"/>
          <w:color w:val="auto"/>
          <w:spacing w:val="-6"/>
          <w:sz w:val="28"/>
          <w:szCs w:val="28"/>
        </w:rPr>
        <w:t>2)</w:t>
      </w:r>
      <w:r w:rsidRPr="00713A6B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> </w:t>
      </w:r>
      <w:r w:rsidRPr="00713A6B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квотирование рабочих мест – выделение (резервирование) </w:t>
      </w:r>
      <w:r w:rsidR="00713A6B" w:rsidRPr="00713A6B">
        <w:rPr>
          <w:rFonts w:ascii="Times New Roman" w:hAnsi="Times New Roman" w:cs="Times New Roman"/>
          <w:color w:val="auto"/>
          <w:spacing w:val="-6"/>
          <w:sz w:val="28"/>
          <w:szCs w:val="28"/>
        </w:rPr>
        <w:t>и </w:t>
      </w:r>
      <w:r w:rsidRPr="00713A6B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(или) создание 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работодателем за счет собственных средств рабочих мест для трудоустройства </w:t>
      </w:r>
      <w:r w:rsidRPr="00713A6B">
        <w:rPr>
          <w:rFonts w:ascii="Times New Roman" w:hAnsi="Times New Roman" w:cs="Times New Roman"/>
          <w:color w:val="auto"/>
          <w:sz w:val="28"/>
          <w:szCs w:val="28"/>
        </w:rPr>
        <w:t xml:space="preserve">граждан, особо нуждающихся в социальной защите, в соответствии </w:t>
      </w:r>
      <w:r w:rsidR="00713A6B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713A6B">
        <w:rPr>
          <w:rFonts w:ascii="Times New Roman" w:hAnsi="Times New Roman" w:cs="Times New Roman"/>
          <w:color w:val="auto"/>
          <w:sz w:val="28"/>
          <w:szCs w:val="28"/>
        </w:rPr>
        <w:t xml:space="preserve">с установленной 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квотой.</w:t>
      </w:r>
    </w:p>
    <w:p w:rsidR="00747CDD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Иные понятия, используемые в настоящем областном законе, применяются в значениях, определенных федеральным законодательством.</w:t>
      </w:r>
      <w:bookmarkStart w:id="1" w:name="Par10"/>
      <w:bookmarkEnd w:id="1"/>
    </w:p>
    <w:p w:rsidR="00747CDD" w:rsidRPr="00B83E4F" w:rsidRDefault="00747CDD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lastRenderedPageBreak/>
        <w:t>Статья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Pr="00B83E4F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B83E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Граждане, особо нуждающиеся в социальной защите, </w:t>
      </w:r>
      <w:r w:rsidRPr="00B83E4F">
        <w:rPr>
          <w:rFonts w:ascii="Times New Roman" w:hAnsi="Times New Roman" w:cs="Times New Roman"/>
          <w:b/>
          <w:color w:val="auto"/>
          <w:sz w:val="28"/>
          <w:szCs w:val="28"/>
        </w:rPr>
        <w:br/>
        <w:t>для которых устанавливается квотирование рабочих мест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К категории граждан, особо нуждающихся в социальной защите,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для которых устанавливается квотирование рабочих мест в соответствии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с настоящим областным законом, относятся проживающие на территории Ленинградской области граждане, испытывающие трудности в поиске работы, за исключением инвалидов, а также граждане в возрасте от 18 до 25 лет, имеющие среднее профессиональное образование или высшее образование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EC164E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и ищущие работу в течение пяти лет с даты выдачи им документа об образовании 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и о квалификации в случае их участия в специальной военной операции, лица из числа детей-сирот и детей, оставшихся без попечения родителей, трудоспособные граждане, пребывающие в государственных организациях социального обслуживания, находящихся в ведении Ленинградской области, включая лиц без определенного места жительства.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Статья 4. </w:t>
      </w:r>
      <w:r w:rsidRPr="00B83E4F">
        <w:rPr>
          <w:rFonts w:ascii="Times New Roman" w:hAnsi="Times New Roman" w:cs="Times New Roman"/>
          <w:b/>
          <w:color w:val="auto"/>
          <w:sz w:val="28"/>
          <w:szCs w:val="28"/>
        </w:rPr>
        <w:t>Установление квоты для трудоустройства граждан, особо нуждающихся в социальной защите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1. Квота в размере одного рабочего места устанавливается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для работодателей, численность работников которых превышает 100 человек.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Численность работников определяется исходя из среднесписочной численности работников за предыдущий квартал без учета работников представительств и филиалов работодателя, расположенных в других субъектах Российской Федерации.</w:t>
      </w:r>
    </w:p>
    <w:p w:rsidR="00FF4E86" w:rsidRPr="00EC164E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2. Квота в размере одного рабочего места устанавливается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для представительств и филиалов работодателя, расположенных на территории </w:t>
      </w:r>
      <w:r w:rsidRPr="00EC164E">
        <w:rPr>
          <w:rFonts w:ascii="Times New Roman" w:hAnsi="Times New Roman" w:cs="Times New Roman"/>
          <w:color w:val="auto"/>
          <w:sz w:val="28"/>
          <w:szCs w:val="28"/>
        </w:rPr>
        <w:t xml:space="preserve">Ленинградской области, численность работников которых превышает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EC164E">
        <w:rPr>
          <w:rFonts w:ascii="Times New Roman" w:hAnsi="Times New Roman" w:cs="Times New Roman"/>
          <w:color w:val="auto"/>
          <w:sz w:val="28"/>
          <w:szCs w:val="28"/>
        </w:rPr>
        <w:t>100 человек.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Численность работников определяется исходя из среднесписочной численности работников таких представительств и филиалов работодателей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за предыдущий квартал.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3. Квота устанавливается с учетом уже работающих граждан, относящихся к категории граждан, особо нуждающихся в социальной защите.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4. Работодатели в соответствии с установленной квотой выделяют (резервируют) и (или) создают рабочие места для трудоустройства граждан, особо нуждающихся в социальной защите.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5. Работодатели создают необходимые условия труда на квотируемых рабочих местах в соответствии с требованиями законодательства Российской Федерации. </w:t>
      </w:r>
    </w:p>
    <w:p w:rsidR="00747CDD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6. Квота считается выполненной работодателем в случае оформления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в соответствии с трудовым законодательством Российской Федерации трудовых отношений с гражданином, относящимся к категории граждан, особо нуждающихся в социальной защите.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7. Квота не устанавливается следующим категориям работодателей: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1) общественным объединениям инвалидов и образованным ими организациям, в том числе хозяйственным товариществам и обществам, уставный (складочный) капитал которых состоит из вклада общественного объединения инвалидов;</w:t>
      </w:r>
    </w:p>
    <w:p w:rsidR="00FF4E86" w:rsidRPr="007C55D1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C55D1">
        <w:rPr>
          <w:rFonts w:ascii="Times New Roman" w:hAnsi="Times New Roman" w:cs="Times New Roman"/>
          <w:color w:val="auto"/>
          <w:sz w:val="28"/>
          <w:szCs w:val="28"/>
        </w:rPr>
        <w:t xml:space="preserve">2) федеральным органам государственной власти, органам государственной власти Ленинградской области, органам местного самоуправления муниципальных образований Ленинградской области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7C55D1">
        <w:rPr>
          <w:rFonts w:ascii="Times New Roman" w:hAnsi="Times New Roman" w:cs="Times New Roman"/>
          <w:color w:val="auto"/>
          <w:sz w:val="28"/>
          <w:szCs w:val="28"/>
        </w:rPr>
        <w:t>и находящимся в их ведении организациям;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C55D1">
        <w:rPr>
          <w:rFonts w:ascii="Times New Roman" w:hAnsi="Times New Roman" w:cs="Times New Roman"/>
          <w:color w:val="auto"/>
          <w:sz w:val="28"/>
          <w:szCs w:val="28"/>
        </w:rPr>
        <w:t xml:space="preserve">3) организациям, в отношении которых возбуждено дело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7C55D1">
        <w:rPr>
          <w:rFonts w:ascii="Times New Roman" w:hAnsi="Times New Roman" w:cs="Times New Roman"/>
          <w:color w:val="auto"/>
          <w:sz w:val="28"/>
          <w:szCs w:val="28"/>
        </w:rPr>
        <w:t xml:space="preserve">о несостоятельности 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(банкротстве), в том числе организациям, в отношении которых введены процедуры наблюдения или финансового оздоровления, организациям, признанным несостоятельными (банкротом);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4) организациям, проводящим или планирующим массовые высвобождения работников.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8. Правительство Ленинградской области определяет исполнительный орган Ленинградской области, уполномоченный на координацию работы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lastRenderedPageBreak/>
        <w:t>по квотированию рабочих мест для трудоустройства граждан, особо нуждающихся в социальной защите.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Статья 5. </w:t>
      </w:r>
      <w:r w:rsidRPr="00B83E4F">
        <w:rPr>
          <w:rFonts w:ascii="Times New Roman" w:hAnsi="Times New Roman" w:cs="Times New Roman"/>
          <w:b/>
          <w:color w:val="auto"/>
          <w:sz w:val="28"/>
          <w:szCs w:val="28"/>
        </w:rPr>
        <w:t>Финансовое обеспечение квотирования рабочих мест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Квотирование рабочих мест в Ленинградской области осуществляется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за счет средств работодателей, а также иных источников, предусмотренных законодательством Российской Федерации и законодательством Ленинградской области.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C55D1">
        <w:rPr>
          <w:rFonts w:ascii="Times New Roman" w:hAnsi="Times New Roman" w:cs="Times New Roman"/>
          <w:color w:val="auto"/>
          <w:spacing w:val="-6"/>
          <w:sz w:val="28"/>
          <w:szCs w:val="28"/>
        </w:rPr>
        <w:t>Статья 6. </w:t>
      </w:r>
      <w:r w:rsidRPr="007C55D1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Внесение изменений в областной закон "Об административных </w:t>
      </w:r>
      <w:r w:rsidRPr="00B83E4F">
        <w:rPr>
          <w:rFonts w:ascii="Times New Roman" w:hAnsi="Times New Roman" w:cs="Times New Roman"/>
          <w:b/>
          <w:color w:val="auto"/>
          <w:sz w:val="28"/>
          <w:szCs w:val="28"/>
        </w:rPr>
        <w:t>правонарушениях"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Внести в област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ной закон от 2 июля 2003 года №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47-оз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br/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Об административных правонарушениях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 (с последующими изменениями) следующие изменения:</w:t>
      </w:r>
    </w:p>
    <w:p w:rsidR="00FF4E86" w:rsidRPr="00B83E4F" w:rsidRDefault="00726847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1) 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в части седьмой статьи 1.6 слова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статьями 4.2, 7.14, 7.15,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t xml:space="preserve">7.17, 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8.1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br/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и 10.1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 заменить словами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статьями 4.2, 7.14, 7.15</w:t>
      </w:r>
      <w:r w:rsidR="00E4406C">
        <w:rPr>
          <w:rFonts w:ascii="Times New Roman" w:hAnsi="Times New Roman" w:cs="Times New Roman"/>
          <w:color w:val="auto"/>
          <w:sz w:val="28"/>
          <w:szCs w:val="28"/>
        </w:rPr>
        <w:t>, 7.17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 и 8.1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F4E86" w:rsidRPr="00B83E4F" w:rsidRDefault="00726847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2) 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абзац тринадцатый части первой статьи 1.9 признать утратившим силу;</w:t>
      </w:r>
    </w:p>
    <w:p w:rsidR="00FF4E86" w:rsidRPr="00B83E4F" w:rsidRDefault="00726847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3) 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главу 10 признать утратившей силу.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lastRenderedPageBreak/>
        <w:t>Статья</w:t>
      </w:r>
      <w:r w:rsidR="00726847" w:rsidRPr="00B83E4F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726847" w:rsidRPr="00B83E4F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B83E4F">
        <w:rPr>
          <w:rFonts w:ascii="Times New Roman" w:hAnsi="Times New Roman" w:cs="Times New Roman"/>
          <w:b/>
          <w:color w:val="auto"/>
          <w:sz w:val="28"/>
          <w:szCs w:val="28"/>
        </w:rPr>
        <w:t>ризнание утратившими силу некоторых областных законов и отдельного положения областного закона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47CDD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Признать утратившими силу со дня вступления в силу настоящего областного закона:</w:t>
      </w:r>
    </w:p>
    <w:p w:rsidR="00FF4E86" w:rsidRPr="00B83E4F" w:rsidRDefault="00726847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1) 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областной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закон от 26 декабря 2007 года № 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193-оз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О квотировании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br/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образования Ленинградской области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F4E86" w:rsidRPr="00B83E4F" w:rsidRDefault="00726847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2) 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областной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 xml:space="preserve"> закон от 11 апреля 2016 года № 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21-оз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О внесении изменений в областной закон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О квотировании в Ленинградской области рабочих мест для трудоустройства выпускников образовательных учреждений профессионального образования Ленинградской области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3)</w:t>
      </w:r>
      <w:r w:rsidR="00726847" w:rsidRPr="00B83E4F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статью 2 областног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о закона от 17 июля 2017 года №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48-оз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отдельные областные законы в сфере социальной поддержки лиц, потерявших в период обучения обоих родителей или единственного родителя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4)</w:t>
      </w:r>
      <w:r w:rsidR="00726847" w:rsidRPr="00B83E4F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областной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закон от 14 октября 2019 года № 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77-оз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О внесении изменений в областной закон 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О квотировании в Ленинградской области рабочих мест для трудоустройства выпускников профессиональных образовательных организаций и образовательных 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lastRenderedPageBreak/>
        <w:t>организаций высшего образования Ленинградско</w:t>
      </w:r>
      <w:r w:rsidR="00726847" w:rsidRPr="00B83E4F">
        <w:rPr>
          <w:rFonts w:ascii="Times New Roman" w:hAnsi="Times New Roman" w:cs="Times New Roman"/>
          <w:color w:val="auto"/>
          <w:sz w:val="28"/>
          <w:szCs w:val="28"/>
        </w:rPr>
        <w:t>й области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="00726847" w:rsidRPr="00B83E4F">
        <w:rPr>
          <w:rFonts w:ascii="Times New Roman" w:hAnsi="Times New Roman" w:cs="Times New Roman"/>
          <w:color w:val="auto"/>
          <w:sz w:val="28"/>
          <w:szCs w:val="28"/>
        </w:rPr>
        <w:t xml:space="preserve"> и в областной закон </w:t>
      </w:r>
      <w:r w:rsidR="007C55D1">
        <w:rPr>
          <w:rFonts w:ascii="Times New Roman" w:hAnsi="Times New Roman" w:cs="Times New Roman"/>
          <w:color w:val="auto"/>
          <w:sz w:val="28"/>
          <w:szCs w:val="28"/>
        </w:rPr>
        <w:br/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Об а</w:t>
      </w:r>
      <w:r w:rsidR="00726847" w:rsidRPr="00B83E4F">
        <w:rPr>
          <w:rFonts w:ascii="Times New Roman" w:hAnsi="Times New Roman" w:cs="Times New Roman"/>
          <w:color w:val="auto"/>
          <w:sz w:val="28"/>
          <w:szCs w:val="28"/>
        </w:rPr>
        <w:t>дминистративных правонарушениях</w:t>
      </w:r>
      <w:r w:rsidR="00EC164E">
        <w:rPr>
          <w:rFonts w:ascii="Times New Roman" w:hAnsi="Times New Roman" w:cs="Times New Roman"/>
          <w:color w:val="auto"/>
          <w:sz w:val="28"/>
          <w:szCs w:val="28"/>
        </w:rPr>
        <w:t>"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726847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Статья </w:t>
      </w:r>
      <w:r w:rsidR="00FF4E86" w:rsidRPr="00B83E4F">
        <w:rPr>
          <w:rFonts w:ascii="Times New Roman" w:hAnsi="Times New Roman" w:cs="Times New Roman"/>
          <w:color w:val="auto"/>
          <w:sz w:val="28"/>
          <w:szCs w:val="28"/>
        </w:rPr>
        <w:t>8.</w:t>
      </w:r>
      <w:r w:rsidRPr="00B83E4F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FF4E86" w:rsidRPr="00B83E4F">
        <w:rPr>
          <w:rFonts w:ascii="Times New Roman" w:hAnsi="Times New Roman" w:cs="Times New Roman"/>
          <w:b/>
          <w:color w:val="auto"/>
          <w:sz w:val="28"/>
          <w:szCs w:val="28"/>
        </w:rPr>
        <w:t>Вступление в силу настоящего областного закона</w:t>
      </w: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F4E86" w:rsidRPr="00B83E4F" w:rsidRDefault="00FF4E86" w:rsidP="00B83E4F">
      <w:pPr>
        <w:pStyle w:val="ab"/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83E4F">
        <w:rPr>
          <w:rFonts w:ascii="Times New Roman" w:hAnsi="Times New Roman" w:cs="Times New Roman"/>
          <w:color w:val="auto"/>
          <w:sz w:val="28"/>
          <w:szCs w:val="28"/>
        </w:rPr>
        <w:t>Настоящий областной закон вступает в силу с 1 сентября 2024 года.</w:t>
      </w:r>
    </w:p>
    <w:p w:rsidR="00642623" w:rsidRPr="0041000A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Default="009A089C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1000A" w:rsidRDefault="009A089C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2024 года</w:t>
      </w:r>
    </w:p>
    <w:p w:rsidR="0041000A" w:rsidRPr="006E2015" w:rsidRDefault="009A089C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75-оз</w:t>
      </w:r>
    </w:p>
    <w:sectPr w:rsidR="0041000A" w:rsidRPr="006E2015" w:rsidSect="00FF4E8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5A2" w:rsidRDefault="006A65A2" w:rsidP="004D5946">
      <w:pPr>
        <w:spacing w:after="0" w:line="240" w:lineRule="auto"/>
      </w:pPr>
      <w:r>
        <w:separator/>
      </w:r>
    </w:p>
  </w:endnote>
  <w:endnote w:type="continuationSeparator" w:id="0">
    <w:p w:rsidR="006A65A2" w:rsidRDefault="006A65A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5A2" w:rsidRDefault="006A65A2" w:rsidP="004D5946">
      <w:pPr>
        <w:spacing w:after="0" w:line="240" w:lineRule="auto"/>
      </w:pPr>
      <w:r>
        <w:separator/>
      </w:r>
    </w:p>
  </w:footnote>
  <w:footnote w:type="continuationSeparator" w:id="0">
    <w:p w:rsidR="006A65A2" w:rsidRDefault="006A65A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089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F40D9"/>
    <w:rsid w:val="000F7F84"/>
    <w:rsid w:val="00125968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5026BB"/>
    <w:rsid w:val="0054481C"/>
    <w:rsid w:val="005B5BAB"/>
    <w:rsid w:val="00642623"/>
    <w:rsid w:val="006A1F9E"/>
    <w:rsid w:val="006A65A2"/>
    <w:rsid w:val="006B5047"/>
    <w:rsid w:val="006C00A9"/>
    <w:rsid w:val="006E2015"/>
    <w:rsid w:val="00713A6B"/>
    <w:rsid w:val="00726847"/>
    <w:rsid w:val="00747CDD"/>
    <w:rsid w:val="00773CDD"/>
    <w:rsid w:val="007A2200"/>
    <w:rsid w:val="007A69FB"/>
    <w:rsid w:val="007C55D1"/>
    <w:rsid w:val="007D20CB"/>
    <w:rsid w:val="007F5EE9"/>
    <w:rsid w:val="008241B1"/>
    <w:rsid w:val="00832F2B"/>
    <w:rsid w:val="00851FF6"/>
    <w:rsid w:val="00894091"/>
    <w:rsid w:val="008A3A92"/>
    <w:rsid w:val="008B74F2"/>
    <w:rsid w:val="008F38C9"/>
    <w:rsid w:val="009015E2"/>
    <w:rsid w:val="00914927"/>
    <w:rsid w:val="00941D15"/>
    <w:rsid w:val="00983FC9"/>
    <w:rsid w:val="009A089C"/>
    <w:rsid w:val="009F5911"/>
    <w:rsid w:val="00A12AE8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20263"/>
    <w:rsid w:val="00B34657"/>
    <w:rsid w:val="00B35509"/>
    <w:rsid w:val="00B407DC"/>
    <w:rsid w:val="00B523FE"/>
    <w:rsid w:val="00B54074"/>
    <w:rsid w:val="00B83E4F"/>
    <w:rsid w:val="00BF2D51"/>
    <w:rsid w:val="00C06676"/>
    <w:rsid w:val="00C31C9A"/>
    <w:rsid w:val="00C45AD8"/>
    <w:rsid w:val="00C57E8B"/>
    <w:rsid w:val="00C940BF"/>
    <w:rsid w:val="00CA759F"/>
    <w:rsid w:val="00CA7903"/>
    <w:rsid w:val="00CC6DCD"/>
    <w:rsid w:val="00CC74B0"/>
    <w:rsid w:val="00CE4F45"/>
    <w:rsid w:val="00D052CE"/>
    <w:rsid w:val="00D50AFC"/>
    <w:rsid w:val="00D72CE7"/>
    <w:rsid w:val="00D81229"/>
    <w:rsid w:val="00D85BEB"/>
    <w:rsid w:val="00DA22D5"/>
    <w:rsid w:val="00DB1A3A"/>
    <w:rsid w:val="00DB7867"/>
    <w:rsid w:val="00DD186C"/>
    <w:rsid w:val="00DD24E7"/>
    <w:rsid w:val="00DE4840"/>
    <w:rsid w:val="00E07250"/>
    <w:rsid w:val="00E4406C"/>
    <w:rsid w:val="00E76E06"/>
    <w:rsid w:val="00EA2C47"/>
    <w:rsid w:val="00EC164E"/>
    <w:rsid w:val="00EC3DAB"/>
    <w:rsid w:val="00EC63CA"/>
    <w:rsid w:val="00EF54D0"/>
    <w:rsid w:val="00F01B9F"/>
    <w:rsid w:val="00F3505A"/>
    <w:rsid w:val="00F81ADD"/>
    <w:rsid w:val="00FE33BF"/>
    <w:rsid w:val="00FF07CD"/>
    <w:rsid w:val="00FF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FF4E8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2024-06-18T08:03:00Z</dcterms:created>
  <dcterms:modified xsi:type="dcterms:W3CDTF">2024-06-18T08:03:00Z</dcterms:modified>
</cp:coreProperties>
</file>