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6B5047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4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D0CF1" w:rsidRPr="00DD0CF1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статью 3 областного закона </w:t>
      </w:r>
      <w:r w:rsidR="00DD0CF1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DD0CF1" w:rsidRPr="00DD0CF1">
        <w:rPr>
          <w:rFonts w:ascii="Times New Roman" w:hAnsi="Times New Roman" w:cs="Times New Roman"/>
          <w:b/>
          <w:sz w:val="28"/>
          <w:szCs w:val="28"/>
        </w:rPr>
        <w:t>О физической культуре и спорте 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7C6601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C6601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C6601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C6601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7C6601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CF1" w:rsidRPr="00DD0CF1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CF1">
        <w:rPr>
          <w:rFonts w:ascii="Times New Roman" w:hAnsi="Times New Roman" w:cs="Times New Roman"/>
          <w:sz w:val="28"/>
          <w:szCs w:val="28"/>
        </w:rPr>
        <w:t>Внести в часть 3 статьи 3 областного закона от 30 декабря 2009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0CF1">
        <w:rPr>
          <w:rFonts w:ascii="Times New Roman" w:hAnsi="Times New Roman" w:cs="Times New Roman"/>
          <w:sz w:val="28"/>
          <w:szCs w:val="28"/>
        </w:rPr>
        <w:t xml:space="preserve">118-оз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>О физической культуре и спорте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D0CF1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DD0CF1" w:rsidRPr="00DD0CF1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Pr="00DD0CF1">
        <w:rPr>
          <w:rFonts w:ascii="Times New Roman" w:hAnsi="Times New Roman" w:cs="Times New Roman"/>
          <w:sz w:val="28"/>
          <w:szCs w:val="28"/>
        </w:rPr>
        <w:t>в пункте 4</w:t>
      </w:r>
      <w:r w:rsidRPr="007C660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D0CF1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>массового спорта, спорта высших достижений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>развитие и обеспечение доступности массового спорта, содействие ра</w:t>
      </w:r>
      <w:r w:rsidR="007C6601">
        <w:rPr>
          <w:rFonts w:ascii="Times New Roman" w:hAnsi="Times New Roman" w:cs="Times New Roman"/>
          <w:sz w:val="28"/>
          <w:szCs w:val="28"/>
        </w:rPr>
        <w:t>звитию спорта высших достижений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D0CF1" w:rsidRPr="00DD0CF1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DD0CF1">
        <w:rPr>
          <w:rFonts w:ascii="Times New Roman" w:hAnsi="Times New Roman" w:cs="Times New Roman"/>
          <w:sz w:val="28"/>
          <w:szCs w:val="28"/>
        </w:rPr>
        <w:t>дополнить пунктом 4</w:t>
      </w:r>
      <w:r w:rsidRPr="00DD0CF1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DD0CF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D0CF1" w:rsidRPr="00DD0CF1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>4</w:t>
      </w:r>
      <w:r w:rsidRPr="00DD0CF1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DD0CF1">
        <w:rPr>
          <w:rFonts w:ascii="Times New Roman" w:hAnsi="Times New Roman" w:cs="Times New Roman"/>
          <w:sz w:val="28"/>
          <w:szCs w:val="28"/>
        </w:rPr>
        <w:t>содействие развитию военно-прикладных и служебно-прикладных видов спорта;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0CF1">
        <w:rPr>
          <w:rFonts w:ascii="Times New Roman" w:hAnsi="Times New Roman" w:cs="Times New Roman"/>
          <w:sz w:val="28"/>
          <w:szCs w:val="28"/>
        </w:rPr>
        <w:t>;</w:t>
      </w:r>
    </w:p>
    <w:p w:rsidR="006B5047" w:rsidRPr="00D72CE7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DD0CF1">
        <w:rPr>
          <w:rFonts w:ascii="Times New Roman" w:hAnsi="Times New Roman" w:cs="Times New Roman"/>
          <w:sz w:val="28"/>
          <w:szCs w:val="28"/>
        </w:rPr>
        <w:t>пункт 8</w:t>
      </w:r>
      <w:r w:rsidRPr="00DD0CF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D0CF1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="006B5047" w:rsidRPr="00D72CE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1E14E9" w:rsidRPr="007C6601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7C6601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CF1" w:rsidRPr="00DD0CF1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D0CF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</w:t>
      </w:r>
      <w:r w:rsidRPr="00DD0CF1">
        <w:rPr>
          <w:rFonts w:ascii="Times New Roman" w:hAnsi="Times New Roman" w:cs="Times New Roman"/>
          <w:spacing w:val="-4"/>
          <w:sz w:val="28"/>
          <w:szCs w:val="28"/>
        </w:rPr>
        <w:t xml:space="preserve">опубликования, за исключением </w:t>
      </w:r>
      <w:r w:rsidRPr="00DD0CF1">
        <w:rPr>
          <w:rFonts w:ascii="Times New Roman" w:hAnsi="Times New Roman" w:cs="Times New Roman"/>
          <w:spacing w:val="-2"/>
          <w:sz w:val="28"/>
          <w:szCs w:val="28"/>
        </w:rPr>
        <w:t>пункта 2 статьи 1</w:t>
      </w:r>
      <w:r w:rsidRPr="00DD0CF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D0CF1">
        <w:rPr>
          <w:rFonts w:ascii="Times New Roman" w:hAnsi="Times New Roman" w:cs="Times New Roman"/>
          <w:spacing w:val="-2"/>
          <w:sz w:val="28"/>
          <w:szCs w:val="28"/>
        </w:rPr>
        <w:t>настоящего областного</w:t>
      </w:r>
      <w:r w:rsidRPr="00DD0CF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D0CF1">
        <w:rPr>
          <w:rFonts w:ascii="Times New Roman" w:hAnsi="Times New Roman" w:cs="Times New Roman"/>
          <w:spacing w:val="-2"/>
          <w:sz w:val="28"/>
          <w:szCs w:val="28"/>
        </w:rPr>
        <w:t>закона.</w:t>
      </w:r>
    </w:p>
    <w:p w:rsidR="006B5047" w:rsidRPr="006B5047" w:rsidRDefault="00DD0CF1" w:rsidP="00DD0CF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DD0CF1">
        <w:rPr>
          <w:rFonts w:ascii="Times New Roman" w:hAnsi="Times New Roman" w:cs="Times New Roman"/>
          <w:sz w:val="28"/>
          <w:szCs w:val="28"/>
        </w:rPr>
        <w:t xml:space="preserve">Пункт 2 статьи 1 настоящего областного закона вступает в силу </w:t>
      </w:r>
      <w:r>
        <w:rPr>
          <w:rFonts w:ascii="Times New Roman" w:hAnsi="Times New Roman" w:cs="Times New Roman"/>
          <w:sz w:val="28"/>
          <w:szCs w:val="28"/>
        </w:rPr>
        <w:br/>
      </w:r>
      <w:r w:rsidRPr="00DD0CF1">
        <w:rPr>
          <w:rFonts w:ascii="Times New Roman" w:hAnsi="Times New Roman" w:cs="Times New Roman"/>
          <w:sz w:val="28"/>
          <w:szCs w:val="28"/>
        </w:rPr>
        <w:t>с 1 июня 2024 года</w:t>
      </w:r>
      <w:r w:rsidR="006B5047" w:rsidRPr="006B5047">
        <w:rPr>
          <w:rFonts w:ascii="Times New Roman" w:hAnsi="Times New Roman" w:cs="Times New Roman"/>
          <w:sz w:val="28"/>
          <w:szCs w:val="28"/>
        </w:rPr>
        <w:t>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6E552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6E552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6E552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60-оз</w:t>
      </w:r>
    </w:p>
    <w:sectPr w:rsidR="00B34657" w:rsidRPr="00A261D2" w:rsidSect="006B504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DC7" w:rsidRDefault="00EB6DC7" w:rsidP="004D5946">
      <w:pPr>
        <w:spacing w:after="0" w:line="240" w:lineRule="auto"/>
      </w:pPr>
      <w:r>
        <w:separator/>
      </w:r>
    </w:p>
  </w:endnote>
  <w:endnote w:type="continuationSeparator" w:id="0">
    <w:p w:rsidR="00EB6DC7" w:rsidRDefault="00EB6DC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DC7" w:rsidRDefault="00EB6DC7" w:rsidP="004D5946">
      <w:pPr>
        <w:spacing w:after="0" w:line="240" w:lineRule="auto"/>
      </w:pPr>
      <w:r>
        <w:separator/>
      </w:r>
    </w:p>
  </w:footnote>
  <w:footnote w:type="continuationSeparator" w:id="0">
    <w:p w:rsidR="00EB6DC7" w:rsidRDefault="00EB6DC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0CF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B5BAB"/>
    <w:rsid w:val="00642623"/>
    <w:rsid w:val="006B5047"/>
    <w:rsid w:val="006C00A9"/>
    <w:rsid w:val="006E552D"/>
    <w:rsid w:val="007A69FB"/>
    <w:rsid w:val="007C6601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C45AD8"/>
    <w:rsid w:val="00C57E8B"/>
    <w:rsid w:val="00C940BF"/>
    <w:rsid w:val="00CC6DCD"/>
    <w:rsid w:val="00CC74B0"/>
    <w:rsid w:val="00D50AFC"/>
    <w:rsid w:val="00D72CE7"/>
    <w:rsid w:val="00D85BEB"/>
    <w:rsid w:val="00DA22D5"/>
    <w:rsid w:val="00DB1A3A"/>
    <w:rsid w:val="00DB4065"/>
    <w:rsid w:val="00DB7867"/>
    <w:rsid w:val="00DD0CF1"/>
    <w:rsid w:val="00DD186C"/>
    <w:rsid w:val="00DE4840"/>
    <w:rsid w:val="00E76E06"/>
    <w:rsid w:val="00EB6DC7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DD0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D0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2024-04-24T07:53:00Z</cp:lastPrinted>
  <dcterms:created xsi:type="dcterms:W3CDTF">2024-05-21T06:35:00Z</dcterms:created>
  <dcterms:modified xsi:type="dcterms:W3CDTF">2024-05-21T06:35:00Z</dcterms:modified>
</cp:coreProperties>
</file>