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701E83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Губернатор</w:t>
      </w:r>
      <w:r w:rsidR="00DE65C1" w:rsidRPr="00AD036E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A093E" w:rsidRDefault="003A093E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3A093E" w:rsidRDefault="003A093E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3A093E" w:rsidRDefault="003A093E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DE65C1" w:rsidRPr="00820177" w:rsidRDefault="00DE65C1" w:rsidP="00DE65C1">
      <w:pPr>
        <w:autoSpaceDE w:val="0"/>
        <w:autoSpaceDN w:val="0"/>
        <w:adjustRightInd w:val="0"/>
        <w:jc w:val="center"/>
        <w:rPr>
          <w:b/>
        </w:rPr>
      </w:pPr>
      <w:r w:rsidRPr="00820177">
        <w:rPr>
          <w:b/>
        </w:rPr>
        <w:t>О внесении изменени</w:t>
      </w:r>
      <w:r w:rsidR="00C67279">
        <w:rPr>
          <w:b/>
        </w:rPr>
        <w:t>я в статью 4.2</w:t>
      </w:r>
      <w:r w:rsidRPr="00820177">
        <w:rPr>
          <w:b/>
        </w:rPr>
        <w:t xml:space="preserve"> областно</w:t>
      </w:r>
      <w:r w:rsidR="00C67279">
        <w:rPr>
          <w:b/>
        </w:rPr>
        <w:t>го</w:t>
      </w:r>
      <w:r w:rsidRPr="00820177">
        <w:rPr>
          <w:b/>
        </w:rPr>
        <w:t xml:space="preserve"> закон</w:t>
      </w:r>
      <w:r w:rsidR="00C67279">
        <w:rPr>
          <w:b/>
        </w:rPr>
        <w:t>а</w:t>
      </w:r>
      <w:r w:rsidRPr="00820177">
        <w:rPr>
          <w:b/>
        </w:rPr>
        <w:t xml:space="preserve"> </w:t>
      </w:r>
    </w:p>
    <w:p w:rsidR="00DE65C1" w:rsidRPr="00820177" w:rsidRDefault="00DE65C1" w:rsidP="00DE65C1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820177">
        <w:rPr>
          <w:b/>
        </w:rPr>
        <w:t>«Социальный кодекс Ленинградской области»</w:t>
      </w:r>
    </w:p>
    <w:p w:rsidR="00DE65C1" w:rsidRPr="006150E4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6150E4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DE65C1" w:rsidRPr="00753000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753000">
        <w:t xml:space="preserve">Внести </w:t>
      </w:r>
      <w:r>
        <w:t xml:space="preserve">в </w:t>
      </w:r>
      <w:r w:rsidR="00C67279">
        <w:t xml:space="preserve">пункт 2 части 1 статьи 4.2 </w:t>
      </w:r>
      <w:r w:rsidRPr="00753000">
        <w:t>областно</w:t>
      </w:r>
      <w:r w:rsidR="00C67279">
        <w:t>го</w:t>
      </w:r>
      <w:r w:rsidRPr="00753000">
        <w:t xml:space="preserve"> закон</w:t>
      </w:r>
      <w:r w:rsidR="00C67279">
        <w:t>а</w:t>
      </w:r>
      <w:r w:rsidRPr="00753000">
        <w:t xml:space="preserve"> от 17 ноября 2017 года № 72-оз «Социальный кодекс Ленинградской области»</w:t>
      </w:r>
      <w:r w:rsidR="00C67279">
        <w:t xml:space="preserve"> (с последующими изменениями)</w:t>
      </w:r>
      <w:r w:rsidRPr="00753000">
        <w:t xml:space="preserve"> изменени</w:t>
      </w:r>
      <w:r w:rsidR="00C67279">
        <w:t>е, изложив его в следующей редакции</w:t>
      </w:r>
      <w:r w:rsidRPr="00753000">
        <w:rPr>
          <w:rFonts w:eastAsiaTheme="minorHAnsi"/>
          <w:lang w:eastAsia="en-US"/>
        </w:rPr>
        <w:t>:</w:t>
      </w:r>
    </w:p>
    <w:p w:rsidR="00CE4C7F" w:rsidRDefault="00CE4C7F" w:rsidP="00CE4C7F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«2) </w:t>
      </w:r>
      <w:r w:rsidRPr="00CE4C7F">
        <w:rPr>
          <w:rFonts w:eastAsiaTheme="minorHAnsi"/>
          <w:lang w:eastAsia="en-US"/>
        </w:rPr>
        <w:t xml:space="preserve">один из родителей (оба родителя) которых погиб (погибли) при выполнении служебных обязанностей в качестве </w:t>
      </w:r>
      <w:r>
        <w:rPr>
          <w:rFonts w:eastAsiaTheme="minorHAnsi"/>
          <w:lang w:eastAsia="en-US"/>
        </w:rPr>
        <w:t>лиц</w:t>
      </w:r>
      <w:r w:rsidR="006676C3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>, проходящ</w:t>
      </w:r>
      <w:r w:rsidR="006676C3">
        <w:rPr>
          <w:rFonts w:eastAsiaTheme="minorHAnsi"/>
          <w:lang w:eastAsia="en-US"/>
        </w:rPr>
        <w:t>его</w:t>
      </w:r>
      <w:r>
        <w:rPr>
          <w:rFonts w:eastAsiaTheme="minorHAnsi"/>
          <w:lang w:eastAsia="en-US"/>
        </w:rPr>
        <w:t xml:space="preserve"> службу в войсках </w:t>
      </w:r>
      <w:r w:rsidR="00C67279">
        <w:rPr>
          <w:rFonts w:eastAsiaTheme="minorHAnsi"/>
          <w:lang w:eastAsia="en-US"/>
        </w:rPr>
        <w:t>национальной гвардии Российской Федерации и имеющего</w:t>
      </w:r>
      <w:r>
        <w:rPr>
          <w:rFonts w:eastAsiaTheme="minorHAnsi"/>
          <w:lang w:eastAsia="en-US"/>
        </w:rPr>
        <w:t xml:space="preserve"> специальн</w:t>
      </w:r>
      <w:r w:rsidR="00C67279">
        <w:rPr>
          <w:rFonts w:eastAsiaTheme="minorHAnsi"/>
          <w:lang w:eastAsia="en-US"/>
        </w:rPr>
        <w:t>о</w:t>
      </w:r>
      <w:r>
        <w:rPr>
          <w:rFonts w:eastAsiaTheme="minorHAnsi"/>
          <w:lang w:eastAsia="en-US"/>
        </w:rPr>
        <w:t>е звани</w:t>
      </w:r>
      <w:r w:rsidR="00C67279">
        <w:rPr>
          <w:rFonts w:eastAsiaTheme="minorHAnsi"/>
          <w:lang w:eastAsia="en-US"/>
        </w:rPr>
        <w:t>е</w:t>
      </w:r>
      <w:r>
        <w:rPr>
          <w:rFonts w:eastAsiaTheme="minorHAnsi"/>
          <w:lang w:eastAsia="en-US"/>
        </w:rPr>
        <w:t xml:space="preserve"> полиции,</w:t>
      </w:r>
      <w:r w:rsidRPr="00CE4C7F">
        <w:rPr>
          <w:rFonts w:eastAsiaTheme="minorHAnsi"/>
          <w:lang w:eastAsia="en-US"/>
        </w:rPr>
        <w:t xml:space="preserve"> военнослужащего, гражданина, призванного на военные сборы, лица рядового,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сотрудника учреждений и органов уголовно-исполнительной системы;</w:t>
      </w:r>
      <w:r>
        <w:rPr>
          <w:rFonts w:eastAsiaTheme="minorHAnsi"/>
          <w:lang w:eastAsia="en-US"/>
        </w:rPr>
        <w:t>».</w:t>
      </w:r>
    </w:p>
    <w:p w:rsidR="003A093E" w:rsidRDefault="003A093E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bookmarkStart w:id="0" w:name="_GoBack"/>
      <w:bookmarkEnd w:id="0"/>
    </w:p>
    <w:p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</w:t>
      </w:r>
      <w:r w:rsidR="00C67279">
        <w:rPr>
          <w:rFonts w:eastAsiaTheme="minorHAnsi"/>
          <w:lang w:eastAsia="en-US"/>
        </w:rPr>
        <w:t xml:space="preserve"> по истечении 10 дней после</w:t>
      </w:r>
      <w:r w:rsidRPr="00D74CEA">
        <w:rPr>
          <w:rFonts w:eastAsiaTheme="minorHAnsi"/>
          <w:lang w:eastAsia="en-US"/>
        </w:rPr>
        <w:t xml:space="preserve"> дня его официального опубликования.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Default="00DE65C1" w:rsidP="00DE65C1">
      <w:pPr>
        <w:pStyle w:val="a3"/>
        <w:spacing w:after="120"/>
        <w:ind w:left="927"/>
        <w:rPr>
          <w:szCs w:val="28"/>
        </w:rPr>
      </w:pPr>
    </w:p>
    <w:p w:rsidR="003A093E" w:rsidRDefault="003A093E" w:rsidP="00DE65C1">
      <w:pPr>
        <w:pStyle w:val="a3"/>
        <w:spacing w:after="120"/>
        <w:ind w:left="927"/>
        <w:rPr>
          <w:szCs w:val="28"/>
        </w:rPr>
      </w:pPr>
    </w:p>
    <w:p w:rsidR="003A093E" w:rsidRDefault="003A093E" w:rsidP="00DE65C1">
      <w:pPr>
        <w:pStyle w:val="a3"/>
        <w:spacing w:after="120"/>
        <w:ind w:left="927"/>
        <w:rPr>
          <w:szCs w:val="28"/>
        </w:rPr>
      </w:pPr>
    </w:p>
    <w:p w:rsidR="003A093E" w:rsidRPr="00D74CEA" w:rsidRDefault="003A093E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3A093E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C1"/>
    <w:rsid w:val="00015110"/>
    <w:rsid w:val="002D3F67"/>
    <w:rsid w:val="003206B6"/>
    <w:rsid w:val="003A093E"/>
    <w:rsid w:val="006676C3"/>
    <w:rsid w:val="00674C23"/>
    <w:rsid w:val="00701E83"/>
    <w:rsid w:val="007B7261"/>
    <w:rsid w:val="007E2987"/>
    <w:rsid w:val="00C048CF"/>
    <w:rsid w:val="00C67279"/>
    <w:rsid w:val="00CC03F7"/>
    <w:rsid w:val="00CC6B9A"/>
    <w:rsid w:val="00CE4C7F"/>
    <w:rsid w:val="00DA3E9D"/>
    <w:rsid w:val="00DE65C1"/>
    <w:rsid w:val="00DF3B8D"/>
    <w:rsid w:val="00F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986D5-2FD4-4F72-99B0-A74A3FAC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Шилова Ольга Викторовна</cp:lastModifiedBy>
  <cp:revision>6</cp:revision>
  <cp:lastPrinted>2023-12-11T08:24:00Z</cp:lastPrinted>
  <dcterms:created xsi:type="dcterms:W3CDTF">2024-01-10T07:34:00Z</dcterms:created>
  <dcterms:modified xsi:type="dcterms:W3CDTF">2024-03-27T12:33:00Z</dcterms:modified>
</cp:coreProperties>
</file>