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393B1E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7C384A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4D7BDF">
        <w:rPr>
          <w:sz w:val="28"/>
          <w:szCs w:val="28"/>
        </w:rPr>
        <w:t>20</w:t>
      </w:r>
      <w:r w:rsidR="0021264C">
        <w:rPr>
          <w:sz w:val="28"/>
          <w:szCs w:val="28"/>
        </w:rPr>
        <w:t>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4D7BDF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4D7BDF" w:rsidRPr="004D7BDF">
        <w:rPr>
          <w:b/>
          <w:sz w:val="26"/>
          <w:szCs w:val="26"/>
        </w:rPr>
        <w:t>О внесении изменени</w:t>
      </w:r>
      <w:r w:rsidR="0021264C">
        <w:rPr>
          <w:b/>
          <w:sz w:val="26"/>
          <w:szCs w:val="26"/>
        </w:rPr>
        <w:t>я</w:t>
      </w:r>
      <w:r w:rsidR="004D7BDF" w:rsidRPr="004D7BDF">
        <w:rPr>
          <w:b/>
          <w:sz w:val="26"/>
          <w:szCs w:val="26"/>
        </w:rPr>
        <w:t xml:space="preserve"> в статью </w:t>
      </w:r>
      <w:r w:rsidR="0021264C">
        <w:rPr>
          <w:b/>
          <w:sz w:val="26"/>
          <w:szCs w:val="26"/>
        </w:rPr>
        <w:t>2</w:t>
      </w:r>
      <w:r w:rsidR="004D7BDF" w:rsidRPr="004D7BDF">
        <w:rPr>
          <w:b/>
          <w:sz w:val="26"/>
          <w:szCs w:val="26"/>
        </w:rPr>
        <w:t xml:space="preserve"> областного закона </w:t>
      </w:r>
      <w:r w:rsidR="0021264C">
        <w:rPr>
          <w:b/>
          <w:sz w:val="26"/>
          <w:szCs w:val="26"/>
        </w:rPr>
        <w:br/>
      </w:r>
      <w:r w:rsidR="004D7BDF" w:rsidRPr="004D7BDF">
        <w:rPr>
          <w:b/>
          <w:sz w:val="26"/>
          <w:szCs w:val="26"/>
        </w:rPr>
        <w:t xml:space="preserve">"О </w:t>
      </w:r>
      <w:r w:rsidR="0021264C">
        <w:rPr>
          <w:b/>
          <w:sz w:val="26"/>
          <w:szCs w:val="26"/>
        </w:rPr>
        <w:t>праздничных днях и памятных датах</w:t>
      </w:r>
      <w:r w:rsidR="004D7BDF" w:rsidRPr="004D7BDF">
        <w:rPr>
          <w:b/>
          <w:sz w:val="26"/>
          <w:szCs w:val="26"/>
        </w:rPr>
        <w:t xml:space="preserve">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29043A" w:rsidRPr="0029043A">
        <w:rPr>
          <w:szCs w:val="28"/>
        </w:rPr>
        <w:t>"</w:t>
      </w:r>
      <w:r w:rsidR="004D7BDF" w:rsidRPr="004D7BDF">
        <w:rPr>
          <w:szCs w:val="28"/>
        </w:rPr>
        <w:t>О внесении изменени</w:t>
      </w:r>
      <w:r w:rsidR="0021264C">
        <w:rPr>
          <w:szCs w:val="28"/>
        </w:rPr>
        <w:t>я в статью 2</w:t>
      </w:r>
      <w:r w:rsidR="004D7BDF" w:rsidRPr="004D7BDF">
        <w:rPr>
          <w:szCs w:val="28"/>
        </w:rPr>
        <w:t xml:space="preserve"> областного закона "О </w:t>
      </w:r>
      <w:r w:rsidR="0021264C">
        <w:rPr>
          <w:szCs w:val="28"/>
        </w:rPr>
        <w:t>праздничных днях и памятных датах</w:t>
      </w:r>
      <w:r w:rsidR="004D7BDF" w:rsidRPr="004D7BDF">
        <w:rPr>
          <w:szCs w:val="28"/>
        </w:rPr>
        <w:t xml:space="preserve"> Ленинградской области"</w:t>
      </w:r>
      <w:r w:rsidRPr="004D2D00">
        <w:rPr>
          <w:szCs w:val="28"/>
        </w:rPr>
        <w:t xml:space="preserve"> в первом чтении.</w:t>
      </w:r>
    </w:p>
    <w:p w:rsidR="004D7BDF" w:rsidRPr="004D2D00" w:rsidRDefault="004D7BDF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242A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616" w:rsidRDefault="00462616" w:rsidP="009547D6">
      <w:r>
        <w:separator/>
      </w:r>
    </w:p>
  </w:endnote>
  <w:endnote w:type="continuationSeparator" w:id="0">
    <w:p w:rsidR="00462616" w:rsidRDefault="0046261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616" w:rsidRDefault="00462616" w:rsidP="009547D6">
      <w:r>
        <w:separator/>
      </w:r>
    </w:p>
  </w:footnote>
  <w:footnote w:type="continuationSeparator" w:id="0">
    <w:p w:rsidR="00462616" w:rsidRDefault="0046261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6261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62616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D3D0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D21DB"/>
    <w:rsid w:val="00CE15B6"/>
    <w:rsid w:val="00CE3C91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84F04-8FE9-4D85-858F-B63840E9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2024-05-07T07:35:00Z</dcterms:created>
  <dcterms:modified xsi:type="dcterms:W3CDTF">2024-05-07T07:35:00Z</dcterms:modified>
</cp:coreProperties>
</file>