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AF692B">
        <w:rPr>
          <w:bCs/>
          <w:sz w:val="28"/>
        </w:rPr>
        <w:t>4</w:t>
      </w:r>
      <w:r w:rsidRPr="00CC64E7">
        <w:rPr>
          <w:bCs/>
          <w:sz w:val="28"/>
        </w:rPr>
        <w:t xml:space="preserve"> </w:t>
      </w:r>
      <w:r w:rsidR="00AF692B">
        <w:rPr>
          <w:bCs/>
          <w:sz w:val="28"/>
        </w:rPr>
        <w:t>апреля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1C0B6E">
        <w:rPr>
          <w:bCs/>
          <w:sz w:val="28"/>
        </w:rPr>
        <w:t>1</w:t>
      </w:r>
      <w:r w:rsidR="00AF692B">
        <w:rPr>
          <w:bCs/>
          <w:sz w:val="28"/>
        </w:rPr>
        <w:t>97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CF47B8" w:rsidRPr="00AF692B">
        <w:rPr>
          <w:b/>
          <w:sz w:val="26"/>
          <w:szCs w:val="26"/>
        </w:rPr>
        <w:t xml:space="preserve"> проекте</w:t>
      </w:r>
      <w:r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CF47B8" w:rsidRPr="00AF692B">
        <w:rPr>
          <w:b/>
          <w:sz w:val="26"/>
          <w:szCs w:val="26"/>
        </w:rPr>
        <w:t>го</w:t>
      </w:r>
      <w:r w:rsidR="00573926" w:rsidRPr="00AF692B">
        <w:rPr>
          <w:b/>
          <w:sz w:val="26"/>
          <w:szCs w:val="26"/>
        </w:rPr>
        <w:t xml:space="preserve"> закон</w:t>
      </w:r>
      <w:r w:rsidR="00CF47B8" w:rsidRPr="00AF692B">
        <w:rPr>
          <w:b/>
          <w:sz w:val="26"/>
          <w:szCs w:val="26"/>
        </w:rPr>
        <w:t>а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AF692B" w:rsidRPr="00AF692B">
        <w:rPr>
          <w:b/>
          <w:spacing w:val="-4"/>
          <w:sz w:val="26"/>
          <w:szCs w:val="26"/>
        </w:rPr>
        <w:t xml:space="preserve">Об объединении поселений, входящих в состав Гатчинского муниципального </w:t>
      </w:r>
      <w:r w:rsidR="00AF692B" w:rsidRPr="00AF692B">
        <w:rPr>
          <w:b/>
          <w:sz w:val="26"/>
          <w:szCs w:val="26"/>
        </w:rPr>
        <w:t xml:space="preserve">района Ленинградской области, наделении вновь образованного </w:t>
      </w:r>
      <w:r w:rsidR="00AF692B" w:rsidRPr="00AF692B">
        <w:rPr>
          <w:b/>
          <w:spacing w:val="-2"/>
          <w:sz w:val="26"/>
          <w:szCs w:val="26"/>
        </w:rPr>
        <w:t xml:space="preserve">муниципального образования статусом муниципального округа и о внесении </w:t>
      </w:r>
      <w:r w:rsidR="00AF692B" w:rsidRPr="00AF692B">
        <w:rPr>
          <w:b/>
          <w:sz w:val="26"/>
          <w:szCs w:val="26"/>
        </w:rPr>
        <w:t>изменений в областной закон "Об административно-территориальном устройстве Ленинградской области и порядке его изменения</w:t>
      </w:r>
      <w:r w:rsidR="00573926" w:rsidRPr="00AF692B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DB7302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lastRenderedPageBreak/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</w:t>
      </w:r>
      <w:r w:rsidR="00AF692B" w:rsidRPr="00DE065C">
        <w:rPr>
          <w:sz w:val="28"/>
          <w:szCs w:val="28"/>
        </w:rPr>
        <w:t>Об объединении поселений, входящих в состав Гатчинского муниципального района Ленинградской области, наделении вновь образованного муниципального образования статусом муниципального округа и о внесении изменений в областной закон "Об административно-территориальном устройстве Ленинградской области и</w:t>
      </w:r>
      <w:r w:rsidR="00AF692B">
        <w:rPr>
          <w:sz w:val="28"/>
          <w:szCs w:val="28"/>
        </w:rPr>
        <w:t> </w:t>
      </w:r>
      <w:r w:rsidR="00AF692B" w:rsidRPr="00DE065C">
        <w:rPr>
          <w:sz w:val="28"/>
          <w:szCs w:val="28"/>
        </w:rPr>
        <w:t>порядке его изменения</w:t>
      </w:r>
      <w:r w:rsidR="00573926" w:rsidRPr="00607073">
        <w:rPr>
          <w:sz w:val="28"/>
          <w:szCs w:val="28"/>
        </w:rPr>
        <w:t>"</w:t>
      </w:r>
      <w:r w:rsidR="00CF47B8">
        <w:rPr>
          <w:sz w:val="28"/>
          <w:szCs w:val="28"/>
        </w:rPr>
        <w:t xml:space="preserve"> 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0C3" w:rsidRDefault="002570C3" w:rsidP="008A2139">
      <w:r>
        <w:separator/>
      </w:r>
    </w:p>
  </w:endnote>
  <w:endnote w:type="continuationSeparator" w:id="0">
    <w:p w:rsidR="002570C3" w:rsidRDefault="002570C3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0C3" w:rsidRDefault="002570C3" w:rsidP="008A2139">
      <w:r>
        <w:separator/>
      </w:r>
    </w:p>
  </w:footnote>
  <w:footnote w:type="continuationSeparator" w:id="0">
    <w:p w:rsidR="002570C3" w:rsidRDefault="002570C3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0C3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7E077D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33296"/>
    <w:rsid w:val="00B40D87"/>
    <w:rsid w:val="00B570D7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C902B-37FC-4DAC-BA3D-A76B1AD05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2024-04-25T10:26:00Z</cp:lastPrinted>
  <dcterms:created xsi:type="dcterms:W3CDTF">2024-05-07T07:33:00Z</dcterms:created>
  <dcterms:modified xsi:type="dcterms:W3CDTF">2024-05-07T07:33:00Z</dcterms:modified>
</cp:coreProperties>
</file>