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A0AFF">
        <w:rPr>
          <w:bCs/>
          <w:sz w:val="28"/>
          <w:szCs w:val="28"/>
        </w:rPr>
        <w:t>2</w:t>
      </w:r>
      <w:r w:rsidR="00FC765D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FC765D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06E39">
        <w:rPr>
          <w:sz w:val="28"/>
          <w:szCs w:val="28"/>
        </w:rPr>
        <w:t>1</w:t>
      </w:r>
      <w:r w:rsidR="00FC765D">
        <w:rPr>
          <w:sz w:val="28"/>
          <w:szCs w:val="28"/>
        </w:rPr>
        <w:t>83</w:t>
      </w:r>
    </w:p>
    <w:p w:rsidR="0086010F" w:rsidRPr="00D113CA" w:rsidRDefault="0086010F" w:rsidP="00176A3C">
      <w:pPr>
        <w:ind w:right="566"/>
        <w:jc w:val="center"/>
        <w:rPr>
          <w:sz w:val="12"/>
          <w:szCs w:val="12"/>
        </w:rPr>
      </w:pPr>
    </w:p>
    <w:p w:rsidR="00D05630" w:rsidRPr="00D113CA" w:rsidRDefault="00D05630" w:rsidP="00176A3C">
      <w:pPr>
        <w:ind w:right="566"/>
        <w:jc w:val="center"/>
        <w:rPr>
          <w:sz w:val="12"/>
          <w:szCs w:val="12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EE4720">
        <w:rPr>
          <w:b/>
          <w:sz w:val="26"/>
          <w:szCs w:val="26"/>
        </w:rPr>
        <w:t xml:space="preserve">регулировании отдельных вопросов в сфере государственного экологического мониторинга (государственного мониторинга </w:t>
      </w:r>
      <w:r w:rsidR="00EE4720">
        <w:rPr>
          <w:b/>
          <w:sz w:val="26"/>
          <w:szCs w:val="26"/>
        </w:rPr>
        <w:br/>
        <w:t xml:space="preserve">окружающей среды) на территории Ленинградской области </w:t>
      </w:r>
      <w:r w:rsidR="00EE4720">
        <w:rPr>
          <w:b/>
          <w:sz w:val="26"/>
          <w:szCs w:val="26"/>
        </w:rPr>
        <w:br/>
        <w:t xml:space="preserve">и о признании утратившими силу отдельных законодательных </w:t>
      </w:r>
      <w:r w:rsidR="00EE4720">
        <w:rPr>
          <w:b/>
          <w:sz w:val="26"/>
          <w:szCs w:val="26"/>
        </w:rPr>
        <w:br/>
        <w:t>актов и отдельных положений законодательных актов</w:t>
      </w:r>
      <w:r w:rsidR="00151473" w:rsidRPr="00151473">
        <w:rPr>
          <w:b/>
          <w:sz w:val="26"/>
          <w:szCs w:val="26"/>
        </w:rPr>
        <w:t>"</w:t>
      </w:r>
    </w:p>
    <w:p w:rsidR="0086010F" w:rsidRPr="00D113CA" w:rsidRDefault="0086010F" w:rsidP="00176A3C">
      <w:pPr>
        <w:rPr>
          <w:sz w:val="20"/>
          <w:szCs w:val="20"/>
        </w:rPr>
      </w:pPr>
    </w:p>
    <w:p w:rsidR="00D05630" w:rsidRPr="00D113CA" w:rsidRDefault="00D05630" w:rsidP="00176A3C">
      <w:pPr>
        <w:rPr>
          <w:sz w:val="20"/>
          <w:szCs w:val="20"/>
        </w:rPr>
      </w:pPr>
    </w:p>
    <w:p w:rsidR="006D2E29" w:rsidRPr="00F45571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Рассмотрев поправки, поступившие к проекту областного закона </w:t>
      </w:r>
      <w:r w:rsidR="00D113CA">
        <w:rPr>
          <w:szCs w:val="28"/>
        </w:rPr>
        <w:br/>
      </w:r>
      <w:r w:rsidR="00206E39" w:rsidRPr="00D113CA">
        <w:rPr>
          <w:spacing w:val="-2"/>
          <w:szCs w:val="28"/>
        </w:rPr>
        <w:t>"</w:t>
      </w:r>
      <w:r w:rsidR="00B82F2B" w:rsidRPr="00D113CA">
        <w:rPr>
          <w:spacing w:val="-2"/>
          <w:szCs w:val="28"/>
        </w:rPr>
        <w:t xml:space="preserve">О регулировании отдельных вопросов в сфере государственного экологического </w:t>
      </w:r>
      <w:r w:rsidR="00B82F2B" w:rsidRPr="00D113CA">
        <w:rPr>
          <w:spacing w:val="-3"/>
          <w:szCs w:val="28"/>
        </w:rPr>
        <w:t xml:space="preserve">мониторинга (государственного мониторинга </w:t>
      </w:r>
      <w:r w:rsidR="00B82F2B" w:rsidRPr="00D113CA">
        <w:rPr>
          <w:spacing w:val="-3"/>
          <w:szCs w:val="28"/>
        </w:rPr>
        <w:lastRenderedPageBreak/>
        <w:t>окружающей среды) на территории</w:t>
      </w:r>
      <w:r w:rsidR="00B82F2B" w:rsidRPr="00B82F2B">
        <w:rPr>
          <w:szCs w:val="28"/>
        </w:rPr>
        <w:t xml:space="preserve"> Ленинградской области и о признании утратившими силу отдельных законодательных актов и отдельных положений законодательных актов"</w:t>
      </w:r>
      <w:r w:rsidR="00431815" w:rsidRPr="00206E39">
        <w:rPr>
          <w:szCs w:val="28"/>
        </w:rPr>
        <w:t>,</w:t>
      </w:r>
      <w:r w:rsidR="00546F63" w:rsidRPr="00206E39">
        <w:rPr>
          <w:szCs w:val="28"/>
        </w:rPr>
        <w:t xml:space="preserve"> </w:t>
      </w:r>
      <w:r w:rsidRPr="00F45571">
        <w:rPr>
          <w:szCs w:val="28"/>
        </w:rPr>
        <w:t xml:space="preserve">принятому в первом чтении </w:t>
      </w:r>
      <w:r w:rsidR="00206E39" w:rsidRPr="00F45571">
        <w:rPr>
          <w:szCs w:val="28"/>
        </w:rPr>
        <w:t>28</w:t>
      </w:r>
      <w:r w:rsidR="00636423" w:rsidRPr="00F45571">
        <w:rPr>
          <w:szCs w:val="28"/>
        </w:rPr>
        <w:t xml:space="preserve"> </w:t>
      </w:r>
      <w:r w:rsidR="00206E39" w:rsidRPr="00F45571">
        <w:rPr>
          <w:szCs w:val="28"/>
        </w:rPr>
        <w:t>февраля</w:t>
      </w:r>
      <w:r w:rsidRPr="00F45571">
        <w:rPr>
          <w:szCs w:val="28"/>
        </w:rPr>
        <w:t xml:space="preserve"> 20</w:t>
      </w:r>
      <w:r w:rsidR="00BB71B7" w:rsidRPr="00F45571">
        <w:rPr>
          <w:szCs w:val="28"/>
        </w:rPr>
        <w:t>2</w:t>
      </w:r>
      <w:r w:rsidR="00BA79FA" w:rsidRPr="00F45571">
        <w:rPr>
          <w:szCs w:val="28"/>
        </w:rPr>
        <w:t>4</w:t>
      </w:r>
      <w:r w:rsidRPr="00F45571">
        <w:rPr>
          <w:szCs w:val="28"/>
        </w:rPr>
        <w:t xml:space="preserve"> года, и руководствуясь </w:t>
      </w:r>
      <w:r w:rsidR="00F45571">
        <w:rPr>
          <w:szCs w:val="28"/>
        </w:rPr>
        <w:br/>
      </w:r>
      <w:r w:rsidRPr="00F45571">
        <w:rPr>
          <w:spacing w:val="-3"/>
          <w:szCs w:val="28"/>
        </w:rPr>
        <w:t>статьями 55 и 56 Регламента Законодательного собрания Ленинградской области,</w:t>
      </w:r>
      <w:r w:rsidRPr="00F45571">
        <w:rPr>
          <w:szCs w:val="28"/>
        </w:rPr>
        <w:t xml:space="preserve"> Законодательное собрание Ленинградской области     </w:t>
      </w:r>
      <w:r w:rsidR="00EE1A11" w:rsidRPr="00F45571">
        <w:rPr>
          <w:szCs w:val="28"/>
        </w:rPr>
        <w:t>п о с т а н о в л я е т:</w:t>
      </w:r>
    </w:p>
    <w:p w:rsidR="00B82F2B" w:rsidRPr="00D113CA" w:rsidRDefault="00B82F2B" w:rsidP="00176A3C">
      <w:pPr>
        <w:pStyle w:val="2"/>
        <w:ind w:firstLine="709"/>
        <w:rPr>
          <w:sz w:val="20"/>
        </w:rPr>
      </w:pPr>
    </w:p>
    <w:p w:rsidR="006A0CA6" w:rsidRPr="00206E39" w:rsidRDefault="006A0CA6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1. Принять проект областного закона </w:t>
      </w:r>
      <w:r w:rsidR="00206E39" w:rsidRPr="00206E39">
        <w:rPr>
          <w:szCs w:val="28"/>
        </w:rPr>
        <w:t>"</w:t>
      </w:r>
      <w:r w:rsidR="0089558D" w:rsidRPr="00B82F2B">
        <w:rPr>
          <w:szCs w:val="28"/>
        </w:rPr>
        <w:t>О регулировании отдельных вопросов в сфере государственного экологического мониторинга (государственного мониторинга окружающей среды) на территории Ленинградской области и о признании утратившими силу отдельных законодательных актов и отдельных положений законодательных актов"</w:t>
      </w:r>
      <w:r w:rsidR="00095D28" w:rsidRPr="00206E39">
        <w:rPr>
          <w:szCs w:val="28"/>
        </w:rPr>
        <w:t xml:space="preserve"> </w:t>
      </w:r>
      <w:r w:rsidR="0089558D">
        <w:rPr>
          <w:szCs w:val="28"/>
        </w:rPr>
        <w:br/>
      </w:r>
      <w:r w:rsidRPr="00206E39">
        <w:rPr>
          <w:szCs w:val="28"/>
        </w:rPr>
        <w:t>во втором чтении.</w:t>
      </w:r>
    </w:p>
    <w:p w:rsidR="00BA79FA" w:rsidRPr="00D113CA" w:rsidRDefault="00BA79FA" w:rsidP="00176A3C">
      <w:pPr>
        <w:pStyle w:val="2"/>
        <w:ind w:firstLine="709"/>
        <w:rPr>
          <w:sz w:val="20"/>
        </w:rPr>
      </w:pPr>
    </w:p>
    <w:p w:rsidR="006D2E29" w:rsidRPr="00672497" w:rsidRDefault="006D2E29" w:rsidP="00176A3C">
      <w:pPr>
        <w:pStyle w:val="2"/>
        <w:ind w:firstLine="709"/>
        <w:rPr>
          <w:spacing w:val="-5"/>
          <w:szCs w:val="28"/>
        </w:rPr>
      </w:pPr>
      <w:r w:rsidRPr="00672497">
        <w:rPr>
          <w:szCs w:val="28"/>
        </w:rPr>
        <w:t>2. </w:t>
      </w:r>
      <w:r w:rsidR="00206E39" w:rsidRPr="00672497">
        <w:rPr>
          <w:szCs w:val="28"/>
        </w:rPr>
        <w:t xml:space="preserve">Постоянной комиссии </w:t>
      </w:r>
      <w:r w:rsidR="00672497" w:rsidRPr="00672497">
        <w:rPr>
          <w:szCs w:val="28"/>
        </w:rPr>
        <w:t xml:space="preserve">по экологии и природопользованию </w:t>
      </w:r>
      <w:r w:rsidRPr="00672497">
        <w:rPr>
          <w:spacing w:val="-4"/>
          <w:szCs w:val="28"/>
        </w:rPr>
        <w:t>Законодательного собрания Ленинградской области доработать указанный проект</w:t>
      </w:r>
      <w:r w:rsidRPr="00206E39">
        <w:rPr>
          <w:szCs w:val="28"/>
        </w:rPr>
        <w:t xml:space="preserve"> </w:t>
      </w:r>
      <w:r w:rsidRPr="00672497">
        <w:rPr>
          <w:spacing w:val="-5"/>
          <w:szCs w:val="28"/>
        </w:rPr>
        <w:t>областного закона с учетом принятых поправок для принятия</w:t>
      </w:r>
      <w:r w:rsidR="00B86266" w:rsidRPr="00672497">
        <w:rPr>
          <w:spacing w:val="-5"/>
          <w:szCs w:val="28"/>
        </w:rPr>
        <w:t xml:space="preserve"> </w:t>
      </w:r>
      <w:r w:rsidR="009F4C13" w:rsidRPr="00672497">
        <w:rPr>
          <w:spacing w:val="-5"/>
          <w:szCs w:val="28"/>
        </w:rPr>
        <w:t xml:space="preserve">его </w:t>
      </w:r>
      <w:r w:rsidR="00EE1A11" w:rsidRPr="00672497">
        <w:rPr>
          <w:spacing w:val="-5"/>
          <w:szCs w:val="28"/>
        </w:rPr>
        <w:t>в третьем чтении.</w:t>
      </w:r>
    </w:p>
    <w:p w:rsidR="006A0CA6" w:rsidRPr="00D113CA" w:rsidRDefault="006A0CA6" w:rsidP="00176A3C">
      <w:pPr>
        <w:pStyle w:val="2"/>
        <w:ind w:firstLine="709"/>
        <w:rPr>
          <w:sz w:val="20"/>
        </w:rPr>
      </w:pPr>
    </w:p>
    <w:p w:rsidR="006A0CA6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3</w:t>
      </w:r>
      <w:r w:rsidR="006A0CA6" w:rsidRPr="00206E39">
        <w:rPr>
          <w:szCs w:val="28"/>
        </w:rPr>
        <w:t>. Постановление вступает в силу со дня его принятия.</w:t>
      </w:r>
    </w:p>
    <w:p w:rsidR="00BC7230" w:rsidRPr="00D113CA" w:rsidRDefault="00BC7230" w:rsidP="00176A3C">
      <w:pPr>
        <w:pStyle w:val="2"/>
        <w:ind w:firstLine="0"/>
        <w:rPr>
          <w:sz w:val="20"/>
        </w:rPr>
      </w:pPr>
    </w:p>
    <w:p w:rsidR="00DD0E7B" w:rsidRDefault="00DD0E7B" w:rsidP="00176A3C">
      <w:pPr>
        <w:pStyle w:val="2"/>
        <w:ind w:firstLine="0"/>
        <w:rPr>
          <w:sz w:val="20"/>
        </w:rPr>
      </w:pPr>
    </w:p>
    <w:p w:rsidR="00AE3603" w:rsidRPr="00D113CA" w:rsidRDefault="00AE3603" w:rsidP="00176A3C">
      <w:pPr>
        <w:pStyle w:val="2"/>
        <w:ind w:firstLine="0"/>
        <w:rPr>
          <w:sz w:val="20"/>
        </w:rPr>
      </w:pPr>
    </w:p>
    <w:p w:rsidR="00D1746A" w:rsidRPr="007B1B61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  <w:r w:rsidR="00B35AFA">
        <w:rPr>
          <w:szCs w:val="28"/>
        </w:rPr>
        <w:t xml:space="preserve"> </w:t>
      </w:r>
    </w:p>
    <w:p w:rsidR="005923C0" w:rsidRPr="00AE3603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FC765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62C" w:rsidRDefault="000C362C" w:rsidP="00D87C3A">
      <w:r>
        <w:separator/>
      </w:r>
    </w:p>
  </w:endnote>
  <w:endnote w:type="continuationSeparator" w:id="0">
    <w:p w:rsidR="000C362C" w:rsidRDefault="000C362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62C" w:rsidRDefault="000C362C" w:rsidP="00D87C3A">
      <w:r>
        <w:separator/>
      </w:r>
    </w:p>
  </w:footnote>
  <w:footnote w:type="continuationSeparator" w:id="0">
    <w:p w:rsidR="000C362C" w:rsidRDefault="000C362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F4557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362C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77B86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149E"/>
    <w:rsid w:val="00B22DA8"/>
    <w:rsid w:val="00B31F3D"/>
    <w:rsid w:val="00B3270B"/>
    <w:rsid w:val="00B348CD"/>
    <w:rsid w:val="00B35A44"/>
    <w:rsid w:val="00B35AF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65D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21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7636F-1DEF-4460-B772-A965DF839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2024-05-07T07:29:00Z</dcterms:created>
  <dcterms:modified xsi:type="dcterms:W3CDTF">2024-05-07T07:29:00Z</dcterms:modified>
</cp:coreProperties>
</file>