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AC14E3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E731BA" w:rsidRPr="00AC14E3" w:rsidRDefault="00E731B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AC14E3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C14E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731BA" w:rsidRPr="00AC14E3">
        <w:rPr>
          <w:rFonts w:ascii="Times New Roman" w:hAnsi="Times New Roman"/>
          <w:b/>
          <w:sz w:val="28"/>
          <w:szCs w:val="28"/>
        </w:rPr>
        <w:t xml:space="preserve">внесении изменений в областной закон "Об отдельных </w:t>
      </w:r>
      <w:r w:rsidR="00E731BA" w:rsidRPr="00AC14E3">
        <w:rPr>
          <w:rFonts w:ascii="Times New Roman" w:hAnsi="Times New Roman"/>
          <w:b/>
          <w:sz w:val="28"/>
          <w:szCs w:val="28"/>
        </w:rPr>
        <w:br/>
        <w:t xml:space="preserve">вопросах осуществления градостроительной деятельности </w:t>
      </w:r>
      <w:r w:rsidR="00E731BA" w:rsidRPr="00AC14E3">
        <w:rPr>
          <w:rFonts w:ascii="Times New Roman" w:hAnsi="Times New Roman"/>
          <w:b/>
          <w:sz w:val="28"/>
          <w:szCs w:val="28"/>
        </w:rPr>
        <w:br/>
        <w:t>на территории Ленинградской области"</w:t>
      </w: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AC14E3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C14E3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C14E3">
        <w:rPr>
          <w:rFonts w:ascii="Times New Roman" w:hAnsi="Times New Roman" w:cs="Times New Roman"/>
          <w:sz w:val="28"/>
          <w:szCs w:val="28"/>
        </w:rPr>
        <w:br/>
      </w:r>
      <w:r w:rsidR="00FF61FE" w:rsidRPr="00AC14E3">
        <w:rPr>
          <w:rFonts w:ascii="Times New Roman" w:hAnsi="Times New Roman" w:cs="Times New Roman"/>
          <w:sz w:val="28"/>
          <w:szCs w:val="28"/>
        </w:rPr>
        <w:t>2</w:t>
      </w:r>
      <w:r w:rsidR="009E03A1" w:rsidRPr="00AC14E3">
        <w:rPr>
          <w:rFonts w:ascii="Times New Roman" w:hAnsi="Times New Roman" w:cs="Times New Roman"/>
          <w:sz w:val="28"/>
          <w:szCs w:val="28"/>
        </w:rPr>
        <w:t>7</w:t>
      </w:r>
      <w:r w:rsidRPr="00AC14E3">
        <w:rPr>
          <w:rFonts w:ascii="Times New Roman" w:hAnsi="Times New Roman" w:cs="Times New Roman"/>
          <w:sz w:val="28"/>
          <w:szCs w:val="28"/>
        </w:rPr>
        <w:t xml:space="preserve"> </w:t>
      </w:r>
      <w:r w:rsidR="009E03A1" w:rsidRPr="00AC14E3">
        <w:rPr>
          <w:rFonts w:ascii="Times New Roman" w:hAnsi="Times New Roman" w:cs="Times New Roman"/>
          <w:sz w:val="28"/>
          <w:szCs w:val="28"/>
        </w:rPr>
        <w:t>марта</w:t>
      </w:r>
      <w:r w:rsidRPr="00AC14E3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AC14E3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AC14E3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AC14E3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4E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AC14E3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C14E3">
        <w:rPr>
          <w:rFonts w:ascii="Times New Roman" w:hAnsi="Times New Roman"/>
          <w:bCs/>
          <w:sz w:val="28"/>
          <w:szCs w:val="28"/>
        </w:rPr>
        <w:lastRenderedPageBreak/>
        <w:t xml:space="preserve">Внести в областной </w:t>
      </w:r>
      <w:hyperlink r:id="rId8" w:history="1">
        <w:r w:rsidRPr="00AC14E3">
          <w:rPr>
            <w:rFonts w:ascii="Times New Roman" w:hAnsi="Times New Roman"/>
            <w:bCs/>
            <w:sz w:val="28"/>
            <w:szCs w:val="28"/>
          </w:rPr>
          <w:t>закон</w:t>
        </w:r>
      </w:hyperlink>
      <w:r w:rsidRPr="00AC14E3">
        <w:rPr>
          <w:rFonts w:ascii="Times New Roman" w:hAnsi="Times New Roman"/>
          <w:bCs/>
          <w:sz w:val="28"/>
          <w:szCs w:val="28"/>
        </w:rPr>
        <w:t xml:space="preserve"> от 14 декабря 2011 года № 108-оз "Об отдельных вопросах осуществления градостроительной деятельности на территории </w:t>
      </w:r>
      <w:r w:rsidRPr="00AC14E3">
        <w:rPr>
          <w:rFonts w:ascii="Times New Roman" w:hAnsi="Times New Roman"/>
          <w:bCs/>
          <w:spacing w:val="-2"/>
          <w:sz w:val="28"/>
          <w:szCs w:val="28"/>
        </w:rPr>
        <w:t>Ленинградской области" (с последующими изменениями) следующие изменения: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1) в статье 3: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а) в абзаце первом части 2 слова "и межконфессиональных" исключить;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б) в части 7: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в пункте 1 слова ", точки размещения пожарной авиации" исключить;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пункт 3 признать утратившим силу;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2) статью 5 изложить в следующей редакции: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 xml:space="preserve">"Статья 5. </w:t>
      </w:r>
      <w:r w:rsidRPr="00AC14E3">
        <w:rPr>
          <w:rFonts w:ascii="Times New Roman" w:hAnsi="Times New Roman"/>
          <w:b/>
          <w:sz w:val="28"/>
          <w:szCs w:val="28"/>
        </w:rPr>
        <w:t>Виды объектов местного значения городского поселения, подлежащих отображению в генеральном плане городского поселения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31BA" w:rsidRPr="00AC14E3" w:rsidRDefault="00E731BA" w:rsidP="00E731BA">
      <w:pPr>
        <w:pStyle w:val="a9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К объектам местного значения городского поселения, подлежащим отображению в генеральном плане городского поселения, относятся следующие объекты:</w:t>
      </w:r>
    </w:p>
    <w:p w:rsidR="00E731BA" w:rsidRPr="00AC14E3" w:rsidRDefault="00E731BA" w:rsidP="00E731BA">
      <w:pPr>
        <w:pStyle w:val="a9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 xml:space="preserve">1) в области электро-, тепло-, газо- и водоснабжения населения </w:t>
      </w:r>
      <w:r w:rsidRPr="00AC14E3">
        <w:rPr>
          <w:rFonts w:ascii="Times New Roman" w:hAnsi="Times New Roman"/>
          <w:sz w:val="28"/>
          <w:szCs w:val="28"/>
        </w:rPr>
        <w:br/>
        <w:t>и водоотведения: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pacing w:val="-4"/>
          <w:sz w:val="28"/>
          <w:szCs w:val="28"/>
        </w:rPr>
        <w:t>а) линии электропередачи с уровнем напряжения ниже 35 кВ, электрические</w:t>
      </w:r>
      <w:r w:rsidRPr="00AC14E3">
        <w:rPr>
          <w:rFonts w:ascii="Times New Roman" w:hAnsi="Times New Roman"/>
          <w:sz w:val="28"/>
          <w:szCs w:val="28"/>
        </w:rPr>
        <w:t xml:space="preserve"> подстанции с уровнем напряжения ниже 35 кВ, расположенные вне границ населенных пунктов городского поселения;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pacing w:val="-4"/>
          <w:sz w:val="28"/>
          <w:szCs w:val="28"/>
        </w:rPr>
        <w:lastRenderedPageBreak/>
        <w:t>б) источники тепловой энергии, теплопроводы магистральные, центральные</w:t>
      </w:r>
      <w:r w:rsidRPr="00AC14E3">
        <w:rPr>
          <w:sz w:val="28"/>
          <w:szCs w:val="28"/>
        </w:rPr>
        <w:t xml:space="preserve"> тепловые пункты, тепловые перекачивающие насосные станции;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 xml:space="preserve">в) газопроводы распределительные низкого давления, газорегуляторные пункты, газонаполнительные станции, находящиеся в собственности городского </w:t>
      </w:r>
      <w:r w:rsidRPr="00AC14E3">
        <w:rPr>
          <w:rFonts w:ascii="Times New Roman" w:hAnsi="Times New Roman"/>
          <w:spacing w:val="-4"/>
          <w:sz w:val="28"/>
          <w:szCs w:val="28"/>
        </w:rPr>
        <w:t>поселения, расположенные вне границ населенных пунктов городского поселения;</w:t>
      </w:r>
      <w:r w:rsidRPr="00AC14E3">
        <w:rPr>
          <w:rFonts w:ascii="Times New Roman" w:hAnsi="Times New Roman"/>
          <w:sz w:val="28"/>
          <w:szCs w:val="28"/>
        </w:rPr>
        <w:t xml:space="preserve">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 xml:space="preserve">г) водозаборы, водопроводные очистные сооружения, насосные станции, водонапорные башни, водоводы;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pacing w:val="-2"/>
          <w:sz w:val="28"/>
          <w:szCs w:val="28"/>
        </w:rPr>
        <w:t>д) очистные сооружения, канализационные насосные станции, канализации</w:t>
      </w:r>
      <w:r w:rsidRPr="00AC14E3">
        <w:rPr>
          <w:sz w:val="28"/>
          <w:szCs w:val="28"/>
        </w:rPr>
        <w:t xml:space="preserve"> напорные, канализации самотечные, находящиеся в собственности городского поселения, для обеспечения водоотведения населенных пунктов городского поселения;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pacing w:val="-2"/>
          <w:sz w:val="28"/>
          <w:szCs w:val="28"/>
        </w:rPr>
        <w:t>е) снегоплавильные, снегоприемные пункты, находящиеся в собственности</w:t>
      </w:r>
      <w:r w:rsidRPr="00AC14E3">
        <w:rPr>
          <w:sz w:val="28"/>
          <w:szCs w:val="28"/>
        </w:rPr>
        <w:t xml:space="preserve"> городского поселения;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2) в области автомобильных дорог местного значения:</w:t>
      </w:r>
    </w:p>
    <w:p w:rsidR="00E731BA" w:rsidRPr="00AC14E3" w:rsidRDefault="00E731BA" w:rsidP="00E731BA">
      <w:pPr>
        <w:pStyle w:val="a6"/>
        <w:ind w:firstLine="709"/>
        <w:rPr>
          <w:spacing w:val="0"/>
          <w:sz w:val="28"/>
          <w:szCs w:val="28"/>
        </w:rPr>
      </w:pPr>
      <w:r w:rsidRPr="00AC14E3">
        <w:rPr>
          <w:spacing w:val="0"/>
          <w:sz w:val="28"/>
          <w:szCs w:val="28"/>
        </w:rPr>
        <w:t>а) улицы и дороги местного значения в границах населенных пунктов городского поселения, велосипедные дорожки;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pacing w:val="-2"/>
          <w:sz w:val="28"/>
          <w:szCs w:val="28"/>
        </w:rPr>
        <w:t xml:space="preserve">б) станции технического обслуживания для пассажирского автотранспорта, </w:t>
      </w:r>
      <w:r w:rsidRPr="00AC14E3">
        <w:rPr>
          <w:sz w:val="28"/>
          <w:szCs w:val="28"/>
        </w:rPr>
        <w:t>автовокзалы, автостанции, находящиеся в собственности городского поселения;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</w:rPr>
      </w:pPr>
      <w:r w:rsidRPr="00AC14E3">
        <w:rPr>
          <w:sz w:val="28"/>
          <w:szCs w:val="28"/>
        </w:rPr>
        <w:t xml:space="preserve">3) в области физической культуры, школьного спорта и массового спорта, обеспечивающие проведение </w:t>
      </w:r>
      <w:r w:rsidRPr="00AC14E3">
        <w:rPr>
          <w:rFonts w:eastAsiaTheme="minorHAnsi"/>
          <w:sz w:val="28"/>
          <w:szCs w:val="28"/>
        </w:rPr>
        <w:t xml:space="preserve">физкультурно-оздоровительных или спортивных мероприятий поселения, находящиеся в собственности городского поселения: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</w:rPr>
      </w:pPr>
      <w:r w:rsidRPr="00AC14E3">
        <w:rPr>
          <w:sz w:val="28"/>
          <w:szCs w:val="28"/>
        </w:rPr>
        <w:t>а)</w:t>
      </w:r>
      <w:r w:rsidRPr="00AC14E3">
        <w:rPr>
          <w:rFonts w:eastAsiaTheme="minorHAnsi"/>
          <w:sz w:val="28"/>
          <w:szCs w:val="28"/>
        </w:rPr>
        <w:t xml:space="preserve"> сооружения открытых или крытых стадионов, арены;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lastRenderedPageBreak/>
        <w:t xml:space="preserve">б) многофункциональные спортивные комплексы (физкультурно-оздоровительные комплексы), спортивные залы, комплексы спортивных залов </w:t>
      </w:r>
      <w:r w:rsidRPr="00AC14E3">
        <w:rPr>
          <w:rFonts w:ascii="Times New Roman" w:hAnsi="Times New Roman"/>
          <w:sz w:val="28"/>
          <w:szCs w:val="28"/>
        </w:rPr>
        <w:br/>
        <w:t xml:space="preserve">в составе многофункциональных спортивных комплексов, не имеющих плавательных бассейнов и ледовых площадок;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в) ледовые арены, плавательные бассейны (крытые и открытые общего пользования), велотреки, сооружения для стрелковых видов спорта, автодромы, манежи, лыжные базы, лыжные комплексы;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4) в области массового отдыха жителей поселения и организации обустройства мест массового отдыха населения, находящиеся в собственности (ведении) городского поселения: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 xml:space="preserve">а) тематические парки, парки культуры и отдыха;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б) благоустроенные пляжи;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 xml:space="preserve">в) скверы, пешеходные зоны;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pacing w:val="-2"/>
          <w:sz w:val="28"/>
          <w:szCs w:val="28"/>
        </w:rPr>
        <w:t xml:space="preserve">5) в области организации ритуальных услуг и содержания мест захоронения, </w:t>
      </w:r>
      <w:r w:rsidRPr="00AC14E3">
        <w:rPr>
          <w:rFonts w:ascii="Times New Roman" w:hAnsi="Times New Roman"/>
          <w:sz w:val="28"/>
          <w:szCs w:val="28"/>
        </w:rPr>
        <w:t xml:space="preserve">находящиеся в собственности (ведении) городского поселения: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 xml:space="preserve">а) кладбища, воинские кладбища;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б) крематории;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 xml:space="preserve">6) в области организации досуга, обеспечения жителей поселения услугами организаций культуры и библиотечного обслуживания, находящиеся </w:t>
      </w:r>
      <w:r w:rsidRPr="00AC14E3">
        <w:rPr>
          <w:sz w:val="28"/>
          <w:szCs w:val="28"/>
        </w:rPr>
        <w:br/>
        <w:t xml:space="preserve">в собственности городского поселения: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 xml:space="preserve">а) муниципальные музеи, муниципальные библиотеки;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lastRenderedPageBreak/>
        <w:t xml:space="preserve">б) дома (дворцы, центры) культуры, культуры и досуга, культуры </w:t>
      </w:r>
      <w:r w:rsidRPr="00AC14E3">
        <w:rPr>
          <w:rFonts w:ascii="Times New Roman" w:hAnsi="Times New Roman"/>
          <w:sz w:val="28"/>
          <w:szCs w:val="28"/>
        </w:rPr>
        <w:br/>
        <w:t>и искусств, культурно-досуговые комплексы, центры традиционной культуры, дома (центры) народного творчества, национально-культурные центры;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pacing w:val="-2"/>
          <w:sz w:val="28"/>
          <w:szCs w:val="28"/>
        </w:rPr>
      </w:pPr>
      <w:r w:rsidRPr="00AC14E3">
        <w:rPr>
          <w:spacing w:val="-2"/>
          <w:sz w:val="28"/>
          <w:szCs w:val="28"/>
        </w:rPr>
        <w:t>в) кинотеатры, театры, концертные залы, выставочные залы, галереи, цирки</w:t>
      </w:r>
      <w:r w:rsidRPr="00AC14E3">
        <w:rPr>
          <w:rFonts w:eastAsiaTheme="minorHAnsi"/>
          <w:spacing w:val="-2"/>
          <w:sz w:val="28"/>
          <w:szCs w:val="28"/>
        </w:rPr>
        <w:t>;</w:t>
      </w:r>
      <w:r w:rsidRPr="00AC14E3">
        <w:rPr>
          <w:spacing w:val="-2"/>
          <w:sz w:val="28"/>
          <w:szCs w:val="28"/>
        </w:rPr>
        <w:t xml:space="preserve"> 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 xml:space="preserve">7) в области организации и осуществления мероприятий по защите населения и территории поселения от чрезвычайных ситуаций природного </w:t>
      </w:r>
      <w:r w:rsidRPr="00AC14E3">
        <w:rPr>
          <w:sz w:val="28"/>
          <w:szCs w:val="28"/>
        </w:rPr>
        <w:br/>
        <w:t xml:space="preserve">и техногенного характера и </w:t>
      </w:r>
      <w:r w:rsidRPr="00AC14E3">
        <w:rPr>
          <w:rFonts w:eastAsiaTheme="minorHAnsi"/>
          <w:sz w:val="28"/>
          <w:szCs w:val="28"/>
        </w:rPr>
        <w:t>создания, содержания и организации деятельности аварийно-спасательных служб и</w:t>
      </w:r>
      <w:r w:rsidR="00B557FF" w:rsidRPr="00AC14E3">
        <w:rPr>
          <w:rFonts w:eastAsiaTheme="minorHAnsi"/>
          <w:sz w:val="28"/>
          <w:szCs w:val="28"/>
        </w:rPr>
        <w:t> </w:t>
      </w:r>
      <w:r w:rsidRPr="00AC14E3">
        <w:rPr>
          <w:rFonts w:eastAsiaTheme="minorHAnsi"/>
          <w:sz w:val="28"/>
          <w:szCs w:val="28"/>
        </w:rPr>
        <w:t xml:space="preserve">(или) аварийно-спасательных формирований </w:t>
      </w:r>
      <w:r w:rsidRPr="00AC14E3">
        <w:rPr>
          <w:rFonts w:eastAsiaTheme="minorHAnsi"/>
          <w:sz w:val="28"/>
          <w:szCs w:val="28"/>
        </w:rPr>
        <w:br/>
        <w:t>на территории поселения, находящиеся в собственности городского поселения</w:t>
      </w:r>
      <w:r w:rsidRPr="00AC14E3">
        <w:rPr>
          <w:sz w:val="28"/>
          <w:szCs w:val="28"/>
        </w:rPr>
        <w:t xml:space="preserve">: </w:t>
      </w:r>
    </w:p>
    <w:p w:rsidR="00E731BA" w:rsidRPr="00AC14E3" w:rsidRDefault="00E731BA" w:rsidP="00AC14E3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 xml:space="preserve">а) сооружения противооползневые и противообвальные, сооружения </w:t>
      </w:r>
      <w:r w:rsidRPr="00AC14E3">
        <w:rPr>
          <w:rFonts w:ascii="Times New Roman" w:hAnsi="Times New Roman"/>
          <w:sz w:val="28"/>
          <w:szCs w:val="28"/>
        </w:rPr>
        <w:br/>
        <w:t>для защиты от затопления и подтопления;</w:t>
      </w:r>
    </w:p>
    <w:p w:rsidR="00E731BA" w:rsidRPr="00AC14E3" w:rsidRDefault="00E731BA" w:rsidP="00AC14E3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б) объекты аварийно-спасательных служб и (или) аварийно-спасательных формирований;</w:t>
      </w:r>
    </w:p>
    <w:p w:rsidR="00E731BA" w:rsidRPr="00AC14E3" w:rsidRDefault="00E731BA" w:rsidP="00AC14E3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8) в иных областях для решения вопросов местного значения городского поселения: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  <w:r w:rsidRPr="00AC14E3">
        <w:rPr>
          <w:spacing w:val="-2"/>
          <w:sz w:val="28"/>
          <w:szCs w:val="28"/>
        </w:rPr>
        <w:t>а) административные здания органов местного самоуправления</w:t>
      </w:r>
      <w:r w:rsidRPr="00AC14E3">
        <w:rPr>
          <w:bCs/>
          <w:spacing w:val="-2"/>
          <w:sz w:val="28"/>
          <w:szCs w:val="28"/>
        </w:rPr>
        <w:t xml:space="preserve"> городского</w:t>
      </w:r>
      <w:r w:rsidRPr="00AC14E3">
        <w:rPr>
          <w:bCs/>
          <w:sz w:val="28"/>
          <w:szCs w:val="28"/>
        </w:rPr>
        <w:t xml:space="preserve"> </w:t>
      </w:r>
      <w:r w:rsidRPr="00AC14E3">
        <w:rPr>
          <w:sz w:val="28"/>
          <w:szCs w:val="28"/>
        </w:rPr>
        <w:t>поселения;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б) объекты муниципального архива;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  <w:r w:rsidRPr="00AC14E3">
        <w:rPr>
          <w:spacing w:val="-2"/>
          <w:sz w:val="28"/>
          <w:szCs w:val="28"/>
        </w:rPr>
        <w:lastRenderedPageBreak/>
        <w:t>в) объекты культурного наследия (памятники истории и культуры) местного</w:t>
      </w:r>
      <w:r w:rsidRPr="00AC14E3">
        <w:rPr>
          <w:sz w:val="28"/>
          <w:szCs w:val="28"/>
        </w:rPr>
        <w:t xml:space="preserve"> (муниципального) значения; 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г) особо охраняемые природные территории местного значения;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 xml:space="preserve">д) объекты, связанные с сельскохозяйственным производством, </w:t>
      </w:r>
      <w:r w:rsidRPr="00AC14E3">
        <w:rPr>
          <w:spacing w:val="-2"/>
          <w:sz w:val="28"/>
          <w:szCs w:val="28"/>
        </w:rPr>
        <w:t>инвестиционные площадки для развития малого и среднего предпринимательства</w:t>
      </w:r>
      <w:r w:rsidRPr="00AC14E3">
        <w:rPr>
          <w:sz w:val="28"/>
          <w:szCs w:val="28"/>
        </w:rPr>
        <w:t xml:space="preserve"> на территории городского поселения; </w:t>
      </w:r>
    </w:p>
    <w:p w:rsidR="00E731BA" w:rsidRPr="00AC14E3" w:rsidRDefault="00E731BA" w:rsidP="00AC14E3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е) приюты для животных, находящиеся в собственности (ведении) городского поселения;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</w:rPr>
      </w:pPr>
      <w:r w:rsidRPr="00AC14E3">
        <w:rPr>
          <w:sz w:val="28"/>
          <w:szCs w:val="28"/>
        </w:rPr>
        <w:t>ж) объекты торговли, общественного питания и коммунально-бытового обслуживания населения</w:t>
      </w:r>
      <w:r w:rsidRPr="00AC14E3">
        <w:rPr>
          <w:rFonts w:eastAsiaTheme="minorHAnsi"/>
          <w:sz w:val="28"/>
          <w:szCs w:val="28"/>
        </w:rPr>
        <w:t xml:space="preserve">, находящиеся в собственности городского поселения."; 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3)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>дополнить статьей 5</w:t>
      </w:r>
      <w:r w:rsidRPr="00AC14E3">
        <w:rPr>
          <w:sz w:val="28"/>
          <w:szCs w:val="28"/>
          <w:vertAlign w:val="superscript"/>
        </w:rPr>
        <w:t>1</w:t>
      </w:r>
      <w:r w:rsidRPr="00AC14E3">
        <w:rPr>
          <w:sz w:val="28"/>
          <w:szCs w:val="28"/>
        </w:rPr>
        <w:t xml:space="preserve"> следующего содержания:</w:t>
      </w:r>
    </w:p>
    <w:p w:rsidR="00E731BA" w:rsidRPr="00AC14E3" w:rsidRDefault="00E731BA" w:rsidP="00AC14E3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"Статья 5</w:t>
      </w:r>
      <w:r w:rsidRPr="00AC14E3">
        <w:rPr>
          <w:rFonts w:ascii="Times New Roman" w:hAnsi="Times New Roman"/>
          <w:sz w:val="28"/>
          <w:szCs w:val="28"/>
          <w:vertAlign w:val="superscript"/>
        </w:rPr>
        <w:t>1</w:t>
      </w:r>
      <w:r w:rsidR="00B557FF" w:rsidRPr="00AC14E3">
        <w:rPr>
          <w:rFonts w:ascii="Times New Roman" w:hAnsi="Times New Roman"/>
          <w:sz w:val="28"/>
          <w:szCs w:val="28"/>
        </w:rPr>
        <w:t xml:space="preserve">. </w:t>
      </w:r>
      <w:r w:rsidRPr="00AC14E3">
        <w:rPr>
          <w:rFonts w:ascii="Times New Roman" w:hAnsi="Times New Roman"/>
          <w:b/>
          <w:sz w:val="28"/>
          <w:szCs w:val="28"/>
        </w:rPr>
        <w:t>Виды объектов местного значения сельского поселения, подлежащих отображению в генеральном плане сельского поселения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</w:p>
    <w:p w:rsidR="00E731BA" w:rsidRPr="00AC14E3" w:rsidRDefault="00E731BA" w:rsidP="00AC14E3">
      <w:pPr>
        <w:pStyle w:val="a9"/>
        <w:autoSpaceDE w:val="0"/>
        <w:autoSpaceDN w:val="0"/>
        <w:adjustRightInd w:val="0"/>
        <w:spacing w:line="23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К объектам местного значения сельского поселения, подлежащим отображению в генеральном плане сельского поселения</w:t>
      </w:r>
      <w:r w:rsidR="00B557FF" w:rsidRPr="00AC14E3">
        <w:rPr>
          <w:rFonts w:ascii="Times New Roman" w:hAnsi="Times New Roman"/>
          <w:sz w:val="28"/>
          <w:szCs w:val="28"/>
        </w:rPr>
        <w:t>,</w:t>
      </w:r>
      <w:r w:rsidRPr="00AC14E3">
        <w:rPr>
          <w:rFonts w:ascii="Times New Roman" w:hAnsi="Times New Roman"/>
          <w:sz w:val="28"/>
          <w:szCs w:val="28"/>
        </w:rPr>
        <w:t xml:space="preserve"> относятся следующие объекты:</w:t>
      </w:r>
    </w:p>
    <w:p w:rsidR="00E731BA" w:rsidRPr="00AC14E3" w:rsidRDefault="00E731BA" w:rsidP="00AC14E3">
      <w:pPr>
        <w:pStyle w:val="a9"/>
        <w:autoSpaceDE w:val="0"/>
        <w:autoSpaceDN w:val="0"/>
        <w:adjustRightInd w:val="0"/>
        <w:spacing w:line="23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1)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 xml:space="preserve">в области электро-, тепло-, газо- </w:t>
      </w:r>
      <w:r w:rsidR="00B557FF" w:rsidRPr="00AC14E3">
        <w:rPr>
          <w:rFonts w:ascii="Times New Roman" w:hAnsi="Times New Roman"/>
          <w:sz w:val="28"/>
          <w:szCs w:val="28"/>
        </w:rPr>
        <w:t xml:space="preserve">и </w:t>
      </w:r>
      <w:r w:rsidRPr="00AC14E3">
        <w:rPr>
          <w:rFonts w:ascii="Times New Roman" w:hAnsi="Times New Roman"/>
          <w:sz w:val="28"/>
          <w:szCs w:val="28"/>
        </w:rPr>
        <w:t xml:space="preserve">водоснабжения населения </w:t>
      </w:r>
      <w:r w:rsidR="00B557FF" w:rsidRPr="00AC14E3">
        <w:rPr>
          <w:rFonts w:ascii="Times New Roman" w:hAnsi="Times New Roman"/>
          <w:sz w:val="28"/>
          <w:szCs w:val="28"/>
        </w:rPr>
        <w:br/>
      </w:r>
      <w:r w:rsidRPr="00AC14E3">
        <w:rPr>
          <w:rFonts w:ascii="Times New Roman" w:hAnsi="Times New Roman"/>
          <w:sz w:val="28"/>
          <w:szCs w:val="28"/>
        </w:rPr>
        <w:t>и водоотведения в соответствии с вопросами местного значения, закрепленными за сельскими поселениями областным законом от 10 июля 2014 года №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 xml:space="preserve">48-оз </w:t>
      </w:r>
      <w:r w:rsidR="00B557FF" w:rsidRPr="00AC14E3">
        <w:rPr>
          <w:rFonts w:ascii="Times New Roman" w:hAnsi="Times New Roman"/>
          <w:sz w:val="28"/>
          <w:szCs w:val="28"/>
        </w:rPr>
        <w:br/>
      </w:r>
      <w:r w:rsidRPr="00AC14E3">
        <w:rPr>
          <w:rFonts w:ascii="Times New Roman" w:hAnsi="Times New Roman"/>
          <w:sz w:val="28"/>
          <w:szCs w:val="28"/>
        </w:rPr>
        <w:lastRenderedPageBreak/>
        <w:t>"Об отдельных вопросах местного значения сельских поселений Ленинградской области":</w:t>
      </w:r>
    </w:p>
    <w:p w:rsidR="00E731BA" w:rsidRPr="00AC14E3" w:rsidRDefault="00E731BA" w:rsidP="00AC14E3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pacing w:val="-4"/>
          <w:sz w:val="28"/>
          <w:szCs w:val="28"/>
        </w:rPr>
        <w:t>а)</w:t>
      </w:r>
      <w:r w:rsidR="00B557FF" w:rsidRPr="00AC14E3">
        <w:rPr>
          <w:rFonts w:ascii="Times New Roman" w:hAnsi="Times New Roman"/>
          <w:spacing w:val="-4"/>
          <w:sz w:val="28"/>
          <w:szCs w:val="28"/>
        </w:rPr>
        <w:t> </w:t>
      </w:r>
      <w:r w:rsidRPr="00AC14E3">
        <w:rPr>
          <w:rFonts w:ascii="Times New Roman" w:hAnsi="Times New Roman"/>
          <w:spacing w:val="-4"/>
          <w:sz w:val="28"/>
          <w:szCs w:val="28"/>
        </w:rPr>
        <w:t>линии электропередачи с уровнем напряжения ниже 35</w:t>
      </w:r>
      <w:r w:rsidR="00B557FF" w:rsidRPr="00AC14E3">
        <w:rPr>
          <w:rFonts w:ascii="Times New Roman" w:hAnsi="Times New Roman"/>
          <w:spacing w:val="-4"/>
          <w:sz w:val="28"/>
          <w:szCs w:val="28"/>
        </w:rPr>
        <w:t> </w:t>
      </w:r>
      <w:r w:rsidRPr="00AC14E3">
        <w:rPr>
          <w:rFonts w:ascii="Times New Roman" w:hAnsi="Times New Roman"/>
          <w:spacing w:val="-4"/>
          <w:sz w:val="28"/>
          <w:szCs w:val="28"/>
        </w:rPr>
        <w:t>кВ, электрические</w:t>
      </w:r>
      <w:r w:rsidRPr="00AC14E3">
        <w:rPr>
          <w:rFonts w:ascii="Times New Roman" w:hAnsi="Times New Roman"/>
          <w:sz w:val="28"/>
          <w:szCs w:val="28"/>
        </w:rPr>
        <w:t xml:space="preserve"> подстанции с уровнем напряжения ниже 35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 xml:space="preserve">кВ, расположенные вне границ населенных пунктов сельского поселения; </w:t>
      </w:r>
    </w:p>
    <w:p w:rsidR="00E731BA" w:rsidRPr="00AC14E3" w:rsidRDefault="00E731BA" w:rsidP="00AC14E3">
      <w:pPr>
        <w:pStyle w:val="a10"/>
        <w:shd w:val="clear" w:color="auto" w:fill="FFFFFF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  <w:r w:rsidRPr="00AC14E3">
        <w:rPr>
          <w:spacing w:val="-4"/>
          <w:sz w:val="28"/>
          <w:szCs w:val="28"/>
        </w:rPr>
        <w:t>б)</w:t>
      </w:r>
      <w:r w:rsidR="00B557FF" w:rsidRPr="00AC14E3">
        <w:rPr>
          <w:spacing w:val="-4"/>
          <w:sz w:val="28"/>
          <w:szCs w:val="28"/>
        </w:rPr>
        <w:t> </w:t>
      </w:r>
      <w:r w:rsidRPr="00AC14E3">
        <w:rPr>
          <w:spacing w:val="-4"/>
          <w:sz w:val="28"/>
          <w:szCs w:val="28"/>
        </w:rPr>
        <w:t>источники тепловой энергии, теплопроводы магистральные, центральные</w:t>
      </w:r>
      <w:r w:rsidRPr="00AC14E3">
        <w:rPr>
          <w:sz w:val="28"/>
          <w:szCs w:val="28"/>
        </w:rPr>
        <w:t xml:space="preserve"> тепловые пункты, тепловые перекачивающие насосные станции; </w:t>
      </w:r>
    </w:p>
    <w:p w:rsidR="00E731BA" w:rsidRPr="00AC14E3" w:rsidRDefault="00E731BA" w:rsidP="00AC14E3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в)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 xml:space="preserve">газопроводы распределительные низкого давления, газорегуляторные пункты, газонаполнительные станции, находящиеся в собственности сельского </w:t>
      </w:r>
      <w:r w:rsidRPr="00AC14E3">
        <w:rPr>
          <w:rFonts w:ascii="Times New Roman" w:hAnsi="Times New Roman"/>
          <w:spacing w:val="-2"/>
          <w:sz w:val="28"/>
          <w:szCs w:val="28"/>
        </w:rPr>
        <w:t>поселения, расположенные вне границ населенных пунктов сельского поселения;</w:t>
      </w:r>
      <w:r w:rsidRPr="00AC14E3">
        <w:rPr>
          <w:rFonts w:ascii="Times New Roman" w:hAnsi="Times New Roman"/>
          <w:sz w:val="28"/>
          <w:szCs w:val="28"/>
        </w:rPr>
        <w:t xml:space="preserve">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г)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>водозаборы, водопроводные очистные сооружения, насосные станции, водонапорные башни, водоводы;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pacing w:val="-2"/>
          <w:sz w:val="28"/>
          <w:szCs w:val="28"/>
        </w:rPr>
        <w:t>д)</w:t>
      </w:r>
      <w:r w:rsidR="00B557FF" w:rsidRPr="00AC14E3">
        <w:rPr>
          <w:spacing w:val="-2"/>
          <w:sz w:val="28"/>
          <w:szCs w:val="28"/>
        </w:rPr>
        <w:t> </w:t>
      </w:r>
      <w:r w:rsidRPr="00AC14E3">
        <w:rPr>
          <w:spacing w:val="-2"/>
          <w:sz w:val="28"/>
          <w:szCs w:val="28"/>
        </w:rPr>
        <w:t>очистные сооружения, канализационные насосные станции, канализации</w:t>
      </w:r>
      <w:r w:rsidRPr="00AC14E3">
        <w:rPr>
          <w:sz w:val="28"/>
          <w:szCs w:val="28"/>
        </w:rPr>
        <w:t xml:space="preserve"> напорные, канализации самотечные, находящиеся в собственности сельского поселения, для обеспечения водоотведения населенных пунктов сельского поселения;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pacing w:val="-2"/>
          <w:sz w:val="28"/>
          <w:szCs w:val="28"/>
        </w:rPr>
        <w:t>е)</w:t>
      </w:r>
      <w:r w:rsidR="00B557FF" w:rsidRPr="00AC14E3">
        <w:rPr>
          <w:spacing w:val="-2"/>
          <w:sz w:val="28"/>
          <w:szCs w:val="28"/>
        </w:rPr>
        <w:t> </w:t>
      </w:r>
      <w:r w:rsidRPr="00AC14E3">
        <w:rPr>
          <w:spacing w:val="-2"/>
          <w:sz w:val="28"/>
          <w:szCs w:val="28"/>
        </w:rPr>
        <w:t>снегоплавильные, снегоприемные пункты, находящиеся в собственности</w:t>
      </w:r>
      <w:r w:rsidRPr="00AC14E3">
        <w:rPr>
          <w:sz w:val="28"/>
          <w:szCs w:val="28"/>
        </w:rPr>
        <w:t xml:space="preserve"> сельского поселения;</w:t>
      </w:r>
    </w:p>
    <w:p w:rsidR="00E731BA" w:rsidRPr="00AC14E3" w:rsidRDefault="00E731BA" w:rsidP="00E731BA">
      <w:pPr>
        <w:pStyle w:val="a9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2)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>в области автомобильных дорог местного значения: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а)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>улицы и дороги местного значения в границах населенных пунктов сельского поселения, велосипедные дорожки;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pacing w:val="-2"/>
          <w:sz w:val="28"/>
          <w:szCs w:val="28"/>
        </w:rPr>
        <w:t>б)</w:t>
      </w:r>
      <w:r w:rsidR="00B557FF" w:rsidRPr="00AC14E3">
        <w:rPr>
          <w:spacing w:val="-2"/>
          <w:sz w:val="28"/>
          <w:szCs w:val="28"/>
        </w:rPr>
        <w:t> </w:t>
      </w:r>
      <w:r w:rsidRPr="00AC14E3">
        <w:rPr>
          <w:spacing w:val="-2"/>
          <w:sz w:val="28"/>
          <w:szCs w:val="28"/>
        </w:rPr>
        <w:t>станции технического обслуживания для пассажирского автотранспорта,</w:t>
      </w:r>
      <w:r w:rsidRPr="00AC14E3">
        <w:rPr>
          <w:sz w:val="28"/>
          <w:szCs w:val="28"/>
        </w:rPr>
        <w:t xml:space="preserve"> автостанции, находящиеся в собственности сельского поселения;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</w:rPr>
      </w:pPr>
      <w:r w:rsidRPr="00AC14E3">
        <w:rPr>
          <w:sz w:val="28"/>
          <w:szCs w:val="28"/>
        </w:rPr>
        <w:lastRenderedPageBreak/>
        <w:t>3)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 xml:space="preserve">в области физической культуры, школьного спорта и массового спорта, обеспечивающие проведение </w:t>
      </w:r>
      <w:r w:rsidRPr="00AC14E3">
        <w:rPr>
          <w:rFonts w:eastAsiaTheme="minorHAnsi"/>
          <w:sz w:val="28"/>
          <w:szCs w:val="28"/>
        </w:rPr>
        <w:t>физкультурно-оздоровительных или спортивных мероприятий поселения, находящиеся в собственности сельского поселения: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</w:rPr>
      </w:pPr>
      <w:r w:rsidRPr="00AC14E3">
        <w:rPr>
          <w:sz w:val="28"/>
          <w:szCs w:val="28"/>
        </w:rPr>
        <w:t>а)</w:t>
      </w:r>
      <w:r w:rsidR="00B557FF" w:rsidRPr="00AC14E3">
        <w:rPr>
          <w:rFonts w:eastAsiaTheme="minorHAnsi"/>
          <w:sz w:val="28"/>
          <w:szCs w:val="28"/>
        </w:rPr>
        <w:t> </w:t>
      </w:r>
      <w:r w:rsidRPr="00AC14E3">
        <w:rPr>
          <w:rFonts w:eastAsiaTheme="minorHAnsi"/>
          <w:sz w:val="28"/>
          <w:szCs w:val="28"/>
        </w:rPr>
        <w:t>сооружения открытых или крытых стадионов, арены;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б)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 xml:space="preserve">многофункциональные спортивные комплексы (физкультурно-оздоровительные комплексы), спортивные залы, комплексы спортивных залов </w:t>
      </w:r>
      <w:r w:rsidR="00B557FF" w:rsidRPr="00AC14E3">
        <w:rPr>
          <w:sz w:val="28"/>
          <w:szCs w:val="28"/>
        </w:rPr>
        <w:br/>
      </w:r>
      <w:r w:rsidRPr="00AC14E3">
        <w:rPr>
          <w:sz w:val="28"/>
          <w:szCs w:val="28"/>
        </w:rPr>
        <w:t>в составе многофункциональных спортивных комплексов, не имеющих плавательных бассейнов и ледовых площадок;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rFonts w:eastAsiaTheme="minorHAnsi"/>
          <w:sz w:val="28"/>
          <w:szCs w:val="28"/>
        </w:rPr>
        <w:t>в)</w:t>
      </w:r>
      <w:r w:rsidR="00B557FF" w:rsidRPr="00AC14E3">
        <w:rPr>
          <w:rFonts w:eastAsiaTheme="minorHAnsi"/>
          <w:sz w:val="28"/>
          <w:szCs w:val="28"/>
        </w:rPr>
        <w:t> </w:t>
      </w:r>
      <w:r w:rsidRPr="00AC14E3">
        <w:rPr>
          <w:rFonts w:eastAsiaTheme="minorHAnsi"/>
          <w:sz w:val="28"/>
          <w:szCs w:val="28"/>
        </w:rPr>
        <w:t>ледовые арены, плавательные бассейны (крытые и открытые общего пользования), велотреки, сооружения для стрелковых видов спорта, автодромы, манежи, лыжные базы, лыжные комплексы</w:t>
      </w:r>
      <w:r w:rsidRPr="00AC14E3">
        <w:rPr>
          <w:sz w:val="28"/>
          <w:szCs w:val="28"/>
        </w:rPr>
        <w:t>;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4)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>в области массового отдыха жителей поселения и организации обустройства мест массового отдыха населения</w:t>
      </w:r>
      <w:r w:rsidR="00B557FF" w:rsidRPr="00AC14E3">
        <w:rPr>
          <w:rFonts w:ascii="Times New Roman" w:hAnsi="Times New Roman"/>
          <w:sz w:val="28"/>
          <w:szCs w:val="28"/>
        </w:rPr>
        <w:t>,</w:t>
      </w:r>
      <w:r w:rsidRPr="00AC14E3">
        <w:rPr>
          <w:rFonts w:ascii="Times New Roman" w:hAnsi="Times New Roman"/>
          <w:sz w:val="28"/>
          <w:szCs w:val="28"/>
        </w:rPr>
        <w:t xml:space="preserve"> находящиеся в собственности (ведении) сельского поселения: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а)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 xml:space="preserve">тематические парки, парки культуры и отдыха;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б)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 xml:space="preserve">благоустроенные пляжи;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в)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>скверы, пешеходные зоны;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pacing w:val="-2"/>
          <w:sz w:val="28"/>
          <w:szCs w:val="28"/>
        </w:rPr>
        <w:t>5)</w:t>
      </w:r>
      <w:r w:rsidR="00B557FF" w:rsidRPr="00AC14E3">
        <w:rPr>
          <w:rFonts w:ascii="Times New Roman" w:hAnsi="Times New Roman"/>
          <w:spacing w:val="-2"/>
          <w:sz w:val="28"/>
          <w:szCs w:val="28"/>
        </w:rPr>
        <w:t> </w:t>
      </w:r>
      <w:r w:rsidRPr="00AC14E3">
        <w:rPr>
          <w:rFonts w:ascii="Times New Roman" w:hAnsi="Times New Roman"/>
          <w:spacing w:val="-2"/>
          <w:sz w:val="28"/>
          <w:szCs w:val="28"/>
        </w:rPr>
        <w:t>в области организации ритуальных услуг и содержания мест захоронения,</w:t>
      </w:r>
      <w:r w:rsidRPr="00AC14E3">
        <w:rPr>
          <w:rFonts w:ascii="Times New Roman" w:hAnsi="Times New Roman"/>
          <w:sz w:val="28"/>
          <w:szCs w:val="28"/>
        </w:rPr>
        <w:t xml:space="preserve"> находящиеся в собственности (ведении) сельского поселения: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а)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 xml:space="preserve">кладбища, воинские кладбища;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б)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 xml:space="preserve">крематории;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lastRenderedPageBreak/>
        <w:t>6)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 xml:space="preserve">в области организации досуга, обеспечения жителей поселения услугами организаций культуры и библиотечного обслуживания, находящиеся </w:t>
      </w:r>
      <w:r w:rsidR="00B557FF" w:rsidRPr="00AC14E3">
        <w:rPr>
          <w:sz w:val="28"/>
          <w:szCs w:val="28"/>
        </w:rPr>
        <w:br/>
      </w:r>
      <w:r w:rsidRPr="00AC14E3">
        <w:rPr>
          <w:sz w:val="28"/>
          <w:szCs w:val="28"/>
        </w:rPr>
        <w:t>в собственности сельского поселения: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а)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 xml:space="preserve">муниципальные музеи, муниципальные библиотеки; </w:t>
      </w:r>
    </w:p>
    <w:p w:rsidR="00E731BA" w:rsidRPr="00AC14E3" w:rsidRDefault="00E731BA" w:rsidP="00E731B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C14E3">
        <w:rPr>
          <w:rFonts w:ascii="Times New Roman" w:hAnsi="Times New Roman"/>
          <w:sz w:val="28"/>
          <w:szCs w:val="28"/>
        </w:rPr>
        <w:t>б)</w:t>
      </w:r>
      <w:r w:rsidR="00B557FF" w:rsidRPr="00AC14E3">
        <w:rPr>
          <w:rFonts w:ascii="Times New Roman" w:hAnsi="Times New Roman"/>
          <w:sz w:val="28"/>
          <w:szCs w:val="28"/>
        </w:rPr>
        <w:t> </w:t>
      </w:r>
      <w:r w:rsidRPr="00AC14E3">
        <w:rPr>
          <w:rFonts w:ascii="Times New Roman" w:hAnsi="Times New Roman"/>
          <w:sz w:val="28"/>
          <w:szCs w:val="28"/>
        </w:rPr>
        <w:t xml:space="preserve">дома (дворцы, центры) культуры, культуры и досуга, культуры </w:t>
      </w:r>
      <w:r w:rsidR="00B557FF" w:rsidRPr="00AC14E3">
        <w:rPr>
          <w:rFonts w:ascii="Times New Roman" w:hAnsi="Times New Roman"/>
          <w:sz w:val="28"/>
          <w:szCs w:val="28"/>
        </w:rPr>
        <w:br/>
      </w:r>
      <w:r w:rsidRPr="00AC14E3">
        <w:rPr>
          <w:rFonts w:ascii="Times New Roman" w:hAnsi="Times New Roman"/>
          <w:sz w:val="28"/>
          <w:szCs w:val="28"/>
        </w:rPr>
        <w:t xml:space="preserve">и искусств, клубы, культурно-досуговые комплексы, центры традиционной культуры, дома (центры) народного творчества, дома ремесел и фольклора, национально-культурные центры;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</w:rPr>
      </w:pPr>
      <w:r w:rsidRPr="00AC14E3">
        <w:rPr>
          <w:sz w:val="28"/>
          <w:szCs w:val="28"/>
        </w:rPr>
        <w:t>в)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>кинотеатры, концертные залы, выставочные залы, галереи</w:t>
      </w:r>
      <w:r w:rsidRPr="00AC14E3">
        <w:rPr>
          <w:rFonts w:eastAsiaTheme="minorHAnsi"/>
          <w:sz w:val="28"/>
          <w:szCs w:val="28"/>
        </w:rPr>
        <w:t xml:space="preserve">;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7)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>в иных областях для решения вопросов местного значения сельского поселения: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а)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>административные здания органов местного самоуправления сельского поселения;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б)</w:t>
      </w:r>
      <w:r w:rsidRPr="00AC14E3">
        <w:rPr>
          <w:bCs/>
          <w:sz w:val="28"/>
          <w:szCs w:val="28"/>
        </w:rPr>
        <w:t> </w:t>
      </w:r>
      <w:r w:rsidRPr="00AC14E3">
        <w:rPr>
          <w:sz w:val="28"/>
          <w:szCs w:val="28"/>
        </w:rPr>
        <w:t>объекты муниципальных архивов;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pacing w:val="-2"/>
          <w:sz w:val="28"/>
          <w:szCs w:val="28"/>
        </w:rPr>
        <w:t>в)</w:t>
      </w:r>
      <w:r w:rsidR="00B557FF" w:rsidRPr="00AC14E3">
        <w:rPr>
          <w:spacing w:val="-2"/>
          <w:sz w:val="28"/>
          <w:szCs w:val="28"/>
        </w:rPr>
        <w:t> </w:t>
      </w:r>
      <w:r w:rsidRPr="00AC14E3">
        <w:rPr>
          <w:spacing w:val="-2"/>
          <w:sz w:val="28"/>
          <w:szCs w:val="28"/>
        </w:rPr>
        <w:t>объекты культурного наследия (памятники истории и культуры) местного</w:t>
      </w:r>
      <w:r w:rsidRPr="00AC14E3">
        <w:rPr>
          <w:sz w:val="28"/>
          <w:szCs w:val="28"/>
        </w:rPr>
        <w:t xml:space="preserve"> (муниципального) значения;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г)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>особо охраняемые природные территории местного значения;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д)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 xml:space="preserve">объекты, связанные с сельскохозяйственным производством, </w:t>
      </w:r>
      <w:r w:rsidRPr="00AC14E3">
        <w:rPr>
          <w:spacing w:val="-2"/>
          <w:sz w:val="28"/>
          <w:szCs w:val="28"/>
        </w:rPr>
        <w:t>инвестиционные площадки для развития малого и среднего предпринимательства</w:t>
      </w:r>
      <w:r w:rsidRPr="00AC14E3">
        <w:rPr>
          <w:sz w:val="28"/>
          <w:szCs w:val="28"/>
        </w:rPr>
        <w:t xml:space="preserve"> на территории сельского поселения; 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4E3">
        <w:rPr>
          <w:sz w:val="28"/>
          <w:szCs w:val="28"/>
        </w:rPr>
        <w:t>е)</w:t>
      </w:r>
      <w:r w:rsidR="00B557FF" w:rsidRPr="00AC14E3">
        <w:rPr>
          <w:sz w:val="28"/>
          <w:szCs w:val="28"/>
        </w:rPr>
        <w:t> </w:t>
      </w:r>
      <w:r w:rsidRPr="00AC14E3">
        <w:rPr>
          <w:sz w:val="28"/>
          <w:szCs w:val="28"/>
        </w:rPr>
        <w:t>приюты для животных, находящиеся в собственности (ведении) сельского поселения;</w:t>
      </w:r>
    </w:p>
    <w:p w:rsidR="00E731BA" w:rsidRPr="00AC14E3" w:rsidRDefault="00A808A1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lastRenderedPageBreak/>
        <w:t>ж</w:t>
      </w:r>
      <w:r w:rsidR="00E731BA" w:rsidRPr="00AC14E3">
        <w:rPr>
          <w:sz w:val="28"/>
          <w:szCs w:val="28"/>
        </w:rPr>
        <w:t>)</w:t>
      </w:r>
      <w:r w:rsidR="00B557FF" w:rsidRPr="00AC14E3">
        <w:rPr>
          <w:sz w:val="28"/>
          <w:szCs w:val="28"/>
        </w:rPr>
        <w:t> </w:t>
      </w:r>
      <w:r w:rsidR="00E731BA" w:rsidRPr="00AC14E3">
        <w:rPr>
          <w:sz w:val="28"/>
          <w:szCs w:val="28"/>
        </w:rPr>
        <w:t>объекты торговли, общественного питания и коммунально-бытового обслуживания населения</w:t>
      </w:r>
      <w:r w:rsidR="00E731BA" w:rsidRPr="00AC14E3">
        <w:rPr>
          <w:rFonts w:eastAsiaTheme="minorHAnsi"/>
          <w:sz w:val="28"/>
          <w:szCs w:val="28"/>
        </w:rPr>
        <w:t>, находящиеся в собственности сельского поселения.";</w:t>
      </w:r>
    </w:p>
    <w:p w:rsidR="00E731BA" w:rsidRPr="00AC14E3" w:rsidRDefault="00E731BA" w:rsidP="00E731BA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</w:rPr>
      </w:pPr>
      <w:r w:rsidRPr="00AC14E3">
        <w:rPr>
          <w:rFonts w:eastAsiaTheme="minorHAnsi"/>
          <w:sz w:val="28"/>
          <w:szCs w:val="28"/>
        </w:rPr>
        <w:t>4)</w:t>
      </w:r>
      <w:r w:rsidR="00B557FF" w:rsidRPr="00AC14E3">
        <w:rPr>
          <w:rFonts w:eastAsiaTheme="minorHAnsi"/>
          <w:sz w:val="28"/>
          <w:szCs w:val="28"/>
        </w:rPr>
        <w:t> </w:t>
      </w:r>
      <w:r w:rsidRPr="00AC14E3">
        <w:rPr>
          <w:rFonts w:eastAsiaTheme="minorHAnsi"/>
          <w:sz w:val="28"/>
          <w:szCs w:val="28"/>
        </w:rPr>
        <w:t>в пункте 2 статьи 7 слова "</w:t>
      </w:r>
      <w:r w:rsidRPr="00AC14E3">
        <w:rPr>
          <w:sz w:val="28"/>
          <w:szCs w:val="28"/>
        </w:rPr>
        <w:t>и межконфессиональных" исключить.</w:t>
      </w:r>
    </w:p>
    <w:p w:rsidR="00FF61FE" w:rsidRPr="00AC14E3" w:rsidRDefault="00FF61FE" w:rsidP="009E03A1">
      <w:pPr>
        <w:tabs>
          <w:tab w:val="left" w:pos="2332"/>
        </w:tabs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AC14E3" w:rsidRDefault="00FF61FE" w:rsidP="00FF61FE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C14E3"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:rsidR="00FF61FE" w:rsidRPr="00AC14E3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AC14E3" w:rsidRDefault="009E03A1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C14E3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B557FF" w:rsidRPr="00AC14E3">
        <w:rPr>
          <w:rFonts w:ascii="Times New Roman" w:hAnsi="Times New Roman" w:cs="Times New Roman"/>
          <w:sz w:val="28"/>
          <w:szCs w:val="28"/>
        </w:rPr>
        <w:t>с 1 мая 2024 года</w:t>
      </w:r>
      <w:r w:rsidR="00A4202C" w:rsidRPr="00AC14E3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374F4A" w:rsidRPr="00AC14E3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AC14E3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AC14E3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AC14E3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C14E3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AC14E3">
        <w:rPr>
          <w:rFonts w:ascii="Times New Roman" w:hAnsi="Times New Roman" w:cs="Times New Roman"/>
          <w:sz w:val="28"/>
          <w:szCs w:val="28"/>
        </w:rPr>
        <w:br/>
        <w:t>Лен</w:t>
      </w:r>
      <w:r w:rsidR="00AC14E3" w:rsidRPr="00AC14E3">
        <w:rPr>
          <w:rFonts w:ascii="Times New Roman" w:hAnsi="Times New Roman" w:cs="Times New Roman"/>
          <w:sz w:val="28"/>
          <w:szCs w:val="28"/>
        </w:rPr>
        <w:t>инградской области</w:t>
      </w:r>
      <w:r w:rsidR="00AC14E3" w:rsidRPr="00AC14E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1A26F9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1A26F9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15 апреля 2024 года</w:t>
      </w:r>
    </w:p>
    <w:p w:rsidR="00374F4A" w:rsidRPr="00D618EC" w:rsidRDefault="001A26F9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38-оз</w:t>
      </w:r>
    </w:p>
    <w:sectPr w:rsidR="00374F4A" w:rsidRPr="00D618EC" w:rsidSect="00B557FF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A88" w:rsidRDefault="00112A88" w:rsidP="003A5FFE">
      <w:r>
        <w:separator/>
      </w:r>
    </w:p>
  </w:endnote>
  <w:endnote w:type="continuationSeparator" w:id="0">
    <w:p w:rsidR="00112A88" w:rsidRDefault="00112A88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A88" w:rsidRDefault="00112A88" w:rsidP="003A5FFE">
      <w:r>
        <w:separator/>
      </w:r>
    </w:p>
  </w:footnote>
  <w:footnote w:type="continuationSeparator" w:id="0">
    <w:p w:rsidR="00112A88" w:rsidRDefault="00112A88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1A26F9">
          <w:rPr>
            <w:rFonts w:ascii="Times New Roman" w:hAnsi="Times New Roman" w:cs="Times New Roman"/>
            <w:noProof/>
            <w:sz w:val="24"/>
          </w:rPr>
          <w:t>5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2A88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26F9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ABB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03A1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43C4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8A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14E3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7FF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495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1BA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paragraph" w:customStyle="1" w:styleId="a10">
    <w:name w:val="a1"/>
    <w:basedOn w:val="a"/>
    <w:rsid w:val="00E731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E31C1C27AEF64E7CC68A0013B4028CF1604917A302DBE0C52CCC487AB13A68EE6FC5A5E2BB5EB7E1598E6FB8uATD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DCE42F-9B89-4EEC-A5A8-20DFA6F1E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2024-03-29T12:07:00Z</cp:lastPrinted>
  <dcterms:created xsi:type="dcterms:W3CDTF">2024-04-18T06:03:00Z</dcterms:created>
  <dcterms:modified xsi:type="dcterms:W3CDTF">2024-04-18T06:03:00Z</dcterms:modified>
</cp:coreProperties>
</file>