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40FEB" w14:textId="77777777" w:rsidR="0062256A" w:rsidRDefault="0062256A" w:rsidP="00653B40">
      <w:pPr>
        <w:pStyle w:val="1"/>
        <w:framePr w:w="9360" w:h="6941" w:hRule="exact" w:wrap="around" w:vAnchor="page" w:hAnchor="page" w:x="1679" w:y="716"/>
        <w:shd w:val="clear" w:color="auto" w:fill="auto"/>
        <w:spacing w:after="0" w:line="322" w:lineRule="exact"/>
        <w:ind w:left="20"/>
        <w:jc w:val="center"/>
        <w:rPr>
          <w:b/>
          <w:sz w:val="28"/>
          <w:szCs w:val="28"/>
        </w:rPr>
      </w:pPr>
    </w:p>
    <w:p w14:paraId="5DA391D8" w14:textId="77777777" w:rsidR="00AB7A9B" w:rsidRPr="00A20B21" w:rsidRDefault="00653B40" w:rsidP="00A4287F">
      <w:pPr>
        <w:pStyle w:val="1"/>
        <w:framePr w:w="9360" w:h="6941" w:hRule="exact" w:wrap="around" w:vAnchor="page" w:hAnchor="page" w:x="1679" w:y="716"/>
        <w:shd w:val="clear" w:color="auto" w:fill="auto"/>
        <w:spacing w:after="0" w:line="240" w:lineRule="auto"/>
        <w:ind w:left="20"/>
        <w:jc w:val="center"/>
        <w:rPr>
          <w:b/>
          <w:sz w:val="28"/>
          <w:szCs w:val="28"/>
          <w:lang w:val="ru-RU"/>
        </w:rPr>
      </w:pPr>
      <w:r w:rsidRPr="00A20B21">
        <w:rPr>
          <w:b/>
          <w:sz w:val="28"/>
          <w:szCs w:val="28"/>
        </w:rPr>
        <w:t xml:space="preserve">Перечень </w:t>
      </w:r>
    </w:p>
    <w:p w14:paraId="426C058F" w14:textId="6198E2C9" w:rsidR="00A20B21" w:rsidRPr="004D435F" w:rsidRDefault="0096383D" w:rsidP="0096383D">
      <w:pPr>
        <w:framePr w:w="9360" w:h="6941" w:hRule="exact" w:wrap="around" w:vAnchor="page" w:hAnchor="page" w:x="1679" w:y="71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83D">
        <w:rPr>
          <w:rFonts w:ascii="Times New Roman" w:hAnsi="Times New Roman" w:cs="Times New Roman"/>
          <w:b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53B40" w:rsidRPr="00A20B21">
        <w:rPr>
          <w:rFonts w:ascii="Times New Roman" w:hAnsi="Times New Roman" w:cs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связи с принятием </w:t>
      </w:r>
      <w:r w:rsidR="00A20B21" w:rsidRPr="00A20B21">
        <w:rPr>
          <w:rFonts w:ascii="Times New Roman" w:hAnsi="Times New Roman" w:cs="Times New Roman"/>
          <w:b/>
          <w:sz w:val="28"/>
          <w:szCs w:val="28"/>
        </w:rPr>
        <w:t>федерального</w:t>
      </w:r>
      <w:r w:rsidR="00653B40" w:rsidRPr="00A20B21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653B40" w:rsidRPr="00A20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0B21" w:rsidRPr="00A20B21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</w:t>
      </w:r>
      <w:r w:rsidR="00A20B21" w:rsidRPr="00A20B21">
        <w:rPr>
          <w:rFonts w:ascii="Times New Roman" w:hAnsi="Times New Roman" w:cs="Times New Roman"/>
          <w:b/>
          <w:sz w:val="28"/>
          <w:szCs w:val="28"/>
        </w:rPr>
        <w:t>изменения в статью 70 Федерального закона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A20B21" w:rsidRPr="00A20B21">
        <w:rPr>
          <w:rFonts w:ascii="Times New Roman" w:hAnsi="Times New Roman" w:cs="Times New Roman"/>
          <w:b/>
          <w:sz w:val="28"/>
          <w:szCs w:val="28"/>
        </w:rPr>
        <w:t xml:space="preserve"> «О государственной регистрации недвижимости</w:t>
      </w:r>
      <w:r w:rsidR="00A20B21" w:rsidRPr="00A20B2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51E15F1" w14:textId="77777777" w:rsidR="00521697" w:rsidRPr="00A20B21" w:rsidRDefault="00521697" w:rsidP="00A4287F">
      <w:pPr>
        <w:pStyle w:val="1"/>
        <w:framePr w:w="9360" w:h="6941" w:hRule="exact" w:wrap="around" w:vAnchor="page" w:hAnchor="page" w:x="1679" w:y="716"/>
        <w:shd w:val="clear" w:color="auto" w:fill="auto"/>
        <w:spacing w:after="0" w:line="240" w:lineRule="auto"/>
        <w:ind w:left="20"/>
        <w:jc w:val="center"/>
        <w:rPr>
          <w:b/>
          <w:sz w:val="28"/>
          <w:szCs w:val="28"/>
          <w:lang w:val="ru-RU"/>
        </w:rPr>
      </w:pPr>
    </w:p>
    <w:p w14:paraId="2E3C93F8" w14:textId="77777777" w:rsidR="00AB7A9B" w:rsidRPr="00AB7A9B" w:rsidRDefault="00AB7A9B" w:rsidP="00A4287F">
      <w:pPr>
        <w:pStyle w:val="1"/>
        <w:framePr w:w="9360" w:h="6941" w:hRule="exact" w:wrap="around" w:vAnchor="page" w:hAnchor="page" w:x="1679" w:y="716"/>
        <w:shd w:val="clear" w:color="auto" w:fill="auto"/>
        <w:spacing w:after="0" w:line="240" w:lineRule="auto"/>
        <w:ind w:left="20"/>
        <w:jc w:val="center"/>
        <w:rPr>
          <w:b/>
          <w:sz w:val="28"/>
          <w:szCs w:val="28"/>
          <w:lang w:val="ru-RU"/>
        </w:rPr>
      </w:pPr>
    </w:p>
    <w:p w14:paraId="65056DA1" w14:textId="5680C110" w:rsidR="00521697" w:rsidRPr="00A20B21" w:rsidRDefault="00976EEF" w:rsidP="00A4287F">
      <w:pPr>
        <w:framePr w:w="9360" w:h="6941" w:hRule="exact" w:wrap="around" w:vAnchor="page" w:hAnchor="page" w:x="1679" w:y="716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B21">
        <w:rPr>
          <w:rFonts w:ascii="Times New Roman" w:hAnsi="Times New Roman" w:cs="Times New Roman"/>
          <w:sz w:val="28"/>
          <w:szCs w:val="28"/>
        </w:rPr>
        <w:t>Принятие ф</w:t>
      </w:r>
      <w:r w:rsidR="00653B40" w:rsidRPr="00A20B21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A20B21" w:rsidRPr="00A20B21">
        <w:rPr>
          <w:rFonts w:ascii="Times New Roman" w:hAnsi="Times New Roman" w:cs="Times New Roman"/>
          <w:bCs/>
          <w:sz w:val="28"/>
          <w:szCs w:val="28"/>
        </w:rPr>
        <w:t xml:space="preserve">«О внесении </w:t>
      </w:r>
      <w:r w:rsidR="00A20B21" w:rsidRPr="00A20B21">
        <w:rPr>
          <w:rFonts w:ascii="Times New Roman" w:hAnsi="Times New Roman" w:cs="Times New Roman"/>
          <w:sz w:val="28"/>
          <w:szCs w:val="28"/>
        </w:rPr>
        <w:t>изменения в статью 70 Федерального закона «О государственной регистрации недвижимости</w:t>
      </w:r>
      <w:r w:rsidR="00A20B21" w:rsidRPr="00A20B21">
        <w:rPr>
          <w:rFonts w:ascii="Times New Roman" w:hAnsi="Times New Roman" w:cs="Times New Roman"/>
          <w:bCs/>
          <w:sz w:val="28"/>
          <w:szCs w:val="28"/>
        </w:rPr>
        <w:t>»</w:t>
      </w:r>
      <w:r w:rsidR="00653B40" w:rsidRPr="00A20B21"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 иных федеральных законов.</w:t>
      </w:r>
    </w:p>
    <w:p w14:paraId="1C4B9FD8" w14:textId="77777777" w:rsidR="00521697" w:rsidRDefault="00521697">
      <w:pPr>
        <w:rPr>
          <w:sz w:val="2"/>
          <w:szCs w:val="2"/>
        </w:rPr>
      </w:pPr>
    </w:p>
    <w:sectPr w:rsidR="00521697">
      <w:pgSz w:w="11905" w:h="16837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AF4C" w14:textId="77777777" w:rsidR="00180613" w:rsidRDefault="00653B40">
      <w:r>
        <w:separator/>
      </w:r>
    </w:p>
  </w:endnote>
  <w:endnote w:type="continuationSeparator" w:id="0">
    <w:p w14:paraId="7060D13C" w14:textId="77777777" w:rsidR="00180613" w:rsidRDefault="0065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FD998" w14:textId="77777777" w:rsidR="00521697" w:rsidRDefault="00521697"/>
  </w:footnote>
  <w:footnote w:type="continuationSeparator" w:id="0">
    <w:p w14:paraId="73C50E1A" w14:textId="77777777" w:rsidR="00521697" w:rsidRDefault="0052169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697"/>
    <w:rsid w:val="001442BE"/>
    <w:rsid w:val="00180613"/>
    <w:rsid w:val="0028431D"/>
    <w:rsid w:val="004D435F"/>
    <w:rsid w:val="00521697"/>
    <w:rsid w:val="0058584F"/>
    <w:rsid w:val="0062256A"/>
    <w:rsid w:val="00653B40"/>
    <w:rsid w:val="0096383D"/>
    <w:rsid w:val="00976EEF"/>
    <w:rsid w:val="00A20B21"/>
    <w:rsid w:val="00A4287F"/>
    <w:rsid w:val="00AB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66C8"/>
  <w15:docId w15:val="{1596ECA4-F95F-47EF-AC4F-81E8D885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Сурикова Анна Александровна</cp:lastModifiedBy>
  <cp:revision>12</cp:revision>
  <cp:lastPrinted>2024-03-26T08:40:00Z</cp:lastPrinted>
  <dcterms:created xsi:type="dcterms:W3CDTF">2023-03-27T11:37:00Z</dcterms:created>
  <dcterms:modified xsi:type="dcterms:W3CDTF">2024-03-26T08:55:00Z</dcterms:modified>
</cp:coreProperties>
</file>