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>
        <w:rPr>
          <w:bCs/>
          <w:sz w:val="28"/>
          <w:szCs w:val="28"/>
        </w:rPr>
        <w:t>Проект вносит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депутат Законодательного собрания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Ленинградской области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А.М. </w:t>
      </w:r>
      <w:proofErr w:type="spellStart"/>
      <w:r>
        <w:rPr>
          <w:bCs/>
          <w:sz w:val="28"/>
          <w:szCs w:val="28"/>
        </w:rPr>
        <w:t>Гардашников</w:t>
      </w:r>
      <w:proofErr w:type="spellEnd"/>
      <w:r>
        <w:rPr>
          <w:bCs/>
          <w:sz w:val="28"/>
          <w:szCs w:val="28"/>
        </w:rPr>
        <w:t xml:space="preserve">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ЗАКОНОДАТЕЛЬНОЕ </w:t>
      </w:r>
      <w:proofErr w:type="gramStart"/>
      <w:r>
        <w:rPr>
          <w:b/>
          <w:bCs/>
          <w:sz w:val="28"/>
          <w:szCs w:val="28"/>
        </w:rPr>
        <w:t>СОБРАНИЕ  ЛЕНИНГРАДСКОЙ</w:t>
      </w:r>
      <w:proofErr w:type="gramEnd"/>
      <w:r>
        <w:rPr>
          <w:b/>
          <w:bCs/>
          <w:sz w:val="28"/>
          <w:szCs w:val="28"/>
        </w:rPr>
        <w:t xml:space="preserve"> ОБЛАСТИ  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 О С Т А Н О В Л Е Н И Е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  ___________________ 2024 г. № ___  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4.5 Кодекса Российской Федерации об административных правонарушениях"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постановляет:  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Государственную Думу Федерального Собрания Российской Федерации в порядке законодательной инициативы проект федерального закона "О внесении изменения в статью 4.5 Кодекса Российской Федерации об административных правонарушениях".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указанный проект федерального закона в Правительство Российской Федерации для получения официального отзыва.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Уполномочить депутата Государственной Думы Федерального Собрания Российской Федерации </w:t>
      </w:r>
      <w:proofErr w:type="spellStart"/>
      <w:r>
        <w:rPr>
          <w:sz w:val="28"/>
          <w:szCs w:val="28"/>
        </w:rPr>
        <w:t>С.С.Журову</w:t>
      </w:r>
      <w:proofErr w:type="spellEnd"/>
      <w:r>
        <w:rPr>
          <w:sz w:val="28"/>
          <w:szCs w:val="28"/>
        </w:rPr>
        <w:t xml:space="preserve"> представлять проект федерального закона "О внесении изменения в статью 4.5 Кодекса Российской Федерации об административных правонарушениях" при его рассмотрении в Государственной Думе Федерального Собрания Российской Федерации.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Контроль за исполнением настоящего постановления возложить на заместителя Председателя Законодательного собрания Ленинградской области С.И. Алиева.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Постановление вступает в силу со дня его принятия. </w:t>
      </w: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392300" w:rsidRDefault="00392300" w:rsidP="00392300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                                                                   </w:t>
      </w:r>
      <w:proofErr w:type="spellStart"/>
      <w:r>
        <w:rPr>
          <w:sz w:val="28"/>
          <w:szCs w:val="28"/>
        </w:rPr>
        <w:t>С.Бебенин</w:t>
      </w:r>
      <w:proofErr w:type="spellEnd"/>
      <w:r>
        <w:rPr>
          <w:sz w:val="28"/>
          <w:szCs w:val="28"/>
        </w:rPr>
        <w:t xml:space="preserve">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</w:t>
      </w:r>
      <w:r>
        <w:rPr>
          <w:bCs/>
          <w:sz w:val="28"/>
          <w:szCs w:val="28"/>
        </w:rPr>
        <w:t>Проект вносится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Законодательным собранием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Ленинградской области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right"/>
        <w:rPr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ФЕДЕРАЛЬНЫЙ ЗАКОН  </w:t>
      </w:r>
    </w:p>
    <w:p w:rsidR="00392300" w:rsidRDefault="00392300" w:rsidP="00392300">
      <w:pPr>
        <w:pStyle w:val="a3"/>
        <w:spacing w:before="0" w:beforeAutospacing="0" w:after="0" w:afterAutospacing="0" w:line="312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изменения в статью 4.5 Кодекса Российской Федерации об административных правонарушениях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часть 1 статьи 4.5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25; № 7, ст. 840; № 30, ст. 3755; № 31, ст. 4007; 2008, № 52, ст. 6235, 6236; 2009, № 1, ст. 17; № 7, ст. 777; № 29, ст. 3597; № 48, ст. 5711; 2010, № 1, ст. 1; № 18, ст. 2145; № 30, ст. 4002; № 31, ст. 4193; 2011, № 19, ст. 2714; № 23, ст. 3260; № 30, ст. 4600; № 48, ст. 6728; № 50, ст. 7351, 7355; 2012, № 24, ст. 3068, 3082; № 53, ст. 7641; 2013, № 14, ст. 1657; № 19, ст. 2323; № 27, ст. 3478; № 30, ст. 4029, 4031, 4082; № 31, ст. 4191; № 44, ст. 5624; № 48, ст. 6159; № 51, ст. 6683, 6685, 6695; № 52, ст. 6961, 6986; 2014, № 14, ст. 1561; № 19, ст. 2317, 2327, 2335; № 26, ст. 3395; № 48, ст. 6636; № 52, ст. 7545; 2015, № 10, ст. 1416; № 13, ст. 1811; № 27, ст. 3950; № 29, ст. 4376; № 41, ст. 5629; № 45, ст. 6205, 6208; 2016, № 1, ст. 11; № 14, ст. 1907; № 15, ст. 2051; № 27, ст. 4197, 4206, 4223, 4226, 4259; № 52, ст. 7508; 2017, № 1, ст. 51; № 31, ст. 4738, 4816; № 52, ст. 7937; 2018, № 31, ст. 4826, 4851; № 53, ст. 8447; 2019, № 12, ст. 1217; № 30, ст. 4122; 2020, № 17, ст. 2710; № 50, ст. 8065; 2021, № 1, ст. 50; № 9, ст. 1466; № 22, ст. 3676; № 24, ст. 4180; № 27, ст. 5060; 2022, № 1, ст. 49; № 10, ст. 1388; № 29, ст. 5258; 2023, № 1, ст. 69, 72; № 16, ст. 2759; № 25, ст. 4407; № 31, ст. 5790; № 32, ст. 6157) изменение, заменив слова "в области охраны окружающей среды и природопользования" словами "в области охраны окружающей среды, природопользования и обращения с животными".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  В. Путин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right"/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федерального закона "О внесении изменения в статью 4.5 Кодекса Российской Федерации об административных правонарушениях"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результате    принятия    Федерального     закона от 13 июня 2023 года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№ 230-ФЗ "О внесении изменений в Кодекс Российской Федерации об административных правонарушениях" (далее – Федеральный закон № 230-ФЗ) глава 8 Кодекса Российской Федерации об административных правонарушениях (далее – КоАП РФ) была дополнена тремя новыми статьями: 8.52 (Несоблюдение требований к содержанию животных), 8.53 (Несоблюдение требований к использованию животных в культурно-зрелищных целях и их содержанию) и 8.54 (Несоблюдение требований к осуществлению деятельности по обращению с животными без владельцев владельцами приютов для животных и деятельности по обращению с животными без владельцев).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Соответственно, изменилось и наименование самой главы 8: если ранее она называлась "Административные правонарушения в области охраны окружающей среды и природопользования", то сейчас – "Административные правонарушения в области охраны окружающей среды, природопользования и обращения с животными".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общему правилу, установленному частью 1 статьи 4.5 КоАП РФ, постановление по делу об административном правонарушении не может быть вынесено по истечении шестидесяти календарных дней (по делу об административном правонарушении, рассматриваемому судьей, - по истечении девяноста календарных дней) со дня совершения административного правонарушения.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в этой же части 1 статьи 4.5 КоАП РФ федеральным законодателем для отдельных административных правонарушений установлен более продолжительный срок давности привлечения к административной ответственности.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частности, для административных правонарушений в области охраны окружающей среды и природопользования указанный срок составляет один год.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Как указывалось</w:t>
      </w:r>
      <w:proofErr w:type="gramEnd"/>
      <w:r>
        <w:rPr>
          <w:sz w:val="28"/>
          <w:szCs w:val="28"/>
        </w:rPr>
        <w:t xml:space="preserve"> ранее, Федеральным законом № 230-ФЗ было изменено наименование главы 8 КоАП РФ, однако не были внесены изменения в часть 1 статьи 4.5 КоАП РФ, которые позволили бы отнести административные правонарушения в области обращения с животными к числу административных правонарушений, в отношении которых установлен более продолжительный срок давности привлечения к административной ответственности.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административные правонарушения, предусмотренные статьями 8.52-8.54 КоАП РФ, с формальной точки зрения не подпадают под категорию административных правонарушений в области охраны окружающей среды и природопользования, для которых срок давности привлечения к административной ответственности составляет один год. Поэтому в отношении указанных правонарушений действует общее правило, согласно которому указанный срок составляет шестьдесят календарных дней.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Согласно информации, представленной в Законодательное собрание Ленинградской области Управлением ветеринарии Ленинградской области (отраслевым органом исполнительной власти Ленинградской области,</w:t>
      </w:r>
      <w:r>
        <w:t xml:space="preserve"> </w:t>
      </w:r>
      <w:r>
        <w:rPr>
          <w:sz w:val="28"/>
          <w:szCs w:val="28"/>
        </w:rPr>
        <w:t>осуществляющим</w:t>
      </w:r>
      <w:r>
        <w:t xml:space="preserve"> </w:t>
      </w:r>
      <w:r>
        <w:rPr>
          <w:sz w:val="28"/>
          <w:szCs w:val="28"/>
        </w:rPr>
        <w:t>региональный государственный контроль (надзор) в области обращения с животными и уполномоченным в соответствии со статьей 23.96 КоАП РФ рассматривать дела об административных правонарушениях, предусмотренных частями 1-3 статьи 8.52, статьей 8.54 КоАП РФ), материалы по фактам причинения животными вреда здоровью людей направляются в Управление ветеринарии Ленинградской области органами внутренних дел (полиции) или органами местного самоуправления.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этом значительное количество материалов не отрабатывается органами внутренних дел в порядке, предусмотренном статьями 144-145 Уголовно-процессуального кодекса Российской Федерации: зачастую отсутствуют документы, позволяющие определить степень тяжести вреда, причиненного здоровью человека в результате покуса (заключения судебно-медицинской экспертизы), постановления об отказе в возбуждении уголовного дела, решения по многим материалам фактически не принимаются.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Управление ветеринарии Ленинградской области в большинстве случаев лишено возможности вынести постановление о привлечении виновного лица к административной ответственности в срок, установленный частью 1 статьи 4.5 КоАП РФ.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срок давности привлечения к административной ответственности за совершение административных правонарушений, предусмотренных статьями 8.52-8.54 КоАП РФ, составлял бы один год (как для иных правонарушений, предусмотренных главой 8 КоАП РФ), органы исполнительной власти субъектов Российской Федерации, осуществляющие региональный государственный контроль (надзор) в области обращения с животными, получили бы возможность возвращать материалы проверок в органы внутренних дел для доработки и принятия решений в соответствии со статьями 144-145 УПК РФ и не были бы вынуждены выносить определения об отказе в возбуждении дел об административных правонарушениях на основании пункта 6 части 1 статьи 24.5 КоАП РФ.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представленным законопроектом предлагается внести изменение в часть 1 статьи 4.5 КоАП РФ и увеличить срок давности привлечения к административной ответственности за совершение административных правонарушений, предусмотренных статьями 8.52-8.54 КоАП РФ, до одного года.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Приложение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к проекту федерального закона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"О внесении изменения в статью  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4.5 Кодекса Российской Федерации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об административных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правонарушениях"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bookmarkStart w:id="0" w:name="_GoBack"/>
      <w:bookmarkEnd w:id="0"/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"О внесении изменения в статью 4.5 Кодекса Российской Федерации об административных правонарушениях"</w:t>
      </w: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федерального закона "О внесении изменения в статью 4.5 Кодекса Российской Федерации об административных правонарушениях" не потребует признания утратившими силу, приостановления, изменения или принятия федеральных законов и иных нормативных правовых актов Российской Федерации.</w:t>
      </w: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Приложение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к проекту федерального закона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"О внесении изменения в статью  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4.5 Кодекса Российской Федерации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об административных </w:t>
      </w: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правонарушениях"</w:t>
      </w: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проекта федерального закона "О внесении изменения в статью 4.5 Кодекса Российской Федерации об административных правонарушениях"</w:t>
      </w: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2300" w:rsidRDefault="00392300" w:rsidP="003923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федерального закона "О внесении изменения в статью 4.5 Кодекса Российской Федерации об административных правонарушениях" не потребует привлечения дополнительных финансовых средств из бюджетов бюджетной системы Российской Федерации.</w:t>
      </w:r>
    </w:p>
    <w:p w:rsidR="00392300" w:rsidRDefault="00392300" w:rsidP="00392300">
      <w:pPr>
        <w:spacing w:after="0" w:line="288" w:lineRule="atLeast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392300" w:rsidRDefault="00392300" w:rsidP="00392300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392300" w:rsidRDefault="00392300" w:rsidP="00392300"/>
    <w:p w:rsidR="00392300" w:rsidRDefault="00392300" w:rsidP="00392300"/>
    <w:p w:rsidR="001F7563" w:rsidRPr="00392300" w:rsidRDefault="001F7563" w:rsidP="00392300">
      <w:pPr>
        <w:spacing w:after="0"/>
        <w:rPr>
          <w:rFonts w:ascii="Times New Roman" w:hAnsi="Times New Roman"/>
          <w:sz w:val="28"/>
          <w:szCs w:val="28"/>
        </w:rPr>
      </w:pPr>
    </w:p>
    <w:sectPr w:rsidR="001F7563" w:rsidRPr="00392300" w:rsidSect="00392300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A8"/>
    <w:rsid w:val="001F7563"/>
    <w:rsid w:val="002417A8"/>
    <w:rsid w:val="0039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CF4E5-86B6-4D00-9403-A815CD51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30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23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1787</Words>
  <Characters>10187</Characters>
  <Application>Microsoft Office Word</Application>
  <DocSecurity>0</DocSecurity>
  <Lines>84</Lines>
  <Paragraphs>23</Paragraphs>
  <ScaleCrop>false</ScaleCrop>
  <Company>Hewlett-Packard Company</Company>
  <LinksUpToDate>false</LinksUpToDate>
  <CharactersWithSpaces>11951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Кучина Марина Юрьевна</dc:creator>
  <cp:keywords/>
  <dc:description/>
  <cp:lastModifiedBy>Кучина Марина Юрьевна</cp:lastModifiedBy>
  <cp:revision>2</cp:revision>
  <dcterms:created xsi:type="dcterms:W3CDTF">2024-04-05T07:27:00Z</dcterms:created>
  <dcterms:modified xsi:type="dcterms:W3CDTF">2024-04-05T07:29:00Z</dcterms:modified>
</cp:coreProperties>
</file>