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bookmarkStart w:id="0" w:name="_GoBack"/>
      <w:bookmarkEnd w:id="0"/>
      <w:r w:rsidRPr="00251F0A">
        <w:rPr>
          <w:szCs w:val="28"/>
        </w:rPr>
        <w:t xml:space="preserve">Председателю </w:t>
      </w: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>Законодательного собрания Ленинградской области</w:t>
      </w: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>С.М. Бебенину</w:t>
      </w:r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Default="00BA2E18" w:rsidP="0072360A">
      <w:pPr>
        <w:spacing w:after="0" w:line="240" w:lineRule="auto"/>
        <w:rPr>
          <w:szCs w:val="28"/>
        </w:rPr>
      </w:pPr>
    </w:p>
    <w:p w:rsidR="00BA2E18" w:rsidRDefault="00BA2E18" w:rsidP="0072360A">
      <w:pPr>
        <w:spacing w:after="0" w:line="240" w:lineRule="auto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  <w:r w:rsidRPr="00251F0A">
        <w:rPr>
          <w:szCs w:val="28"/>
        </w:rPr>
        <w:t>Уважаемый Сергей Михайлович!</w:t>
      </w:r>
    </w:p>
    <w:p w:rsidR="00BA2E18" w:rsidRPr="00251F0A" w:rsidRDefault="00BA2E18" w:rsidP="00093827">
      <w:pPr>
        <w:spacing w:after="0" w:line="240" w:lineRule="auto"/>
        <w:ind w:firstLine="1134"/>
        <w:jc w:val="both"/>
        <w:rPr>
          <w:szCs w:val="28"/>
        </w:rPr>
      </w:pPr>
    </w:p>
    <w:p w:rsidR="00BA2E18" w:rsidRPr="00D57E7D" w:rsidRDefault="00BA2E18" w:rsidP="00D57E7D">
      <w:pPr>
        <w:pStyle w:val="ac"/>
        <w:ind w:firstLine="567"/>
        <w:jc w:val="both"/>
        <w:rPr>
          <w:szCs w:val="28"/>
        </w:rPr>
      </w:pPr>
      <w:r w:rsidRPr="00D57E7D">
        <w:rPr>
          <w:szCs w:val="28"/>
        </w:rPr>
        <w:t>В соответствии со статьей 70-2 Регламента Законодательного собрания Ленинградской области вносим на рассмотрение Законодательного собрани</w:t>
      </w:r>
      <w:r>
        <w:rPr>
          <w:szCs w:val="28"/>
        </w:rPr>
        <w:t>я Ленинградской области проект о</w:t>
      </w:r>
      <w:r w:rsidRPr="00D57E7D">
        <w:rPr>
          <w:szCs w:val="28"/>
        </w:rPr>
        <w:t>бращения Законодательного собрания Ленинградской области к Председателю Государственной Думы Федерального Собрания Российской Федерации В.В.</w:t>
      </w:r>
      <w:r w:rsidR="00BA028A">
        <w:rPr>
          <w:szCs w:val="28"/>
        </w:rPr>
        <w:t> </w:t>
      </w:r>
      <w:r w:rsidRPr="00D57E7D">
        <w:rPr>
          <w:szCs w:val="28"/>
        </w:rPr>
        <w:t>Володину по вопросу</w:t>
      </w:r>
      <w:r w:rsidR="00D54423">
        <w:rPr>
          <w:szCs w:val="28"/>
        </w:rPr>
        <w:t xml:space="preserve"> </w:t>
      </w:r>
      <w:r w:rsidR="00091929" w:rsidRPr="00091929">
        <w:rPr>
          <w:szCs w:val="28"/>
        </w:rPr>
        <w:t>о внесении изменений в федеральное законодательство, предусматривающих доставку пенсий, установленных несовершеннолетним, только их законным представителям и исключающих возможность самостоятельного распоряжения несовершеннолетними, достигшими возраста 14 лет, полученной ими пенсией</w:t>
      </w:r>
      <w:r w:rsidR="00091929">
        <w:rPr>
          <w:szCs w:val="28"/>
        </w:rPr>
        <w:t>.</w:t>
      </w: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ind w:firstLine="708"/>
        <w:jc w:val="both"/>
        <w:rPr>
          <w:szCs w:val="28"/>
        </w:rPr>
      </w:pPr>
      <w:r w:rsidRPr="00251F0A">
        <w:rPr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3 л"/>
        </w:smartTagPr>
        <w:r>
          <w:rPr>
            <w:szCs w:val="28"/>
          </w:rPr>
          <w:t>3</w:t>
        </w:r>
        <w:r w:rsidRPr="00251F0A">
          <w:rPr>
            <w:szCs w:val="28"/>
          </w:rPr>
          <w:t xml:space="preserve"> л</w:t>
        </w:r>
      </w:smartTag>
      <w:r w:rsidRPr="00251F0A">
        <w:rPr>
          <w:szCs w:val="28"/>
        </w:rPr>
        <w:t>. в 1 экз.</w:t>
      </w: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</w:p>
    <w:p w:rsidR="00BA2E18" w:rsidRDefault="00BA2E18" w:rsidP="00093827">
      <w:pPr>
        <w:spacing w:after="0" w:line="240" w:lineRule="auto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Депутат</w:t>
      </w:r>
      <w:r>
        <w:rPr>
          <w:szCs w:val="28"/>
        </w:rPr>
        <w:t>ы</w:t>
      </w: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Законодательного собрания</w:t>
      </w:r>
    </w:p>
    <w:p w:rsidR="00BA2E18" w:rsidRDefault="00BA2E18" w:rsidP="00093827">
      <w:pPr>
        <w:spacing w:after="0" w:line="240" w:lineRule="auto"/>
      </w:pPr>
      <w:r w:rsidRPr="00251F0A">
        <w:rPr>
          <w:szCs w:val="28"/>
        </w:rPr>
        <w:t xml:space="preserve">Ленинградской области </w:t>
      </w:r>
      <w:r>
        <w:t xml:space="preserve">                                                     </w:t>
      </w:r>
      <w:r w:rsidR="00091929">
        <w:t xml:space="preserve">        </w:t>
      </w:r>
      <w:r>
        <w:t xml:space="preserve">  М.В. </w:t>
      </w:r>
      <w:proofErr w:type="spellStart"/>
      <w:r>
        <w:t>Коломыцев</w:t>
      </w:r>
      <w:proofErr w:type="spellEnd"/>
    </w:p>
    <w:p w:rsidR="00BA2E18" w:rsidRDefault="00BA2E18" w:rsidP="00093827">
      <w:pPr>
        <w:spacing w:after="0" w:line="360" w:lineRule="auto"/>
        <w:ind w:firstLine="7201"/>
        <w:rPr>
          <w:szCs w:val="28"/>
          <w:lang w:eastAsia="ru-RU"/>
        </w:rPr>
      </w:pPr>
    </w:p>
    <w:p w:rsidR="00BA2E18" w:rsidRDefault="00BA2E18" w:rsidP="00093827">
      <w:pPr>
        <w:spacing w:after="0" w:line="360" w:lineRule="auto"/>
        <w:ind w:firstLine="7201"/>
        <w:rPr>
          <w:szCs w:val="28"/>
          <w:lang w:eastAsia="ru-RU"/>
        </w:rPr>
      </w:pPr>
    </w:p>
    <w:p w:rsidR="00BA2E18" w:rsidRPr="009D6C73" w:rsidRDefault="00BA2E18" w:rsidP="00093827">
      <w:pPr>
        <w:spacing w:after="0" w:line="480" w:lineRule="auto"/>
        <w:ind w:firstLine="7201"/>
      </w:pPr>
      <w:r>
        <w:t xml:space="preserve">А.М. </w:t>
      </w:r>
      <w:proofErr w:type="spellStart"/>
      <w:r>
        <w:t>Гардашников</w:t>
      </w:r>
      <w:proofErr w:type="spellEnd"/>
    </w:p>
    <w:p w:rsidR="00BA2E18" w:rsidRDefault="00BA2E18" w:rsidP="001524B5">
      <w:pPr>
        <w:spacing w:after="0" w:line="480" w:lineRule="auto"/>
        <w:rPr>
          <w:szCs w:val="28"/>
          <w:lang w:eastAsia="ru-RU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1524B5">
      <w:pPr>
        <w:spacing w:after="0" w:line="240" w:lineRule="auto"/>
        <w:rPr>
          <w:sz w:val="24"/>
          <w:szCs w:val="24"/>
        </w:rPr>
      </w:pPr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>Проект вносят</w:t>
      </w:r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>депутаты Законодательного собрания Ленинградской области</w:t>
      </w: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М.В. </w:t>
      </w:r>
      <w:proofErr w:type="spellStart"/>
      <w:r w:rsidRPr="004D0C74">
        <w:rPr>
          <w:sz w:val="24"/>
          <w:szCs w:val="24"/>
        </w:rPr>
        <w:t>Коломыцев</w:t>
      </w:r>
      <w:proofErr w:type="spellEnd"/>
    </w:p>
    <w:p w:rsidR="00BA2E18" w:rsidRPr="004D0C74" w:rsidRDefault="00BA2E18" w:rsidP="007F77EC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А.М. </w:t>
      </w:r>
      <w:proofErr w:type="spellStart"/>
      <w:r w:rsidRPr="004D0C74">
        <w:rPr>
          <w:sz w:val="24"/>
          <w:szCs w:val="24"/>
        </w:rPr>
        <w:t>Гардашников</w:t>
      </w:r>
      <w:proofErr w:type="spellEnd"/>
    </w:p>
    <w:p w:rsidR="00BA2E18" w:rsidRPr="009D0A8B" w:rsidRDefault="00BA2E18" w:rsidP="009D0A8B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pStyle w:val="a6"/>
        <w:tabs>
          <w:tab w:val="left" w:pos="708"/>
        </w:tabs>
        <w:rPr>
          <w:szCs w:val="24"/>
        </w:rPr>
      </w:pPr>
    </w:p>
    <w:p w:rsidR="00BA2E18" w:rsidRPr="00DB65F2" w:rsidRDefault="00BA2E18" w:rsidP="0086768F">
      <w:pPr>
        <w:spacing w:after="0" w:line="240" w:lineRule="auto"/>
        <w:jc w:val="center"/>
        <w:rPr>
          <w:b/>
          <w:spacing w:val="20"/>
          <w:w w:val="90"/>
          <w:szCs w:val="28"/>
        </w:rPr>
      </w:pPr>
      <w:r w:rsidRPr="00DB65F2">
        <w:rPr>
          <w:b/>
          <w:spacing w:val="20"/>
          <w:w w:val="90"/>
          <w:szCs w:val="28"/>
        </w:rPr>
        <w:t>ЗАКОНОДАТЕЛЬНОЕ СОБРАНИЕ ЛЕНИНГРАДСКОЙ ОБЛАСТИ</w:t>
      </w:r>
    </w:p>
    <w:p w:rsidR="00BA2E18" w:rsidRPr="00DB65F2" w:rsidRDefault="00BA2E18" w:rsidP="0086768F">
      <w:pPr>
        <w:spacing w:after="0" w:line="240" w:lineRule="auto"/>
        <w:jc w:val="center"/>
        <w:rPr>
          <w:b/>
          <w:spacing w:val="20"/>
          <w:szCs w:val="28"/>
        </w:rPr>
      </w:pPr>
    </w:p>
    <w:p w:rsidR="00BA2E18" w:rsidRDefault="00BA2E18" w:rsidP="003D3206">
      <w:pPr>
        <w:spacing w:after="0" w:line="240" w:lineRule="auto"/>
        <w:jc w:val="center"/>
        <w:rPr>
          <w:spacing w:val="72"/>
          <w:szCs w:val="28"/>
        </w:rPr>
      </w:pPr>
      <w:r w:rsidRPr="00DB65F2">
        <w:rPr>
          <w:b/>
          <w:spacing w:val="72"/>
          <w:szCs w:val="28"/>
        </w:rPr>
        <w:t>ПОСТАНОВЛЕНИЕ</w:t>
      </w:r>
    </w:p>
    <w:p w:rsidR="00BA2E18" w:rsidRDefault="00BA2E18" w:rsidP="003D3206">
      <w:pPr>
        <w:spacing w:after="0" w:line="240" w:lineRule="auto"/>
        <w:jc w:val="center"/>
        <w:rPr>
          <w:spacing w:val="72"/>
          <w:szCs w:val="28"/>
        </w:rPr>
      </w:pPr>
    </w:p>
    <w:p w:rsidR="00BA2E18" w:rsidRPr="003D3206" w:rsidRDefault="00BA2E18" w:rsidP="003D3206">
      <w:pPr>
        <w:spacing w:after="0" w:line="240" w:lineRule="auto"/>
        <w:jc w:val="center"/>
        <w:rPr>
          <w:spacing w:val="72"/>
          <w:szCs w:val="28"/>
        </w:rPr>
      </w:pPr>
    </w:p>
    <w:p w:rsidR="00BA2E18" w:rsidRDefault="00BA2E18" w:rsidP="003D3206">
      <w:pPr>
        <w:spacing w:after="0" w:line="240" w:lineRule="auto"/>
      </w:pPr>
    </w:p>
    <w:p w:rsidR="00BA2E18" w:rsidRPr="002049AA" w:rsidRDefault="00BA2E18" w:rsidP="003D3206">
      <w:pPr>
        <w:pStyle w:val="3"/>
        <w:jc w:val="center"/>
        <w:rPr>
          <w:bCs/>
          <w:sz w:val="28"/>
          <w:szCs w:val="28"/>
        </w:rPr>
      </w:pPr>
      <w:r w:rsidRPr="002049A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__ ________ 202</w:t>
      </w:r>
      <w:r w:rsidR="00091929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Pr="002049AA">
        <w:rPr>
          <w:bCs/>
          <w:sz w:val="28"/>
          <w:szCs w:val="28"/>
        </w:rPr>
        <w:t>года №____</w:t>
      </w:r>
      <w:r>
        <w:rPr>
          <w:bCs/>
          <w:sz w:val="28"/>
          <w:szCs w:val="28"/>
        </w:rPr>
        <w:t>_</w:t>
      </w:r>
    </w:p>
    <w:p w:rsidR="00BA2E18" w:rsidRPr="00686D77" w:rsidRDefault="00BA2E18" w:rsidP="000D645D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BA2E18" w:rsidRPr="00686D77" w:rsidRDefault="00BA2E18" w:rsidP="000D645D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686D77">
        <w:rPr>
          <w:b/>
          <w:sz w:val="26"/>
          <w:szCs w:val="26"/>
        </w:rPr>
        <w:t xml:space="preserve">Об обращении Законодательного собрания Ленинградской области </w:t>
      </w:r>
    </w:p>
    <w:p w:rsidR="00BA2E18" w:rsidRPr="00686D77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686D77">
        <w:rPr>
          <w:b/>
          <w:sz w:val="26"/>
          <w:szCs w:val="26"/>
        </w:rPr>
        <w:t xml:space="preserve">к Председателю Государственной Думы Федерального Собрания Российской Федерации В.В. Володину по вопросу </w:t>
      </w:r>
      <w:r w:rsidR="00091929" w:rsidRPr="00091929">
        <w:rPr>
          <w:b/>
          <w:sz w:val="26"/>
          <w:szCs w:val="26"/>
        </w:rPr>
        <w:t>о внесении изменений в федеральное законодательство, предусматривающих доставку пенсий, установленных несовершеннолетним, только их законным представителям и исключающих возможность самостоятельного распоряжения несовершеннолетними, достигшими возраста 14 лет, полученной ими пенсией</w:t>
      </w: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</w:p>
    <w:p w:rsidR="00BA2E18" w:rsidRPr="004E57D3" w:rsidRDefault="00BA2E18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4E57D3">
        <w:rPr>
          <w:szCs w:val="28"/>
        </w:rPr>
        <w:t>Законодательное собрание Ленинградской области  п о с т а н о в л я е т:</w:t>
      </w:r>
    </w:p>
    <w:p w:rsidR="00BA2E18" w:rsidRPr="00CE501C" w:rsidRDefault="00BA2E18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6"/>
          <w:szCs w:val="26"/>
        </w:rPr>
      </w:pPr>
    </w:p>
    <w:p w:rsidR="00BA2E18" w:rsidRPr="00686D77" w:rsidRDefault="00BA2E18" w:rsidP="00091929">
      <w:pPr>
        <w:pStyle w:val="ac"/>
        <w:ind w:firstLine="567"/>
        <w:jc w:val="both"/>
        <w:rPr>
          <w:b/>
          <w:szCs w:val="28"/>
        </w:rPr>
      </w:pPr>
      <w:r w:rsidRPr="00686D77">
        <w:rPr>
          <w:szCs w:val="28"/>
        </w:rPr>
        <w:t>1. Утвердить прилагаемое обращение Законодательного собрания Ленинградской области Законодательного собрания Ленинградской области к Председателю Государственной Думы Федерального Собрания Российской Федерации В.В.</w:t>
      </w:r>
      <w:r w:rsidR="00BA028A">
        <w:rPr>
          <w:szCs w:val="28"/>
        </w:rPr>
        <w:t> </w:t>
      </w:r>
      <w:r w:rsidRPr="00686D77">
        <w:rPr>
          <w:szCs w:val="28"/>
        </w:rPr>
        <w:t xml:space="preserve">Володину по вопросу </w:t>
      </w:r>
      <w:r w:rsidR="00091929" w:rsidRPr="00091929">
        <w:rPr>
          <w:szCs w:val="28"/>
        </w:rPr>
        <w:t>о внесении изменений в федеральное законодательство, предусматривающих доставку пенсий, установленных несовершеннолетним, только их законным представителям и исключающих возможность самостоятельного распоряжения несовершеннолетними, достигшими возраста 14 лет, полученной ими пенсией</w:t>
      </w:r>
      <w:r w:rsidR="00091929">
        <w:rPr>
          <w:szCs w:val="28"/>
        </w:rPr>
        <w:t>.</w:t>
      </w:r>
    </w:p>
    <w:p w:rsidR="00BA2E18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86D77">
        <w:rPr>
          <w:szCs w:val="28"/>
        </w:rPr>
        <w:t>2. Направить настоящее постановление и указанное обращение Председателю Государственной Думы Федерального Собрания Российской Федерации В.В. Володину</w:t>
      </w:r>
      <w:r>
        <w:rPr>
          <w:szCs w:val="28"/>
        </w:rPr>
        <w:t>.</w:t>
      </w: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86D77">
        <w:rPr>
          <w:szCs w:val="28"/>
        </w:rPr>
        <w:t>3. Постановление вступает в силу со дня его принятия.</w:t>
      </w: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</w:pPr>
      <w:r w:rsidRPr="00686D77">
        <w:rPr>
          <w:szCs w:val="28"/>
        </w:rPr>
        <w:t>Председатель</w:t>
      </w:r>
    </w:p>
    <w:p w:rsidR="00BA2E18" w:rsidRPr="00686D77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</w:pPr>
      <w:r w:rsidRPr="00686D77">
        <w:rPr>
          <w:szCs w:val="28"/>
        </w:rPr>
        <w:t>Законодательного собрания</w:t>
      </w:r>
      <w:r w:rsidRPr="00686D77">
        <w:rPr>
          <w:szCs w:val="28"/>
        </w:rPr>
        <w:tab/>
        <w:t>С. Бебенин</w:t>
      </w:r>
    </w:p>
    <w:p w:rsidR="00BA2E18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  <w:sectPr w:rsidR="00BA2E18" w:rsidSect="004B7ED2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lastRenderedPageBreak/>
        <w:t>УТВЕРЖДЕНО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постановлением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Законодательного собрания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Ленинградской области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от       №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(приложение)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8"/>
          <w:lang w:eastAsia="ru-RU"/>
        </w:rPr>
      </w:pP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8"/>
          <w:lang w:eastAsia="ru-RU"/>
        </w:rPr>
      </w:pP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Cs w:val="28"/>
          <w:lang w:eastAsia="ru-RU"/>
        </w:rPr>
      </w:pPr>
      <w:r w:rsidRPr="00091929">
        <w:rPr>
          <w:rFonts w:eastAsia="Times New Roman"/>
          <w:b/>
          <w:bCs/>
          <w:szCs w:val="28"/>
          <w:lang w:eastAsia="ru-RU"/>
        </w:rPr>
        <w:t xml:space="preserve">Обращение Законодательного собрания Ленинградской области 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091929">
        <w:rPr>
          <w:rFonts w:eastAsia="Times New Roman"/>
          <w:b/>
          <w:szCs w:val="28"/>
          <w:lang w:eastAsia="ru-RU"/>
        </w:rPr>
        <w:t>к Председателю Государственной Думы Федерального Собрания Российской Федерации В.В. Володину по вопросу о внесении изменений в федеральное законодательство, предусматривающих доставку пенсий, установленных несовершеннолетним, только их законным представителям и исключающих возможность самостоятельного распоряжения несовершеннолетними, достигшими возраста 14 лет, полученной ими пенсией</w:t>
      </w:r>
    </w:p>
    <w:p w:rsidR="00091929" w:rsidRPr="00091929" w:rsidRDefault="00091929" w:rsidP="00091929">
      <w:pPr>
        <w:autoSpaceDE w:val="0"/>
        <w:autoSpaceDN w:val="0"/>
        <w:adjustRightInd w:val="0"/>
        <w:spacing w:after="0"/>
        <w:jc w:val="center"/>
        <w:rPr>
          <w:rFonts w:eastAsia="Times New Roman"/>
          <w:szCs w:val="28"/>
          <w:lang w:eastAsia="ru-RU"/>
        </w:rPr>
      </w:pPr>
    </w:p>
    <w:p w:rsidR="00091929" w:rsidRPr="00091929" w:rsidRDefault="00091929" w:rsidP="00091929">
      <w:pPr>
        <w:autoSpaceDE w:val="0"/>
        <w:autoSpaceDN w:val="0"/>
        <w:adjustRightInd w:val="0"/>
        <w:spacing w:after="0"/>
        <w:jc w:val="center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>Уважаемый Вячеслав Викторович!</w:t>
      </w:r>
    </w:p>
    <w:p w:rsidR="00091929" w:rsidRPr="00091929" w:rsidRDefault="00091929" w:rsidP="00091929">
      <w:pPr>
        <w:autoSpaceDE w:val="0"/>
        <w:autoSpaceDN w:val="0"/>
        <w:adjustRightInd w:val="0"/>
        <w:spacing w:after="0"/>
        <w:ind w:firstLine="540"/>
        <w:jc w:val="center"/>
        <w:rPr>
          <w:rFonts w:eastAsia="Times New Roman"/>
          <w:szCs w:val="28"/>
          <w:lang w:eastAsia="ru-RU"/>
        </w:rPr>
      </w:pPr>
    </w:p>
    <w:p w:rsidR="00091929" w:rsidRPr="00091929" w:rsidRDefault="00091929" w:rsidP="00091929">
      <w:pPr>
        <w:spacing w:after="0" w:line="288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 xml:space="preserve">В соответствии с частью 18 статьи 21 Федерального закона от 28 декабря 2013 года № 400-ФЗ «О страховых пенсиях» (далее – Федеральный закон </w:t>
      </w:r>
      <w:r w:rsidRPr="00091929">
        <w:rPr>
          <w:rFonts w:eastAsia="Times New Roman"/>
          <w:szCs w:val="28"/>
          <w:lang w:eastAsia="ru-RU"/>
        </w:rPr>
        <w:br/>
        <w:t>№ 400-ФЗ) страховая пенсия независимо от срока ее назначения, если ее получателем является ребенок, не достигший возраста 18 лет, либо лицо, достигшее возраста 18 лет и признанное недееспособным в порядке, установленном законодательством Российской Федерации, зачисляется на счет одного из родителей (усыновителей) либо опекунов (попечителей) в кредитной организации или в случае доставки страховой пенсии организацией федеральной почтовой связи вручается родителю (усыновителю) либо опекуну (попечителю) в случае подачи родителем (усыновителем) либо опекуном (попечителем) заявления об этом в орган, осуществляющий пенсионное обеспечение. Ребенок, достигший возраста 14 лет, вправе получать установленную ему страховую пенсию путем зачисления такой пенсии на его счет в кредитной организации или путем вручения страховой пенсии организацией федеральной почтовой связи, о чем этот ребенок подает соответствующее заявление в орган, осуществляющий пенсионное обеспечение.</w:t>
      </w:r>
    </w:p>
    <w:p w:rsidR="00091929" w:rsidRPr="00091929" w:rsidRDefault="00091929" w:rsidP="00091929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>Выплата пенсии, назначенной в соответствии с Федеральным законом от 15 декабря 2001 года № 166-ФЗ «О государственном пенсионном обеспечении в Российской Федерации» (в том числе социальной), производится в порядке, предусмотренном для выплаты пенсии, назначаемой в соответствии с Федеральным законом № 400-ФЗ.</w:t>
      </w:r>
    </w:p>
    <w:p w:rsidR="00091929" w:rsidRPr="00091929" w:rsidRDefault="00091929" w:rsidP="00091929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>Особенностью доставки пенсии несовершеннолетним пенсионерам является то, что право на пенсию имеет сам несовершеннолетний гражданин, при этом доставку данной пенсии возможно производить как на его имя, так и на имя его законного представителя.</w:t>
      </w:r>
    </w:p>
    <w:p w:rsidR="00091929" w:rsidRPr="00091929" w:rsidRDefault="00091929" w:rsidP="00091929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 xml:space="preserve">Предусмотренное частью 18 статьи 21 Федерального закона № 400-ФЗ право несовершеннолетнего, достигшего возраста 14 лет, самостоятельно получить </w:t>
      </w:r>
      <w:r w:rsidRPr="00091929">
        <w:rPr>
          <w:rFonts w:eastAsia="Times New Roman"/>
          <w:szCs w:val="28"/>
          <w:lang w:eastAsia="ru-RU"/>
        </w:rPr>
        <w:lastRenderedPageBreak/>
        <w:t>пенсию позволяет ему самостоятельно, без согласия законных представителей, распоряжаться полученными денежными средствами по своему усмотрению.</w:t>
      </w:r>
    </w:p>
    <w:p w:rsidR="00091929" w:rsidRPr="00091929" w:rsidRDefault="00091929" w:rsidP="00091929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 xml:space="preserve">Вместе с тем в силу возраста многие дети используют полученные ими денежные средства на покупку товаров, наносящих вред их здоровью, на совершение сомнительных финансовых операций и т.д. Так, например, получив в самостоятельное распоряжение пенсию по инвалидности, подросток, признанный инвалидом по причине наличия у него сахарного диабета, нередко использует ее на приобретение продуктов, содержащих сахар, употребление которых без ограничений может привести к проблемам со здоровьем и развитию серьезных заболеваний у диабетиков. Родители таких детей крайне обеспокоены сложившейся ситуацией, когда денежные средства, которые могли быть израсходованы на рекомендованные диабетические продукты, необходимые лекарственные препараты, обследования, реабилитацию и отдых ребенка-инвалида, бесконтрольно тратятся на продукты, наносящие вред его здоровью. </w:t>
      </w:r>
    </w:p>
    <w:p w:rsidR="00091929" w:rsidRPr="00091929" w:rsidRDefault="00091929" w:rsidP="00091929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 xml:space="preserve">Кроме того, невозможность контроля родителей над совершаемыми их несовершеннолетними детьми финансовыми операциями может привести к серьезным правовым последствиям, связанным с вовлечением несовершеннолетних в преступную деятельность либо совершением в отношении них противоправных действий. </w:t>
      </w:r>
    </w:p>
    <w:p w:rsidR="00091929" w:rsidRPr="00091929" w:rsidRDefault="00091929" w:rsidP="00091929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 xml:space="preserve">Следует отметить, что норма, устанавливающая порядок выплаты (доставки) страховой пенсии, назначенной ребенку, достигшему возраста 14 лет, находится в системной взаимосвязи с подпунктом 1 пункта 2 статьи 26 Гражданского кодекса Российской Федерации, согласно которому несовершеннолетние в возрасте от 14 до 18 лет вправе самостоятельно, без согласия родителей, усыновителей и попечителя, распоряжаться своими заработком, стипендией и иными доходами, и с пунктом 4 указанной статьи, предусматривающим право суда при наличии достаточных оснований по ходатайству родителей, усыновителей или попечителя либо органа опеки и попечительства ограничить или лишить несовершеннолетнего в возрасте от 14 до 18 лет в праве самостоятельно распоряжаться своими заработком, стипендией или иными доходами. </w:t>
      </w:r>
    </w:p>
    <w:p w:rsidR="00091929" w:rsidRPr="00091929" w:rsidRDefault="00091929" w:rsidP="00091929">
      <w:pPr>
        <w:spacing w:after="0" w:line="288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>В то же время пунктом 2 статьи 60 Семейного кодекса Российской Федерации предусмотрено, что суммы, причитающиеся ребенку в качестве пенсий, поступают в распоряжение родителей (лиц, их заменяющих) и расходуются ими на содержание, воспитание и образование ребенка.</w:t>
      </w:r>
    </w:p>
    <w:p w:rsidR="00091929" w:rsidRPr="00091929" w:rsidRDefault="00091929" w:rsidP="00091929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>В связи с изложенным законодательное решение проблемы, связанной с получением пенсии и самостоятельным распоряжением ею несовершеннолетними, достигшими возраста 14 лет, требует комплексного (системного) подхода.</w:t>
      </w:r>
    </w:p>
    <w:p w:rsidR="00BA2E18" w:rsidRPr="00091929" w:rsidRDefault="00091929" w:rsidP="00091929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>Предлагается рассмотреть вопрос о внесении изменений в федеральное законодательство, предусматривающих доставку пенсий, установленных несовершеннолетним, только их законным представителям и исключающих возможность самостоятельного распоряжения несовершеннолетними, достигшими возраста 14 лет, полученной ими пенсией.</w:t>
      </w:r>
    </w:p>
    <w:sectPr w:rsidR="00BA2E18" w:rsidRPr="00091929" w:rsidSect="00091929">
      <w:pgSz w:w="11906" w:h="16838"/>
      <w:pgMar w:top="1134" w:right="73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E3"/>
    <w:rsid w:val="000179C0"/>
    <w:rsid w:val="0002535A"/>
    <w:rsid w:val="00054CDE"/>
    <w:rsid w:val="000754FD"/>
    <w:rsid w:val="00076387"/>
    <w:rsid w:val="00076CFE"/>
    <w:rsid w:val="0008114B"/>
    <w:rsid w:val="00091929"/>
    <w:rsid w:val="00093827"/>
    <w:rsid w:val="000D32C3"/>
    <w:rsid w:val="000D645D"/>
    <w:rsid w:val="00106FE0"/>
    <w:rsid w:val="00124B4C"/>
    <w:rsid w:val="00126E75"/>
    <w:rsid w:val="001524B5"/>
    <w:rsid w:val="001633A9"/>
    <w:rsid w:val="001C49D8"/>
    <w:rsid w:val="001F4BFB"/>
    <w:rsid w:val="002049AA"/>
    <w:rsid w:val="00205142"/>
    <w:rsid w:val="00212160"/>
    <w:rsid w:val="0024283F"/>
    <w:rsid w:val="00251F0A"/>
    <w:rsid w:val="0025202A"/>
    <w:rsid w:val="002750D7"/>
    <w:rsid w:val="002769D4"/>
    <w:rsid w:val="0028311A"/>
    <w:rsid w:val="0028645B"/>
    <w:rsid w:val="002B04D9"/>
    <w:rsid w:val="002E4610"/>
    <w:rsid w:val="00310618"/>
    <w:rsid w:val="00341DA9"/>
    <w:rsid w:val="003802DB"/>
    <w:rsid w:val="003D3206"/>
    <w:rsid w:val="003F198E"/>
    <w:rsid w:val="00415487"/>
    <w:rsid w:val="00421602"/>
    <w:rsid w:val="004225B7"/>
    <w:rsid w:val="00447F29"/>
    <w:rsid w:val="004678E0"/>
    <w:rsid w:val="004A7B14"/>
    <w:rsid w:val="004B6C28"/>
    <w:rsid w:val="004B7ED2"/>
    <w:rsid w:val="004D0C74"/>
    <w:rsid w:val="004E57D3"/>
    <w:rsid w:val="004F2AE3"/>
    <w:rsid w:val="004F7B90"/>
    <w:rsid w:val="005149B7"/>
    <w:rsid w:val="00514F4F"/>
    <w:rsid w:val="00520B0D"/>
    <w:rsid w:val="00550212"/>
    <w:rsid w:val="00580137"/>
    <w:rsid w:val="005C1355"/>
    <w:rsid w:val="005D5809"/>
    <w:rsid w:val="0061431E"/>
    <w:rsid w:val="00617A3F"/>
    <w:rsid w:val="00634638"/>
    <w:rsid w:val="00646EA3"/>
    <w:rsid w:val="00686D77"/>
    <w:rsid w:val="006E4518"/>
    <w:rsid w:val="00701959"/>
    <w:rsid w:val="0071299D"/>
    <w:rsid w:val="0072360A"/>
    <w:rsid w:val="007307E6"/>
    <w:rsid w:val="0077320E"/>
    <w:rsid w:val="00780C17"/>
    <w:rsid w:val="00797FF2"/>
    <w:rsid w:val="007B6ACA"/>
    <w:rsid w:val="007E3450"/>
    <w:rsid w:val="007F6710"/>
    <w:rsid w:val="007F77EC"/>
    <w:rsid w:val="008260BB"/>
    <w:rsid w:val="00853C9C"/>
    <w:rsid w:val="0086768F"/>
    <w:rsid w:val="009053F1"/>
    <w:rsid w:val="00923C0B"/>
    <w:rsid w:val="00923CA2"/>
    <w:rsid w:val="009267CE"/>
    <w:rsid w:val="00945702"/>
    <w:rsid w:val="009647C6"/>
    <w:rsid w:val="009A2E61"/>
    <w:rsid w:val="009B3DE9"/>
    <w:rsid w:val="009C2FA9"/>
    <w:rsid w:val="009D0A8B"/>
    <w:rsid w:val="009D3282"/>
    <w:rsid w:val="009D6C73"/>
    <w:rsid w:val="009F4CFD"/>
    <w:rsid w:val="00A276E4"/>
    <w:rsid w:val="00A364E1"/>
    <w:rsid w:val="00A67AAB"/>
    <w:rsid w:val="00A83028"/>
    <w:rsid w:val="00A87FFE"/>
    <w:rsid w:val="00A90026"/>
    <w:rsid w:val="00AA03CD"/>
    <w:rsid w:val="00AB2FCB"/>
    <w:rsid w:val="00AE3426"/>
    <w:rsid w:val="00AE43DD"/>
    <w:rsid w:val="00AF5FFF"/>
    <w:rsid w:val="00B065DB"/>
    <w:rsid w:val="00B07929"/>
    <w:rsid w:val="00B16E8C"/>
    <w:rsid w:val="00B523DB"/>
    <w:rsid w:val="00B84422"/>
    <w:rsid w:val="00B915DE"/>
    <w:rsid w:val="00BA028A"/>
    <w:rsid w:val="00BA2E18"/>
    <w:rsid w:val="00BC4FC2"/>
    <w:rsid w:val="00C0086F"/>
    <w:rsid w:val="00C133A4"/>
    <w:rsid w:val="00C838D4"/>
    <w:rsid w:val="00C84D9D"/>
    <w:rsid w:val="00C86F95"/>
    <w:rsid w:val="00CC6538"/>
    <w:rsid w:val="00CE501C"/>
    <w:rsid w:val="00D1046A"/>
    <w:rsid w:val="00D54423"/>
    <w:rsid w:val="00D57E7D"/>
    <w:rsid w:val="00DB65F2"/>
    <w:rsid w:val="00DB7A69"/>
    <w:rsid w:val="00DD5E4F"/>
    <w:rsid w:val="00DF698B"/>
    <w:rsid w:val="00E13FCE"/>
    <w:rsid w:val="00E1707A"/>
    <w:rsid w:val="00E34255"/>
    <w:rsid w:val="00E3713A"/>
    <w:rsid w:val="00E42EFB"/>
    <w:rsid w:val="00E5288D"/>
    <w:rsid w:val="00EF0287"/>
    <w:rsid w:val="00EF493C"/>
    <w:rsid w:val="00F14F28"/>
    <w:rsid w:val="00F3288C"/>
    <w:rsid w:val="00F37094"/>
    <w:rsid w:val="00F545E9"/>
    <w:rsid w:val="00F75FD7"/>
    <w:rsid w:val="00F816F8"/>
    <w:rsid w:val="00FC01EF"/>
    <w:rsid w:val="00FC098D"/>
    <w:rsid w:val="00FD373D"/>
    <w:rsid w:val="00FE3FDD"/>
    <w:rsid w:val="00FF3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A52A7A2-B8AC-4895-B3ED-712A1A98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  <w:pPr>
      <w:spacing w:after="200" w:line="276" w:lineRule="auto"/>
    </w:pPr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FCE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13FCE"/>
    <w:rPr>
      <w:rFonts w:ascii="Tahoma" w:hAnsi="Tahoma" w:cs="Times New Roman"/>
      <w:sz w:val="16"/>
    </w:rPr>
  </w:style>
  <w:style w:type="paragraph" w:styleId="3">
    <w:name w:val="Body Text 3"/>
    <w:basedOn w:val="a"/>
    <w:link w:val="30"/>
    <w:uiPriority w:val="99"/>
    <w:rsid w:val="00A67AAB"/>
    <w:pPr>
      <w:overflowPunct w:val="0"/>
      <w:autoSpaceDE w:val="0"/>
      <w:autoSpaceDN w:val="0"/>
      <w:adjustRightInd w:val="0"/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A67AAB"/>
    <w:rPr>
      <w:rFonts w:eastAsia="Times New Roman" w:cs="Times New Roman"/>
      <w:sz w:val="16"/>
    </w:rPr>
  </w:style>
  <w:style w:type="paragraph" w:styleId="a5">
    <w:name w:val="Normal (Web)"/>
    <w:basedOn w:val="a"/>
    <w:uiPriority w:val="99"/>
    <w:rsid w:val="00A67AA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4D0C74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4D0C74"/>
    <w:rPr>
      <w:rFonts w:eastAsia="Times New Roman" w:cs="Times New Roman"/>
      <w:sz w:val="28"/>
    </w:rPr>
  </w:style>
  <w:style w:type="paragraph" w:styleId="a8">
    <w:name w:val="Body Text Indent"/>
    <w:basedOn w:val="a"/>
    <w:link w:val="a9"/>
    <w:uiPriority w:val="99"/>
    <w:semiHidden/>
    <w:rsid w:val="0086768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86768F"/>
    <w:rPr>
      <w:rFonts w:cs="Times New Roman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86768F"/>
    <w:pPr>
      <w:ind w:left="720"/>
      <w:contextualSpacing/>
    </w:pPr>
  </w:style>
  <w:style w:type="character" w:styleId="ab">
    <w:name w:val="Hyperlink"/>
    <w:basedOn w:val="a0"/>
    <w:uiPriority w:val="99"/>
    <w:semiHidden/>
    <w:rsid w:val="005149B7"/>
    <w:rPr>
      <w:rFonts w:cs="Times New Roman"/>
      <w:color w:val="0000FF"/>
      <w:u w:val="single"/>
    </w:rPr>
  </w:style>
  <w:style w:type="paragraph" w:styleId="ac">
    <w:name w:val="No Spacing"/>
    <w:uiPriority w:val="99"/>
    <w:qFormat/>
    <w:rsid w:val="00093827"/>
    <w:rPr>
      <w:sz w:val="28"/>
      <w:lang w:eastAsia="en-US"/>
    </w:rPr>
  </w:style>
  <w:style w:type="paragraph" w:customStyle="1" w:styleId="1">
    <w:name w:val="Без интервала1"/>
    <w:uiPriority w:val="99"/>
    <w:rsid w:val="00341DA9"/>
    <w:rPr>
      <w:rFonts w:ascii="Calibri" w:eastAsia="Times New Roman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v.ozhigin</dc:creator>
  <cp:keywords/>
  <dc:description/>
  <cp:lastModifiedBy>i.chelenkova</cp:lastModifiedBy>
  <cp:revision>2</cp:revision>
  <cp:lastPrinted>2024-03-27T05:17:00Z</cp:lastPrinted>
  <dcterms:created xsi:type="dcterms:W3CDTF">2024-03-27T05:17:00Z</dcterms:created>
  <dcterms:modified xsi:type="dcterms:W3CDTF">2024-03-27T05:17:00Z</dcterms:modified>
</cp:coreProperties>
</file>