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D5882">
        <w:rPr>
          <w:sz w:val="28"/>
          <w:szCs w:val="28"/>
        </w:rPr>
        <w:t>7</w:t>
      </w:r>
      <w:r w:rsidR="00F82746">
        <w:rPr>
          <w:sz w:val="28"/>
          <w:szCs w:val="28"/>
        </w:rPr>
        <w:t>1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F82746">
        <w:rPr>
          <w:b/>
          <w:sz w:val="26"/>
          <w:szCs w:val="26"/>
        </w:rPr>
        <w:t xml:space="preserve">областной закон </w:t>
      </w:r>
      <w:r w:rsidR="00F82746">
        <w:rPr>
          <w:b/>
          <w:sz w:val="26"/>
          <w:szCs w:val="26"/>
        </w:rPr>
        <w:br/>
        <w:t>"Социальный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F82746" w:rsidRDefault="006D2E29" w:rsidP="00176A3C">
      <w:pPr>
        <w:pStyle w:val="2"/>
        <w:ind w:firstLine="709"/>
        <w:rPr>
          <w:szCs w:val="28"/>
        </w:rPr>
      </w:pPr>
      <w:r w:rsidRPr="00F82746">
        <w:rPr>
          <w:szCs w:val="28"/>
        </w:rPr>
        <w:t xml:space="preserve">Рассмотрев поправки, поступившие к проекту областного закона </w:t>
      </w:r>
      <w:r w:rsidR="00791A1B" w:rsidRPr="00F82746">
        <w:rPr>
          <w:szCs w:val="28"/>
        </w:rPr>
        <w:br/>
      </w:r>
      <w:r w:rsidR="003B5B71" w:rsidRPr="00F82746">
        <w:rPr>
          <w:szCs w:val="28"/>
        </w:rPr>
        <w:t>"О внесении изменени</w:t>
      </w:r>
      <w:r w:rsidR="00996ED6" w:rsidRPr="00F82746">
        <w:rPr>
          <w:szCs w:val="28"/>
        </w:rPr>
        <w:t>й</w:t>
      </w:r>
      <w:r w:rsidR="003B5B71" w:rsidRPr="00F82746">
        <w:rPr>
          <w:szCs w:val="28"/>
        </w:rPr>
        <w:t xml:space="preserve"> в </w:t>
      </w:r>
      <w:r w:rsidR="00F82746" w:rsidRPr="00F82746">
        <w:rPr>
          <w:szCs w:val="28"/>
        </w:rPr>
        <w:t>областной закон "Социальный кодекс</w:t>
      </w:r>
      <w:r w:rsidR="00CA4151" w:rsidRPr="00F82746">
        <w:rPr>
          <w:szCs w:val="28"/>
        </w:rPr>
        <w:t xml:space="preserve"> Ленинградской области</w:t>
      </w:r>
      <w:r w:rsidR="003B5B71" w:rsidRPr="00F82746">
        <w:rPr>
          <w:szCs w:val="28"/>
        </w:rPr>
        <w:t>"</w:t>
      </w:r>
      <w:r w:rsidR="00431815" w:rsidRPr="00F82746">
        <w:rPr>
          <w:szCs w:val="28"/>
        </w:rPr>
        <w:t>,</w:t>
      </w:r>
      <w:r w:rsidR="00546F63" w:rsidRPr="00F82746">
        <w:rPr>
          <w:szCs w:val="28"/>
        </w:rPr>
        <w:t xml:space="preserve"> </w:t>
      </w:r>
      <w:r w:rsidRPr="00F82746">
        <w:rPr>
          <w:szCs w:val="28"/>
        </w:rPr>
        <w:t xml:space="preserve">принятому в первом чтении </w:t>
      </w:r>
      <w:r w:rsidR="00CA4151" w:rsidRPr="00F82746">
        <w:rPr>
          <w:szCs w:val="28"/>
        </w:rPr>
        <w:t>31</w:t>
      </w:r>
      <w:r w:rsidR="00636423" w:rsidRPr="00F82746">
        <w:rPr>
          <w:szCs w:val="28"/>
        </w:rPr>
        <w:t xml:space="preserve"> </w:t>
      </w:r>
      <w:r w:rsidR="00CA4151" w:rsidRPr="00F82746">
        <w:rPr>
          <w:szCs w:val="28"/>
        </w:rPr>
        <w:t>января</w:t>
      </w:r>
      <w:r w:rsidRPr="00F82746">
        <w:rPr>
          <w:szCs w:val="28"/>
        </w:rPr>
        <w:t xml:space="preserve"> 20</w:t>
      </w:r>
      <w:r w:rsidR="00BB71B7" w:rsidRPr="00F82746">
        <w:rPr>
          <w:szCs w:val="28"/>
        </w:rPr>
        <w:t>2</w:t>
      </w:r>
      <w:r w:rsidR="00CA4151" w:rsidRPr="00F82746">
        <w:rPr>
          <w:szCs w:val="28"/>
        </w:rPr>
        <w:t>4</w:t>
      </w:r>
      <w:r w:rsidRPr="00F82746">
        <w:rPr>
          <w:szCs w:val="28"/>
        </w:rPr>
        <w:t xml:space="preserve"> года, и руководствуясь</w:t>
      </w:r>
      <w:r w:rsidRPr="00F82746">
        <w:rPr>
          <w:spacing w:val="-4"/>
          <w:szCs w:val="28"/>
        </w:rPr>
        <w:t xml:space="preserve"> статьями 55 и 56 Регламента Законодательного собрания Ленинградской области, </w:t>
      </w:r>
      <w:r w:rsidRPr="00F82746">
        <w:rPr>
          <w:szCs w:val="28"/>
        </w:rPr>
        <w:t xml:space="preserve">Законодательное собрание Ленинградской области </w:t>
      </w:r>
      <w:r w:rsidR="000F7A03" w:rsidRPr="00F82746">
        <w:rPr>
          <w:szCs w:val="28"/>
        </w:rPr>
        <w:t xml:space="preserve"> </w:t>
      </w:r>
      <w:r w:rsidRPr="00F82746">
        <w:rPr>
          <w:szCs w:val="28"/>
        </w:rPr>
        <w:t xml:space="preserve">    </w:t>
      </w:r>
      <w:r w:rsidR="00EE1A11" w:rsidRPr="00F82746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F82746">
        <w:rPr>
          <w:szCs w:val="28"/>
        </w:rPr>
        <w:t>областной закон "Социальный кодекс</w:t>
      </w:r>
      <w:r w:rsidR="00CA4151">
        <w:rPr>
          <w:szCs w:val="28"/>
        </w:rPr>
        <w:t xml:space="preserve"> 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3C4E13" w:rsidRPr="00ED2E82" w:rsidRDefault="003C4E13" w:rsidP="00F82746">
      <w:pPr>
        <w:pStyle w:val="2"/>
        <w:tabs>
          <w:tab w:val="left" w:pos="1114"/>
        </w:tabs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176A3C" w:rsidRPr="00CA4151">
        <w:rPr>
          <w:szCs w:val="28"/>
        </w:rPr>
        <w:t xml:space="preserve">Постоянной комиссии по </w:t>
      </w:r>
      <w:r w:rsidR="00F82746">
        <w:rPr>
          <w:szCs w:val="28"/>
        </w:rPr>
        <w:t>социальной политике и трудовым отношениям</w:t>
      </w:r>
      <w:r w:rsidR="00F530D3" w:rsidRPr="00CA4151">
        <w:rPr>
          <w:szCs w:val="28"/>
        </w:rPr>
        <w:t xml:space="preserve"> </w:t>
      </w:r>
      <w:r w:rsidRPr="00CA4151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CA4151">
        <w:rPr>
          <w:szCs w:val="28"/>
        </w:rPr>
        <w:t xml:space="preserve"> </w:t>
      </w:r>
      <w:r w:rsidR="009F4C13" w:rsidRPr="00CA4151">
        <w:rPr>
          <w:szCs w:val="28"/>
        </w:rPr>
        <w:t xml:space="preserve">его </w:t>
      </w:r>
      <w:r w:rsidR="00EE1A11" w:rsidRPr="00CA4151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542148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542148">
        <w:rPr>
          <w:szCs w:val="28"/>
        </w:rPr>
        <w:t>С</w:t>
      </w:r>
      <w:r w:rsidRPr="005F2183">
        <w:rPr>
          <w:szCs w:val="28"/>
        </w:rPr>
        <w:t>. </w:t>
      </w:r>
      <w:r w:rsidR="00542148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F4C" w:rsidRDefault="00EA1F4C" w:rsidP="00D87C3A">
      <w:r>
        <w:separator/>
      </w:r>
    </w:p>
  </w:endnote>
  <w:endnote w:type="continuationSeparator" w:id="0">
    <w:p w:rsidR="00EA1F4C" w:rsidRDefault="00EA1F4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F4C" w:rsidRDefault="00EA1F4C" w:rsidP="00D87C3A">
      <w:r>
        <w:separator/>
      </w:r>
    </w:p>
  </w:footnote>
  <w:footnote w:type="continuationSeparator" w:id="0">
    <w:p w:rsidR="00EA1F4C" w:rsidRDefault="00EA1F4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27F7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1D34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2148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5F7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1A1B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368E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5882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1F4C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274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798BA-E9F7-49B2-ABFE-76A5A5F8C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2024-03-04T08:34:00Z</cp:lastPrinted>
  <dcterms:created xsi:type="dcterms:W3CDTF">2024-03-12T11:13:00Z</dcterms:created>
  <dcterms:modified xsi:type="dcterms:W3CDTF">2024-03-12T11:13:00Z</dcterms:modified>
</cp:coreProperties>
</file>