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400E5C" w:rsidRDefault="00F63BCB" w:rsidP="00400E5C">
      <w:pPr>
        <w:autoSpaceDE w:val="0"/>
        <w:autoSpaceDN w:val="0"/>
        <w:adjustRightInd w:val="0"/>
        <w:spacing w:after="0" w:line="240" w:lineRule="auto"/>
        <w:ind w:right="567"/>
        <w:jc w:val="center"/>
        <w:rPr>
          <w:rFonts w:ascii="Times New Roman" w:hAnsi="Times New Roman"/>
          <w:b/>
          <w:sz w:val="28"/>
          <w:szCs w:val="28"/>
        </w:rPr>
      </w:pPr>
      <w:r w:rsidRPr="00F63BCB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400E5C" w:rsidRPr="00400E5C">
        <w:rPr>
          <w:rFonts w:ascii="Times New Roman" w:hAnsi="Times New Roman"/>
          <w:b/>
          <w:sz w:val="28"/>
          <w:szCs w:val="28"/>
        </w:rPr>
        <w:t xml:space="preserve">в областной закон </w:t>
      </w:r>
      <w:r w:rsidR="00400E5C">
        <w:rPr>
          <w:rFonts w:ascii="Times New Roman" w:hAnsi="Times New Roman"/>
          <w:b/>
          <w:sz w:val="28"/>
          <w:szCs w:val="28"/>
        </w:rPr>
        <w:br/>
        <w:t>"</w:t>
      </w:r>
      <w:r w:rsidR="00400E5C" w:rsidRPr="00400E5C">
        <w:rPr>
          <w:rFonts w:ascii="Times New Roman" w:hAnsi="Times New Roman"/>
          <w:b/>
          <w:sz w:val="28"/>
          <w:szCs w:val="28"/>
        </w:rPr>
        <w:t xml:space="preserve">О </w:t>
      </w:r>
      <w:r w:rsidR="00026DAF">
        <w:rPr>
          <w:rFonts w:ascii="Times New Roman" w:hAnsi="Times New Roman"/>
          <w:b/>
          <w:sz w:val="28"/>
          <w:szCs w:val="28"/>
        </w:rPr>
        <w:t xml:space="preserve">выборах Губернатора </w:t>
      </w:r>
      <w:r w:rsidR="00400E5C" w:rsidRPr="00400E5C"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DE4840" w:rsidRPr="00400E5C">
        <w:rPr>
          <w:rFonts w:ascii="Times New Roman" w:hAnsi="Times New Roman"/>
          <w:b/>
          <w:sz w:val="28"/>
          <w:szCs w:val="28"/>
        </w:rPr>
        <w:t>"</w:t>
      </w: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F63BCB" w:rsidRDefault="00642623" w:rsidP="00F63BC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F63BC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F63BCB">
        <w:rPr>
          <w:rFonts w:ascii="Times New Roman" w:hAnsi="Times New Roman" w:cs="Times New Roman"/>
          <w:sz w:val="28"/>
          <w:szCs w:val="28"/>
        </w:rPr>
        <w:br/>
      </w:r>
      <w:r w:rsidR="00DE4840" w:rsidRPr="00F63BCB">
        <w:rPr>
          <w:rFonts w:ascii="Times New Roman" w:hAnsi="Times New Roman" w:cs="Times New Roman"/>
          <w:sz w:val="28"/>
          <w:szCs w:val="28"/>
        </w:rPr>
        <w:t>31</w:t>
      </w:r>
      <w:r w:rsidRPr="00F63BCB">
        <w:rPr>
          <w:rFonts w:ascii="Times New Roman" w:hAnsi="Times New Roman" w:cs="Times New Roman"/>
          <w:sz w:val="28"/>
          <w:szCs w:val="28"/>
        </w:rPr>
        <w:t xml:space="preserve"> </w:t>
      </w:r>
      <w:r w:rsidR="00DE4840" w:rsidRPr="00F63BCB">
        <w:rPr>
          <w:rFonts w:ascii="Times New Roman" w:hAnsi="Times New Roman" w:cs="Times New Roman"/>
          <w:sz w:val="28"/>
          <w:szCs w:val="28"/>
        </w:rPr>
        <w:t>января</w:t>
      </w:r>
      <w:r w:rsidRPr="00F63BCB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F63BCB">
        <w:rPr>
          <w:rFonts w:ascii="Times New Roman" w:hAnsi="Times New Roman" w:cs="Times New Roman"/>
          <w:sz w:val="28"/>
          <w:szCs w:val="28"/>
        </w:rPr>
        <w:t>4</w:t>
      </w:r>
      <w:r w:rsidRPr="00F63B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9B4EF9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1</w:t>
      </w:r>
    </w:p>
    <w:p w:rsidR="00642623" w:rsidRPr="00F63BCB" w:rsidRDefault="00642623" w:rsidP="009B4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DAF" w:rsidRPr="0095078C" w:rsidRDefault="00832F2B" w:rsidP="009B4EF9">
      <w:pPr>
        <w:pStyle w:val="ConsPlusNormal"/>
        <w:ind w:firstLine="709"/>
        <w:jc w:val="both"/>
      </w:pPr>
      <w:r w:rsidRPr="00F63BCB">
        <w:t xml:space="preserve">Внести </w:t>
      </w:r>
      <w:r w:rsidR="00026DAF" w:rsidRPr="0095078C">
        <w:t xml:space="preserve">в областной закон от 29 июня 2012 года № 54-оз </w:t>
      </w:r>
      <w:r w:rsidR="00026DAF">
        <w:t>"</w:t>
      </w:r>
      <w:r w:rsidR="00026DAF" w:rsidRPr="0095078C">
        <w:t>О выборах Губернатора Ленинградской области</w:t>
      </w:r>
      <w:r w:rsidR="00026DAF">
        <w:t>"</w:t>
      </w:r>
      <w:r w:rsidR="00026DAF" w:rsidRPr="0095078C">
        <w:t xml:space="preserve"> (с последующими изменениями) следующие изменения:</w:t>
      </w:r>
    </w:p>
    <w:p w:rsidR="00026DAF" w:rsidRPr="00026DAF" w:rsidRDefault="00026DAF" w:rsidP="009B4EF9">
      <w:pPr>
        <w:pStyle w:val="ConsPlusNormal"/>
        <w:ind w:firstLine="709"/>
        <w:jc w:val="both"/>
      </w:pPr>
      <w:r w:rsidRPr="00D44E56">
        <w:t>1) </w:t>
      </w:r>
      <w:r w:rsidRPr="00026DAF">
        <w:t>часть 4 статьи 3 признать утратившей силу</w:t>
      </w:r>
      <w:r w:rsidRPr="00D44E56">
        <w:t>;</w:t>
      </w:r>
    </w:p>
    <w:p w:rsidR="00026DAF" w:rsidRPr="0095078C" w:rsidRDefault="00026DAF" w:rsidP="009B4EF9">
      <w:pPr>
        <w:pStyle w:val="ConsPlusNormal"/>
        <w:ind w:firstLine="709"/>
        <w:jc w:val="both"/>
      </w:pPr>
      <w:r w:rsidRPr="00026DAF">
        <w:lastRenderedPageBreak/>
        <w:t>2)</w:t>
      </w:r>
      <w:r>
        <w:t> в статье 21</w:t>
      </w:r>
      <w:r w:rsidRPr="0095078C">
        <w:t>:</w:t>
      </w:r>
    </w:p>
    <w:p w:rsidR="00026DAF" w:rsidRDefault="00026DAF" w:rsidP="009B4EF9">
      <w:pPr>
        <w:pStyle w:val="ConsPlusNormal"/>
        <w:ind w:firstLine="709"/>
        <w:jc w:val="both"/>
      </w:pPr>
      <w:r>
        <w:t>а) </w:t>
      </w:r>
      <w:r w:rsidRPr="0095078C">
        <w:t>част</w:t>
      </w:r>
      <w:r>
        <w:t>ь</w:t>
      </w:r>
      <w:r w:rsidRPr="0095078C">
        <w:t xml:space="preserve"> </w:t>
      </w:r>
      <w:r>
        <w:t>2 после слов "муниципального района," дополнить словами "муниципального округа,";</w:t>
      </w:r>
    </w:p>
    <w:p w:rsidR="00026DAF" w:rsidRDefault="00026DAF" w:rsidP="009B4EF9">
      <w:pPr>
        <w:pStyle w:val="ConsPlusNormal"/>
        <w:ind w:firstLine="709"/>
        <w:jc w:val="both"/>
      </w:pPr>
      <w:r>
        <w:t>б) абзац второй части 11</w:t>
      </w:r>
      <w:r w:rsidRPr="00026DAF">
        <w:rPr>
          <w:vertAlign w:val="superscript"/>
        </w:rPr>
        <w:t>1</w:t>
      </w:r>
      <w:r>
        <w:t xml:space="preserve"> после слов "</w:t>
      </w:r>
      <w:r w:rsidRPr="002D7F80">
        <w:t xml:space="preserve">печатью участковой </w:t>
      </w:r>
      <w:r>
        <w:t xml:space="preserve">избирательной </w:t>
      </w:r>
      <w:r w:rsidRPr="002D7F80">
        <w:t>комиссии</w:t>
      </w:r>
      <w:r>
        <w:t>"</w:t>
      </w:r>
      <w:r w:rsidRPr="002D7F80">
        <w:t xml:space="preserve"> дополнить словами </w:t>
      </w:r>
      <w:r>
        <w:t>"</w:t>
      </w:r>
      <w:r w:rsidRPr="002D7F80">
        <w:t>, или указанная копия может быть изготовлена в электронном виде, и в таком случае она подписывается электронными подписями председателя, секретаря участковой</w:t>
      </w:r>
      <w:r>
        <w:t xml:space="preserve"> избирательной комиссии";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3)</w:t>
      </w:r>
      <w:r>
        <w:t> статью 22 дополнить частью 8</w:t>
      </w:r>
      <w:r w:rsidRPr="00026DAF">
        <w:rPr>
          <w:vertAlign w:val="superscript"/>
        </w:rPr>
        <w:t>1</w:t>
      </w:r>
      <w:r>
        <w:t xml:space="preserve"> следующего содержания:</w:t>
      </w:r>
    </w:p>
    <w:p w:rsidR="00026DAF" w:rsidRDefault="00026DAF" w:rsidP="009B4EF9">
      <w:pPr>
        <w:pStyle w:val="ConsPlusNormal"/>
        <w:ind w:firstLine="709"/>
        <w:jc w:val="both"/>
      </w:pPr>
      <w:r>
        <w:t>"8</w:t>
      </w:r>
      <w:r w:rsidRPr="00026DAF">
        <w:rPr>
          <w:vertAlign w:val="superscript"/>
        </w:rPr>
        <w:t>1</w:t>
      </w:r>
      <w:r>
        <w:t>. </w:t>
      </w:r>
      <w:r w:rsidRPr="00E27927">
        <w:t xml:space="preserve">В случае проведения голосования, предусмотренного </w:t>
      </w:r>
      <w:r>
        <w:t>частью 18 статьи 58 и </w:t>
      </w:r>
      <w:r w:rsidRPr="00E27927">
        <w:t xml:space="preserve">(или) </w:t>
      </w:r>
      <w:r>
        <w:t>частью 18 статьи 59</w:t>
      </w:r>
      <w:r w:rsidRPr="00E27927">
        <w:t xml:space="preserve"> настоящего </w:t>
      </w:r>
      <w:r>
        <w:t xml:space="preserve">областного </w:t>
      </w:r>
      <w:r w:rsidRPr="00E27927">
        <w:t xml:space="preserve">закона, </w:t>
      </w:r>
      <w:r>
        <w:t xml:space="preserve">списки </w:t>
      </w:r>
      <w:r w:rsidRPr="001F04F6">
        <w:rPr>
          <w:spacing w:val="-4"/>
        </w:rPr>
        <w:t>избирателей составляются в порядке, установленном Центральной избирательной</w:t>
      </w:r>
      <w:r w:rsidRPr="00E27927">
        <w:t xml:space="preserve"> комиссией Российской Федерации.</w:t>
      </w:r>
      <w:r>
        <w:t>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4)</w:t>
      </w:r>
      <w:r>
        <w:t> в статье 26:</w:t>
      </w:r>
    </w:p>
    <w:p w:rsidR="00026DAF" w:rsidRDefault="00026DAF" w:rsidP="009B4EF9">
      <w:pPr>
        <w:pStyle w:val="ConsPlusNormal"/>
        <w:ind w:firstLine="709"/>
        <w:jc w:val="both"/>
      </w:pPr>
      <w:r>
        <w:t xml:space="preserve">а) в части 2 слова "и городского округа" заменить словами </w:t>
      </w:r>
      <w:r>
        <w:br/>
        <w:t>", муниципальных и городских округов";</w:t>
      </w:r>
    </w:p>
    <w:p w:rsidR="00026DAF" w:rsidRDefault="00026DAF" w:rsidP="009B4EF9">
      <w:pPr>
        <w:pStyle w:val="ConsPlusNormal"/>
        <w:ind w:firstLine="709"/>
        <w:jc w:val="both"/>
      </w:pPr>
      <w:r>
        <w:t xml:space="preserve">б) в части 5 </w:t>
      </w:r>
      <w:r w:rsidRPr="00834BD5">
        <w:t xml:space="preserve">слова </w:t>
      </w:r>
      <w:r>
        <w:t>"</w:t>
      </w:r>
      <w:r w:rsidRPr="00834BD5">
        <w:t>и городского округа</w:t>
      </w:r>
      <w:r>
        <w:t>"</w:t>
      </w:r>
      <w:r w:rsidRPr="00834BD5">
        <w:t xml:space="preserve"> заменить словами </w:t>
      </w:r>
      <w:r>
        <w:br/>
        <w:t>"</w:t>
      </w:r>
      <w:r w:rsidRPr="00834BD5">
        <w:t>, муниципальных и городских округ</w:t>
      </w:r>
      <w:r>
        <w:t>ов"</w:t>
      </w:r>
      <w:r w:rsidRPr="00834BD5">
        <w:t>;</w:t>
      </w:r>
    </w:p>
    <w:p w:rsidR="00026DAF" w:rsidRDefault="00026DAF" w:rsidP="009B4EF9">
      <w:pPr>
        <w:pStyle w:val="ConsPlusNormal"/>
        <w:keepNext/>
        <w:ind w:firstLine="709"/>
        <w:jc w:val="both"/>
      </w:pPr>
      <w:r w:rsidRPr="00026DAF">
        <w:t>5)</w:t>
      </w:r>
      <w:r>
        <w:t> в статье 27:</w:t>
      </w:r>
    </w:p>
    <w:p w:rsidR="00026DAF" w:rsidRDefault="00026DAF" w:rsidP="009B4EF9">
      <w:pPr>
        <w:pStyle w:val="ConsPlusNormal"/>
        <w:ind w:firstLine="709"/>
        <w:jc w:val="both"/>
      </w:pPr>
      <w:r>
        <w:t>а) в части 3 слова "</w:t>
      </w:r>
      <w:r w:rsidRPr="00056750">
        <w:t>и городскому округу</w:t>
      </w:r>
      <w:r>
        <w:t>"</w:t>
      </w:r>
      <w:r w:rsidRPr="00B37B95">
        <w:t xml:space="preserve"> </w:t>
      </w:r>
      <w:r>
        <w:t xml:space="preserve">заменить словами </w:t>
      </w:r>
      <w:r>
        <w:br/>
        <w:t>", муниципальным и городским округам"</w:t>
      </w:r>
      <w:r w:rsidRPr="00B37B95">
        <w:t>;</w:t>
      </w:r>
    </w:p>
    <w:p w:rsidR="00026DAF" w:rsidRDefault="00026DAF" w:rsidP="009B4EF9">
      <w:pPr>
        <w:pStyle w:val="ConsPlusNormal"/>
        <w:ind w:firstLine="709"/>
        <w:jc w:val="both"/>
      </w:pPr>
      <w:r>
        <w:t>б) в части 4 слова "</w:t>
      </w:r>
      <w:r w:rsidRPr="00056750">
        <w:t>и городских округов</w:t>
      </w:r>
      <w:r>
        <w:t>" заменить</w:t>
      </w:r>
      <w:r w:rsidRPr="00B37B95">
        <w:t xml:space="preserve"> словами </w:t>
      </w:r>
      <w:r>
        <w:br/>
        <w:t>"</w:t>
      </w:r>
      <w:r w:rsidRPr="00B37B95">
        <w:t>, муниципальных</w:t>
      </w:r>
      <w:r>
        <w:t xml:space="preserve"> и городских</w:t>
      </w:r>
      <w:r w:rsidRPr="00B37B95">
        <w:t xml:space="preserve"> округов</w:t>
      </w:r>
      <w:r>
        <w:t>"</w:t>
      </w:r>
      <w:r w:rsidRPr="00B37B95">
        <w:t>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6</w:t>
      </w:r>
      <w:r w:rsidR="00614297">
        <w:t>) </w:t>
      </w:r>
      <w:r>
        <w:t>статью 29 дополнить частью 5 следующего содержания:</w:t>
      </w:r>
    </w:p>
    <w:p w:rsidR="00026DAF" w:rsidRDefault="00026DAF" w:rsidP="009B4EF9">
      <w:pPr>
        <w:pStyle w:val="ConsPlusNormal"/>
        <w:ind w:firstLine="709"/>
        <w:jc w:val="both"/>
      </w:pPr>
      <w:r>
        <w:lastRenderedPageBreak/>
        <w:t>"</w:t>
      </w:r>
      <w:r w:rsidR="00614297">
        <w:t>5. </w:t>
      </w:r>
      <w:r w:rsidRPr="00B37B95">
        <w:t xml:space="preserve">В случае появления судимости у зарегистрированного кандидата такой кандидат обязан не позднее 18 часов по местному времени дня, следующего за днем появления судимости, представить в </w:t>
      </w:r>
      <w:r>
        <w:t xml:space="preserve">Избирательную комиссию Ленинградской области </w:t>
      </w:r>
      <w:r w:rsidRPr="00B37B95">
        <w:t xml:space="preserve">сведения об указанной судимости </w:t>
      </w:r>
      <w:r w:rsidR="00614297">
        <w:br/>
      </w:r>
      <w:r w:rsidRPr="00B37B95">
        <w:t xml:space="preserve">в письменной форме. Сведения об указанной судимости кандидата могут быть представлены также лицами, которые в соответствии с </w:t>
      </w:r>
      <w:r>
        <w:t xml:space="preserve">частью </w:t>
      </w:r>
      <w:r w:rsidRPr="00B37B95">
        <w:t>2 статьи 3</w:t>
      </w:r>
      <w:r>
        <w:t>0</w:t>
      </w:r>
      <w:r w:rsidRPr="00B37B95">
        <w:t xml:space="preserve"> настоящего</w:t>
      </w:r>
      <w:r>
        <w:t xml:space="preserve"> областного </w:t>
      </w:r>
      <w:r w:rsidRPr="00B37B95">
        <w:t>закона вправе выступать от имени кандидата.</w:t>
      </w:r>
      <w:r>
        <w:t>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7</w:t>
      </w:r>
      <w:r>
        <w:t>) часть 6 статьи 33 после слов "</w:t>
      </w:r>
      <w:r w:rsidRPr="00B37B95">
        <w:t>Полномочия доверенных лиц</w:t>
      </w:r>
      <w:r>
        <w:t>"</w:t>
      </w:r>
      <w:r w:rsidRPr="00B37B95">
        <w:t xml:space="preserve"> дополнить словами </w:t>
      </w:r>
      <w:r>
        <w:t>"</w:t>
      </w:r>
      <w:r w:rsidRPr="00B37B95">
        <w:t>, в том числе указанные в пункте 1 статьи 30 Федерального закона,</w:t>
      </w:r>
      <w:r>
        <w:t>"</w:t>
      </w:r>
      <w:r w:rsidR="00141732">
        <w:t>, после слов</w:t>
      </w:r>
      <w:r w:rsidRPr="00B37B95">
        <w:t xml:space="preserve"> </w:t>
      </w:r>
      <w:r>
        <w:t>"</w:t>
      </w:r>
      <w:r w:rsidRPr="00B37B95">
        <w:t>прекращаются</w:t>
      </w:r>
      <w:r w:rsidR="00141732">
        <w:t xml:space="preserve"> соответственно</w:t>
      </w:r>
      <w:r>
        <w:t>"</w:t>
      </w:r>
      <w:r w:rsidRPr="00B37B95">
        <w:t xml:space="preserve"> дополнить словами </w:t>
      </w:r>
      <w:r>
        <w:t>"</w:t>
      </w:r>
      <w:r w:rsidRPr="00B37B95">
        <w:t>одновременно с прекращением агитационного периода, а также досрочно</w:t>
      </w:r>
      <w:r>
        <w:t>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8</w:t>
      </w:r>
      <w:r>
        <w:t>) в</w:t>
      </w:r>
      <w:r w:rsidRPr="003F7619">
        <w:t xml:space="preserve"> </w:t>
      </w:r>
      <w:r>
        <w:t>статье 47:</w:t>
      </w:r>
    </w:p>
    <w:p w:rsidR="00026DAF" w:rsidRDefault="00026DAF" w:rsidP="009B4EF9">
      <w:pPr>
        <w:pStyle w:val="ConsPlusNormal"/>
        <w:ind w:firstLine="709"/>
        <w:jc w:val="both"/>
      </w:pPr>
      <w:r>
        <w:t>а) в части 1 слова "и 1</w:t>
      </w:r>
      <w:r w:rsidRPr="00141732">
        <w:rPr>
          <w:vertAlign w:val="superscript"/>
        </w:rPr>
        <w:t>1</w:t>
      </w:r>
      <w:r>
        <w:t>" заменить словами "</w:t>
      </w:r>
      <w:r w:rsidR="00141732">
        <w:t xml:space="preserve">, </w:t>
      </w:r>
      <w:r>
        <w:t>1</w:t>
      </w:r>
      <w:r w:rsidRPr="00141732">
        <w:rPr>
          <w:vertAlign w:val="superscript"/>
        </w:rPr>
        <w:t>1</w:t>
      </w:r>
      <w:r>
        <w:t xml:space="preserve"> и 1</w:t>
      </w:r>
      <w:r w:rsidRPr="00141732">
        <w:rPr>
          <w:vertAlign w:val="superscript"/>
        </w:rPr>
        <w:t>2</w:t>
      </w:r>
      <w:r>
        <w:t xml:space="preserve">"; </w:t>
      </w:r>
    </w:p>
    <w:p w:rsidR="00026DAF" w:rsidRDefault="00026DAF" w:rsidP="009B4EF9">
      <w:pPr>
        <w:pStyle w:val="ConsPlusNormal"/>
        <w:ind w:firstLine="709"/>
        <w:jc w:val="both"/>
      </w:pPr>
      <w:r>
        <w:t>б) </w:t>
      </w:r>
      <w:r w:rsidRPr="00141732">
        <w:rPr>
          <w:spacing w:val="-2"/>
        </w:rPr>
        <w:t>в части 2 слова "печатных материалов (в том числе иллюстрированных)</w:t>
      </w:r>
      <w:r w:rsidRPr="003F7619">
        <w:t xml:space="preserve"> и значков, специально изготовленных для избирательной кампании</w:t>
      </w:r>
      <w:r>
        <w:t>"</w:t>
      </w:r>
      <w:r w:rsidRPr="003F7619">
        <w:t xml:space="preserve"> заменить словами </w:t>
      </w:r>
      <w:r>
        <w:t>"</w:t>
      </w:r>
      <w:r w:rsidRPr="003F7619">
        <w:t>агитационных материалов, которые специально изготовл</w:t>
      </w:r>
      <w:r>
        <w:t xml:space="preserve">ены </w:t>
      </w:r>
      <w:r w:rsidR="00141732">
        <w:br/>
      </w:r>
      <w:r>
        <w:t xml:space="preserve">для избирательной кампании </w:t>
      </w:r>
      <w:r w:rsidRPr="003F7619">
        <w:t xml:space="preserve">и стоимость которых не превышает </w:t>
      </w:r>
      <w:r w:rsidR="00141732">
        <w:t>двух</w:t>
      </w:r>
      <w:r w:rsidRPr="003F7619">
        <w:t xml:space="preserve"> процентов величины прожиточного минимума в целом по Российской Федерации на душу населения за единицу продукции</w:t>
      </w:r>
      <w:r>
        <w:t>"</w:t>
      </w:r>
      <w:r w:rsidRPr="003F7619">
        <w:t>;</w:t>
      </w:r>
    </w:p>
    <w:p w:rsidR="00026DAF" w:rsidRPr="00B3543B" w:rsidRDefault="00026DAF" w:rsidP="009B4EF9">
      <w:pPr>
        <w:pStyle w:val="ConsPlusNormal"/>
        <w:ind w:firstLine="709"/>
        <w:jc w:val="both"/>
      </w:pPr>
      <w:r w:rsidRPr="00026DAF">
        <w:t>9)</w:t>
      </w:r>
      <w:r>
        <w:t xml:space="preserve"> пункт 3 части 2 статьи 49 </w:t>
      </w:r>
      <w:r w:rsidRPr="003F7619">
        <w:t xml:space="preserve">дополнить словами </w:t>
      </w:r>
      <w:r>
        <w:t xml:space="preserve">", </w:t>
      </w:r>
      <w:r w:rsidR="009A0A52">
        <w:t xml:space="preserve">при этом </w:t>
      </w:r>
      <w:r w:rsidRPr="003F7619">
        <w:t xml:space="preserve">минимальный размер добровольных пожертвований граждан и </w:t>
      </w:r>
      <w:r w:rsidRPr="003F7619">
        <w:lastRenderedPageBreak/>
        <w:t xml:space="preserve">юридических лиц составляет </w:t>
      </w:r>
      <w:r w:rsidR="00141732">
        <w:t>три</w:t>
      </w:r>
      <w:r w:rsidRPr="003F7619">
        <w:t xml:space="preserve"> процента от </w:t>
      </w:r>
      <w:r w:rsidRPr="00B3543B">
        <w:t xml:space="preserve">величины прожиточного минимума на душу населения в целом </w:t>
      </w:r>
      <w:r w:rsidR="00141732">
        <w:br/>
      </w:r>
      <w:r w:rsidRPr="00B3543B">
        <w:t>по Российской Федерации</w:t>
      </w:r>
      <w:r>
        <w:t>"</w:t>
      </w:r>
      <w:r w:rsidRPr="00B3543B">
        <w:t>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10</w:t>
      </w:r>
      <w:r w:rsidRPr="00B3543B">
        <w:t xml:space="preserve">) часть 2 статьи 55 дополнить словами </w:t>
      </w:r>
      <w:r>
        <w:t>"</w:t>
      </w:r>
      <w:r w:rsidRPr="00B3543B">
        <w:t>, а также с учетом требований, установленных Центральной избирательной комиссией Российской Федерации, должны быть определены места для набл</w:t>
      </w:r>
      <w:r>
        <w:t>юдателей и указанных в пункте 1</w:t>
      </w:r>
      <w:r w:rsidRPr="00141732">
        <w:rPr>
          <w:vertAlign w:val="superscript"/>
        </w:rPr>
        <w:t>2</w:t>
      </w:r>
      <w:r>
        <w:t xml:space="preserve"> статьи 30 </w:t>
      </w:r>
      <w:r w:rsidRPr="00B3543B">
        <w:t>Федерального закона представите</w:t>
      </w:r>
      <w:r>
        <w:t>лей средств массовой информации";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11</w:t>
      </w:r>
      <w:r>
        <w:t>) в статье 56:</w:t>
      </w:r>
    </w:p>
    <w:p w:rsidR="00026DAF" w:rsidRDefault="00026DAF" w:rsidP="009B4EF9">
      <w:pPr>
        <w:pStyle w:val="ConsPlusNormal"/>
        <w:ind w:firstLine="709"/>
        <w:jc w:val="both"/>
      </w:pPr>
      <w:r>
        <w:t>а) часть 13 после слов "</w:t>
      </w:r>
      <w:r w:rsidRPr="00B3543B">
        <w:t xml:space="preserve">передачи </w:t>
      </w:r>
      <w:r>
        <w:t xml:space="preserve">избирательных </w:t>
      </w:r>
      <w:r w:rsidRPr="00B3543B">
        <w:t>бюллетеней</w:t>
      </w:r>
      <w:r>
        <w:t>"</w:t>
      </w:r>
      <w:r w:rsidRPr="00B3543B">
        <w:t xml:space="preserve"> дополнить словами </w:t>
      </w:r>
      <w:r>
        <w:t>"</w:t>
      </w:r>
      <w:r w:rsidRPr="00B3543B">
        <w:t xml:space="preserve">, за исключением случая проведения дистанционного электронного голосования в соответствии со статьей </w:t>
      </w:r>
      <w:r>
        <w:t>58</w:t>
      </w:r>
      <w:r w:rsidRPr="00141732">
        <w:rPr>
          <w:vertAlign w:val="superscript"/>
        </w:rPr>
        <w:t>2</w:t>
      </w:r>
      <w:r w:rsidRPr="00B3543B">
        <w:t xml:space="preserve"> настоящего </w:t>
      </w:r>
      <w:r>
        <w:t>областного</w:t>
      </w:r>
      <w:r w:rsidRPr="00B3543B">
        <w:t xml:space="preserve"> закона</w:t>
      </w:r>
      <w:r w:rsidR="00141732">
        <w:t>"</w:t>
      </w:r>
      <w:r w:rsidR="009A0A52">
        <w:t xml:space="preserve">, дополнить </w:t>
      </w:r>
      <w:r w:rsidR="00141732">
        <w:t>новым пятым предложением следующего содержания:</w:t>
      </w:r>
      <w:r>
        <w:t xml:space="preserve"> </w:t>
      </w:r>
      <w:r w:rsidR="00141732">
        <w:t>"</w:t>
      </w:r>
      <w:r w:rsidRPr="00B3543B">
        <w:t>В этом случае количество передаваемых</w:t>
      </w:r>
      <w:r>
        <w:t xml:space="preserve"> избирательных</w:t>
      </w:r>
      <w:r w:rsidRPr="00B3543B">
        <w:t xml:space="preserve"> бюллетеней определяется решением </w:t>
      </w:r>
      <w:r>
        <w:t>Избирательной комисси</w:t>
      </w:r>
      <w:r w:rsidR="00141732">
        <w:t>и</w:t>
      </w:r>
      <w:r>
        <w:t xml:space="preserve"> Ленинградской области</w:t>
      </w:r>
      <w:r w:rsidRPr="00B3543B">
        <w:t xml:space="preserve">, если иное </w:t>
      </w:r>
      <w:r w:rsidR="009A0A52">
        <w:br/>
      </w:r>
      <w:r w:rsidRPr="00B3543B">
        <w:t>не установлено федеральным законом</w:t>
      </w:r>
      <w:r>
        <w:t xml:space="preserve"> или областным законом</w:t>
      </w:r>
      <w:r w:rsidRPr="00B3543B">
        <w:t>.</w:t>
      </w:r>
      <w:r>
        <w:t>";</w:t>
      </w:r>
    </w:p>
    <w:p w:rsidR="00026DAF" w:rsidRPr="00B3543B" w:rsidRDefault="00026DAF" w:rsidP="009B4EF9">
      <w:pPr>
        <w:pStyle w:val="ConsPlusNormal"/>
        <w:ind w:firstLine="709"/>
        <w:jc w:val="both"/>
      </w:pPr>
      <w:r>
        <w:t>б) часть 19 после слов "в плавании," дополнить словами "</w:t>
      </w:r>
      <w:r w:rsidRPr="00B3543B">
        <w:t xml:space="preserve">а также в случае </w:t>
      </w:r>
      <w:r w:rsidRPr="009A0A52">
        <w:rPr>
          <w:spacing w:val="-4"/>
        </w:rPr>
        <w:t>проведения голосования, предусмотренного частью 18 статьи 58</w:t>
      </w:r>
      <w:r w:rsidR="00141732" w:rsidRPr="009A0A52">
        <w:rPr>
          <w:spacing w:val="-4"/>
        </w:rPr>
        <w:t xml:space="preserve"> и </w:t>
      </w:r>
      <w:r w:rsidRPr="009A0A52">
        <w:rPr>
          <w:spacing w:val="-4"/>
        </w:rPr>
        <w:t>(или) частью 18</w:t>
      </w:r>
      <w:r w:rsidRPr="00B3543B">
        <w:t xml:space="preserve"> статьи </w:t>
      </w:r>
      <w:r>
        <w:t xml:space="preserve">59 настоящего областного </w:t>
      </w:r>
      <w:r w:rsidRPr="00B3543B">
        <w:t xml:space="preserve">закона, и в случае проведения голосования </w:t>
      </w:r>
      <w:r w:rsidR="009A0A52">
        <w:br/>
      </w:r>
      <w:r w:rsidRPr="00B3543B">
        <w:t>на избирательных</w:t>
      </w:r>
      <w:r>
        <w:t xml:space="preserve"> участках, указанных в части 2</w:t>
      </w:r>
      <w:r w:rsidRPr="00141732">
        <w:rPr>
          <w:vertAlign w:val="superscript"/>
        </w:rPr>
        <w:t>2</w:t>
      </w:r>
      <w:r w:rsidRPr="00B3543B">
        <w:t xml:space="preserve"> статьи </w:t>
      </w:r>
      <w:r>
        <w:t>14</w:t>
      </w:r>
      <w:r w:rsidRPr="00B3543B">
        <w:t xml:space="preserve"> </w:t>
      </w:r>
      <w:r w:rsidRPr="00520A25">
        <w:t xml:space="preserve">областного закона </w:t>
      </w:r>
      <w:r w:rsidR="00141732">
        <w:t xml:space="preserve">от 15 мая 2013 года № 26-оз </w:t>
      </w:r>
      <w:r>
        <w:t>"</w:t>
      </w:r>
      <w:r w:rsidRPr="00520A25">
        <w:t xml:space="preserve">О системе избирательных комиссий </w:t>
      </w:r>
      <w:r w:rsidR="00141732">
        <w:br/>
      </w:r>
      <w:r w:rsidRPr="00520A25">
        <w:t>и избирательных у</w:t>
      </w:r>
      <w:r>
        <w:t xml:space="preserve">частках в Ленинградской области",", после слов </w:t>
      </w:r>
      <w:r>
        <w:lastRenderedPageBreak/>
        <w:t>"</w:t>
      </w:r>
      <w:r w:rsidRPr="00B3543B">
        <w:t>непосредственно участковой</w:t>
      </w:r>
      <w:r>
        <w:t xml:space="preserve"> избирательной</w:t>
      </w:r>
      <w:r w:rsidRPr="00B3543B">
        <w:t xml:space="preserve"> комиссией</w:t>
      </w:r>
      <w:r>
        <w:t>"</w:t>
      </w:r>
      <w:r w:rsidRPr="00B3543B">
        <w:t xml:space="preserve"> дополнить словами </w:t>
      </w:r>
      <w:r w:rsidR="00141732">
        <w:br/>
      </w:r>
      <w:r>
        <w:t>"</w:t>
      </w:r>
      <w:r w:rsidRPr="00B3543B">
        <w:t xml:space="preserve">, при этом положения </w:t>
      </w:r>
      <w:r>
        <w:t>части 4</w:t>
      </w:r>
      <w:r w:rsidRPr="00B3543B">
        <w:t xml:space="preserve"> настоящей статьи могут не применяться</w:t>
      </w:r>
      <w:r>
        <w:t>"</w:t>
      </w:r>
      <w:r w:rsidRPr="00B3543B">
        <w:t>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12</w:t>
      </w:r>
      <w:r w:rsidR="00141732">
        <w:t>) </w:t>
      </w:r>
      <w:r>
        <w:t>в статье 58:</w:t>
      </w:r>
    </w:p>
    <w:p w:rsidR="00026DAF" w:rsidRDefault="00141732" w:rsidP="009B4EF9">
      <w:pPr>
        <w:pStyle w:val="ConsPlusNormal"/>
        <w:ind w:firstLine="709"/>
        <w:jc w:val="both"/>
      </w:pPr>
      <w:r>
        <w:t>а) </w:t>
      </w:r>
      <w:r w:rsidR="00026DAF">
        <w:t xml:space="preserve">часть 3 после слов "в воинских частях," </w:t>
      </w:r>
      <w:r w:rsidR="00026DAF" w:rsidRPr="00815AC5">
        <w:t xml:space="preserve">дополнить словами </w:t>
      </w:r>
      <w:r w:rsidR="00026DAF">
        <w:t>"</w:t>
      </w:r>
      <w:r w:rsidR="00026DAF" w:rsidRPr="00815AC5">
        <w:t xml:space="preserve">а также </w:t>
      </w:r>
      <w:r>
        <w:br/>
      </w:r>
      <w:r w:rsidR="00026DAF" w:rsidRPr="00815AC5">
        <w:t xml:space="preserve">на избирательных участках, образованных для проведения голосования, предусмотренного </w:t>
      </w:r>
      <w:r w:rsidR="00026DAF">
        <w:t>частью</w:t>
      </w:r>
      <w:r w:rsidR="00026DAF" w:rsidRPr="00815AC5">
        <w:t xml:space="preserve"> </w:t>
      </w:r>
      <w:r w:rsidR="00026DAF">
        <w:t>18</w:t>
      </w:r>
      <w:r>
        <w:t xml:space="preserve"> настоящей статьи и </w:t>
      </w:r>
      <w:r w:rsidR="00026DAF" w:rsidRPr="00815AC5">
        <w:t xml:space="preserve">(или) </w:t>
      </w:r>
      <w:r w:rsidR="00026DAF">
        <w:t>частью</w:t>
      </w:r>
      <w:r w:rsidR="00026DAF" w:rsidRPr="00815AC5">
        <w:t xml:space="preserve"> </w:t>
      </w:r>
      <w:r w:rsidR="00026DAF">
        <w:t>18</w:t>
      </w:r>
      <w:r w:rsidR="00026DAF" w:rsidRPr="00815AC5">
        <w:t xml:space="preserve"> статьи </w:t>
      </w:r>
      <w:r w:rsidR="00026DAF">
        <w:t>58</w:t>
      </w:r>
      <w:r w:rsidR="00026DAF" w:rsidRPr="00815AC5">
        <w:t xml:space="preserve"> настоящего </w:t>
      </w:r>
      <w:r w:rsidR="00026DAF">
        <w:t>областного</w:t>
      </w:r>
      <w:r w:rsidR="00026DAF" w:rsidRPr="00815AC5">
        <w:t xml:space="preserve"> закона,</w:t>
      </w:r>
      <w:r w:rsidR="00026DAF">
        <w:t>"</w:t>
      </w:r>
      <w:r w:rsidR="009A0A52">
        <w:t>;</w:t>
      </w:r>
    </w:p>
    <w:p w:rsidR="00026DAF" w:rsidRPr="00B3543B" w:rsidRDefault="00026DAF" w:rsidP="009B4EF9">
      <w:pPr>
        <w:pStyle w:val="ConsPlusNormal"/>
        <w:ind w:firstLine="709"/>
        <w:jc w:val="both"/>
      </w:pPr>
      <w:r>
        <w:t>б</w:t>
      </w:r>
      <w:r w:rsidR="00141732">
        <w:t>) </w:t>
      </w:r>
      <w:r w:rsidRPr="00B3543B">
        <w:t>дополнить частью 18 следующего содержания:</w:t>
      </w:r>
    </w:p>
    <w:p w:rsidR="00026DAF" w:rsidRDefault="00026DAF" w:rsidP="009B4EF9">
      <w:pPr>
        <w:pStyle w:val="ConsPlusNormal"/>
        <w:ind w:firstLine="709"/>
        <w:jc w:val="both"/>
      </w:pPr>
      <w:r>
        <w:t>"18</w:t>
      </w:r>
      <w:r w:rsidR="00141732">
        <w:t>. </w:t>
      </w:r>
      <w:r w:rsidRPr="00E27927">
        <w:t xml:space="preserve">По решению Центральной избирательной комиссии Российской Федерации при проведении выборов голосование избирателей, которые находятся в местах содержания под стражей подозреваемых и обвиняемых </w:t>
      </w:r>
      <w:r w:rsidR="00141732">
        <w:br/>
      </w:r>
      <w:r w:rsidRPr="00E27927">
        <w:t>за пределами и в пределах соответствующего избирательного округа, осуществляется в установленном ею порядке с учетом требований Федерального закона.</w:t>
      </w:r>
      <w:r>
        <w:t>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13)</w:t>
      </w:r>
      <w:r>
        <w:t> в статье 59:</w:t>
      </w:r>
    </w:p>
    <w:p w:rsidR="00026DAF" w:rsidRDefault="00026DAF" w:rsidP="009B4EF9">
      <w:pPr>
        <w:pStyle w:val="ConsPlusNormal"/>
        <w:ind w:firstLine="709"/>
        <w:jc w:val="both"/>
      </w:pPr>
      <w:r>
        <w:t xml:space="preserve">а) часть 3 </w:t>
      </w:r>
      <w:r w:rsidRPr="0029651C">
        <w:t xml:space="preserve">дополнить предложением следующего содержания: </w:t>
      </w:r>
      <w:r>
        <w:t>"</w:t>
      </w:r>
      <w:r w:rsidRPr="0029651C">
        <w:t>Указанный реестр может быть составлен в электронном виде в порядке, установленном Центральной избирательной комиссией Российской Федерации.</w:t>
      </w:r>
      <w:r>
        <w:t>"</w:t>
      </w:r>
      <w:r w:rsidRPr="0029651C">
        <w:t>;</w:t>
      </w:r>
    </w:p>
    <w:p w:rsidR="00026DAF" w:rsidRDefault="00026DAF" w:rsidP="009B4EF9">
      <w:pPr>
        <w:pStyle w:val="ConsPlusNormal"/>
        <w:ind w:firstLine="709"/>
        <w:jc w:val="both"/>
      </w:pPr>
      <w:r>
        <w:t>б) </w:t>
      </w:r>
      <w:r w:rsidRPr="00E27927">
        <w:t>дополнить частью 18 следующего содержания:</w:t>
      </w:r>
    </w:p>
    <w:p w:rsidR="00026DAF" w:rsidRDefault="00026DAF" w:rsidP="009B4EF9">
      <w:pPr>
        <w:pStyle w:val="ConsPlusNormal"/>
        <w:ind w:firstLine="709"/>
        <w:jc w:val="both"/>
      </w:pPr>
      <w:r>
        <w:lastRenderedPageBreak/>
        <w:t>"18</w:t>
      </w:r>
      <w:r w:rsidR="001F04F6">
        <w:t>. </w:t>
      </w:r>
      <w:r w:rsidRPr="00E27927">
        <w:t xml:space="preserve">По решению Центральной избирательной комиссии Российской Федерации при проведении выборов голосование вне помещения </w:t>
      </w:r>
      <w:r w:rsidR="001F04F6">
        <w:br/>
      </w:r>
      <w:r w:rsidRPr="00E27927">
        <w:t xml:space="preserve">для голосования избирателей, которые находятся в местах содержания </w:t>
      </w:r>
      <w:r w:rsidR="001F04F6">
        <w:br/>
      </w:r>
      <w:r w:rsidRPr="00E27927">
        <w:t>под стражей подозреваемых и обвиняемых за пределами и в пределах соответствующего избирательного округа, осуществляется в установленном ею порядке с учетом требований Федерального закона.</w:t>
      </w:r>
      <w:r>
        <w:t>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14</w:t>
      </w:r>
      <w:r>
        <w:t>) в статье 61:</w:t>
      </w:r>
    </w:p>
    <w:p w:rsidR="00026DAF" w:rsidRDefault="00026DAF" w:rsidP="009B4EF9">
      <w:pPr>
        <w:pStyle w:val="ConsPlusNormal"/>
        <w:ind w:firstLine="709"/>
        <w:jc w:val="both"/>
      </w:pPr>
      <w:r>
        <w:t>а) пункт 1 части 5 дополнить словами "</w:t>
      </w:r>
      <w:r w:rsidRPr="0029651C">
        <w:t>(без у</w:t>
      </w:r>
      <w:r>
        <w:t>чета числа выбывших избирателей)";</w:t>
      </w:r>
    </w:p>
    <w:p w:rsidR="00026DAF" w:rsidRPr="005D57DC" w:rsidRDefault="00026DAF" w:rsidP="009B4EF9">
      <w:pPr>
        <w:pStyle w:val="ConsPlusNormal"/>
        <w:ind w:firstLine="709"/>
        <w:jc w:val="both"/>
      </w:pPr>
      <w:r>
        <w:t>б)</w:t>
      </w:r>
      <w:r w:rsidR="001F04F6">
        <w:t> </w:t>
      </w:r>
      <w:r w:rsidRPr="005D57DC">
        <w:t xml:space="preserve">дополнить </w:t>
      </w:r>
      <w:r>
        <w:t>частью 29</w:t>
      </w:r>
      <w:r w:rsidRPr="001F04F6">
        <w:rPr>
          <w:vertAlign w:val="superscript"/>
        </w:rPr>
        <w:t>1</w:t>
      </w:r>
      <w:r w:rsidRPr="005D57DC">
        <w:t xml:space="preserve"> следующего содержания:</w:t>
      </w:r>
    </w:p>
    <w:p w:rsidR="00026DAF" w:rsidRPr="0020624A" w:rsidRDefault="00026DAF" w:rsidP="009B4EF9">
      <w:pPr>
        <w:pStyle w:val="ConsPlusNormal"/>
        <w:tabs>
          <w:tab w:val="left" w:pos="567"/>
        </w:tabs>
        <w:ind w:firstLine="709"/>
        <w:jc w:val="both"/>
      </w:pPr>
      <w:r>
        <w:t>"29</w:t>
      </w:r>
      <w:r w:rsidRPr="001F04F6">
        <w:rPr>
          <w:vertAlign w:val="superscript"/>
        </w:rPr>
        <w:t>1</w:t>
      </w:r>
      <w:r w:rsidR="001F04F6">
        <w:t>. </w:t>
      </w:r>
      <w:r w:rsidRPr="005D57DC">
        <w:t xml:space="preserve">В случае проведения голосования, предусмотренного </w:t>
      </w:r>
      <w:r>
        <w:t>частью 18</w:t>
      </w:r>
      <w:r w:rsidRPr="005D57DC">
        <w:t xml:space="preserve"> </w:t>
      </w:r>
      <w:r w:rsidRPr="001F04F6">
        <w:rPr>
          <w:spacing w:val="-4"/>
        </w:rPr>
        <w:t>статьи 58 и</w:t>
      </w:r>
      <w:r w:rsidR="001F04F6" w:rsidRPr="001F04F6">
        <w:rPr>
          <w:spacing w:val="-4"/>
        </w:rPr>
        <w:t> </w:t>
      </w:r>
      <w:r w:rsidRPr="001F04F6">
        <w:rPr>
          <w:spacing w:val="-4"/>
        </w:rPr>
        <w:t>(или) частью 18 статьи 59 настоящего областного закона, особенности</w:t>
      </w:r>
      <w:r w:rsidRPr="005D57DC">
        <w:t xml:space="preserve"> </w:t>
      </w:r>
      <w:r w:rsidRPr="001F04F6">
        <w:rPr>
          <w:spacing w:val="-6"/>
        </w:rPr>
        <w:t>составления протокола участковой избирательной комиссии об итогах голосования</w:t>
      </w:r>
      <w:r w:rsidRPr="005D57DC">
        <w:t xml:space="preserve"> (формирования данных об итогах такого голосования) </w:t>
      </w:r>
      <w:r w:rsidRPr="001F04F6">
        <w:rPr>
          <w:spacing w:val="-6"/>
        </w:rPr>
        <w:t xml:space="preserve">устанавливаются </w:t>
      </w:r>
      <w:r w:rsidRPr="0020624A">
        <w:t>Центральной избирательной комиссией Российской Федерации.";</w:t>
      </w:r>
    </w:p>
    <w:p w:rsidR="00026DAF" w:rsidRPr="00026DAF" w:rsidRDefault="00026DAF" w:rsidP="009B4EF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DAF">
        <w:rPr>
          <w:rFonts w:ascii="Times New Roman" w:eastAsia="Calibri" w:hAnsi="Times New Roman" w:cs="Times New Roman"/>
          <w:sz w:val="28"/>
          <w:szCs w:val="28"/>
        </w:rPr>
        <w:t>15)</w:t>
      </w:r>
      <w:r w:rsidR="001F04F6">
        <w:rPr>
          <w:rFonts w:ascii="Times New Roman" w:eastAsia="Calibri" w:hAnsi="Times New Roman" w:cs="Times New Roman"/>
          <w:sz w:val="28"/>
          <w:szCs w:val="28"/>
        </w:rPr>
        <w:t> </w:t>
      </w:r>
      <w:r w:rsidRPr="00026DAF">
        <w:rPr>
          <w:rFonts w:ascii="Times New Roman" w:eastAsia="Calibri" w:hAnsi="Times New Roman" w:cs="Times New Roman"/>
          <w:sz w:val="28"/>
          <w:szCs w:val="28"/>
        </w:rPr>
        <w:t>в статье 62:</w:t>
      </w:r>
    </w:p>
    <w:p w:rsidR="00026DAF" w:rsidRPr="00026DAF" w:rsidRDefault="00026DAF" w:rsidP="009B4EF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DAF">
        <w:rPr>
          <w:rFonts w:ascii="Times New Roman" w:eastAsia="Calibri" w:hAnsi="Times New Roman" w:cs="Times New Roman"/>
          <w:sz w:val="28"/>
          <w:szCs w:val="28"/>
        </w:rPr>
        <w:t xml:space="preserve">а) в части 16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026DAF">
        <w:rPr>
          <w:rFonts w:ascii="Times New Roman" w:eastAsia="Calibri" w:hAnsi="Times New Roman" w:cs="Times New Roman"/>
          <w:sz w:val="28"/>
          <w:szCs w:val="28"/>
        </w:rPr>
        <w:t>или их доверенных лиц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026DAF">
        <w:rPr>
          <w:rFonts w:ascii="Times New Roman" w:eastAsia="Calibri" w:hAnsi="Times New Roman" w:cs="Times New Roman"/>
          <w:sz w:val="28"/>
          <w:szCs w:val="28"/>
        </w:rPr>
        <w:t xml:space="preserve"> исключить;</w:t>
      </w:r>
    </w:p>
    <w:p w:rsidR="00026DAF" w:rsidRPr="00026DAF" w:rsidRDefault="00026DAF" w:rsidP="009B4EF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6DAF">
        <w:rPr>
          <w:rFonts w:ascii="Times New Roman" w:eastAsia="Calibri" w:hAnsi="Times New Roman" w:cs="Times New Roman"/>
          <w:sz w:val="28"/>
          <w:szCs w:val="28"/>
        </w:rPr>
        <w:t>б) дополнить частью 17 следующего содержания:</w:t>
      </w:r>
    </w:p>
    <w:p w:rsidR="00026DAF" w:rsidRPr="0020624A" w:rsidRDefault="00026DAF" w:rsidP="009B4EF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1F04F6">
        <w:rPr>
          <w:rFonts w:ascii="Times New Roman" w:eastAsia="Calibri" w:hAnsi="Times New Roman" w:cs="Times New Roman"/>
          <w:sz w:val="28"/>
          <w:szCs w:val="28"/>
        </w:rPr>
        <w:t>17. </w:t>
      </w:r>
      <w:r w:rsidRPr="00026DAF">
        <w:rPr>
          <w:rFonts w:ascii="Times New Roman" w:eastAsia="Calibri" w:hAnsi="Times New Roman" w:cs="Times New Roman"/>
          <w:sz w:val="28"/>
          <w:szCs w:val="28"/>
        </w:rPr>
        <w:t>В случае проведения голосования, предусм</w:t>
      </w:r>
      <w:r w:rsidR="001F04F6">
        <w:rPr>
          <w:rFonts w:ascii="Times New Roman" w:eastAsia="Calibri" w:hAnsi="Times New Roman" w:cs="Times New Roman"/>
          <w:sz w:val="28"/>
          <w:szCs w:val="28"/>
        </w:rPr>
        <w:t>отренного частью 18 статьи 58 и </w:t>
      </w:r>
      <w:r w:rsidRPr="00026DAF">
        <w:rPr>
          <w:rFonts w:ascii="Times New Roman" w:eastAsia="Calibri" w:hAnsi="Times New Roman" w:cs="Times New Roman"/>
          <w:sz w:val="28"/>
          <w:szCs w:val="28"/>
        </w:rPr>
        <w:t>(или) частью 18 статьи 59 настоящего областного закона, особенности составления сводной таблицы и прото</w:t>
      </w:r>
      <w:r w:rsidRPr="00026DA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кола об итогах голосования территориальной избирательной комиссией с учетом данных об итогах </w:t>
      </w:r>
      <w:r w:rsidRPr="00AC1AA4">
        <w:rPr>
          <w:rFonts w:ascii="Times New Roman" w:eastAsia="Calibri" w:hAnsi="Times New Roman" w:cs="Times New Roman"/>
          <w:spacing w:val="-2"/>
          <w:sz w:val="28"/>
          <w:szCs w:val="28"/>
        </w:rPr>
        <w:t>голосования, предусм</w:t>
      </w:r>
      <w:r w:rsidR="001F04F6" w:rsidRPr="00AC1AA4">
        <w:rPr>
          <w:rFonts w:ascii="Times New Roman" w:eastAsia="Calibri" w:hAnsi="Times New Roman" w:cs="Times New Roman"/>
          <w:spacing w:val="-2"/>
          <w:sz w:val="28"/>
          <w:szCs w:val="28"/>
        </w:rPr>
        <w:t>отренного частью 18 статьи 58 и </w:t>
      </w:r>
      <w:r w:rsidRPr="00AC1AA4">
        <w:rPr>
          <w:rFonts w:ascii="Times New Roman" w:eastAsia="Calibri" w:hAnsi="Times New Roman" w:cs="Times New Roman"/>
          <w:spacing w:val="-2"/>
          <w:sz w:val="28"/>
          <w:szCs w:val="28"/>
        </w:rPr>
        <w:t>(или) частью 18 статьи 59</w:t>
      </w:r>
      <w:r w:rsidRPr="0020624A">
        <w:rPr>
          <w:rFonts w:ascii="Times New Roman" w:eastAsia="Calibri" w:hAnsi="Times New Roman" w:cs="Times New Roman"/>
          <w:sz w:val="28"/>
          <w:szCs w:val="28"/>
        </w:rPr>
        <w:t xml:space="preserve"> настоящего областного закона, устанавливаются Центральной избирательной комиссией Российской Федерации.";</w:t>
      </w:r>
    </w:p>
    <w:p w:rsidR="00026DAF" w:rsidRDefault="00026DAF" w:rsidP="009B4EF9">
      <w:pPr>
        <w:pStyle w:val="ConsPlusNormal"/>
        <w:ind w:firstLine="709"/>
        <w:jc w:val="both"/>
      </w:pPr>
      <w:r w:rsidRPr="00026DAF">
        <w:t>16</w:t>
      </w:r>
      <w:r w:rsidR="001F04F6">
        <w:t>) </w:t>
      </w:r>
      <w:r>
        <w:t>в статье 63:</w:t>
      </w:r>
    </w:p>
    <w:p w:rsidR="00026DAF" w:rsidRDefault="00026DAF" w:rsidP="009B4EF9">
      <w:pPr>
        <w:pStyle w:val="ConsPlusNormal"/>
        <w:ind w:firstLine="709"/>
        <w:jc w:val="both"/>
      </w:pPr>
      <w:r>
        <w:t>а) часть 1 дополнить предложением следующего содержания</w:t>
      </w:r>
      <w:r w:rsidR="001F04F6">
        <w:t>:</w:t>
      </w:r>
      <w:r>
        <w:t xml:space="preserve"> "</w:t>
      </w:r>
      <w:r w:rsidRPr="003B2027">
        <w:t xml:space="preserve">В случае </w:t>
      </w:r>
      <w:r w:rsidRPr="0020624A">
        <w:rPr>
          <w:spacing w:val="-4"/>
        </w:rPr>
        <w:t>проведения голосования, предусм</w:t>
      </w:r>
      <w:r w:rsidR="001F04F6" w:rsidRPr="0020624A">
        <w:rPr>
          <w:spacing w:val="-4"/>
        </w:rPr>
        <w:t>отренного частью 18 статьи 58 и</w:t>
      </w:r>
      <w:r w:rsidR="0020624A" w:rsidRPr="0020624A">
        <w:rPr>
          <w:spacing w:val="-4"/>
        </w:rPr>
        <w:t> </w:t>
      </w:r>
      <w:r w:rsidRPr="0020624A">
        <w:rPr>
          <w:spacing w:val="-4"/>
        </w:rPr>
        <w:t>(или) частью 18</w:t>
      </w:r>
      <w:r w:rsidRPr="003B2027">
        <w:t xml:space="preserve"> статьи 59 настоящего областного закона, протокол о результатах выборов, сводная таблица должны включать данные такого голосования.</w:t>
      </w:r>
      <w:r>
        <w:t>";</w:t>
      </w:r>
    </w:p>
    <w:p w:rsidR="00026DAF" w:rsidRDefault="00026DAF" w:rsidP="009B4EF9">
      <w:pPr>
        <w:pStyle w:val="ConsPlusNormal"/>
        <w:ind w:firstLine="709"/>
        <w:jc w:val="both"/>
      </w:pPr>
      <w:r>
        <w:t xml:space="preserve">б) в </w:t>
      </w:r>
      <w:r w:rsidR="001F04F6">
        <w:t xml:space="preserve">абзаце втором </w:t>
      </w:r>
      <w:r>
        <w:t>части 12 слова "</w:t>
      </w:r>
      <w:r w:rsidRPr="006950B0">
        <w:t>или их доверенных лиц</w:t>
      </w:r>
      <w:r>
        <w:t>" исключить;</w:t>
      </w:r>
    </w:p>
    <w:p w:rsidR="00832F2B" w:rsidRPr="001F04F6" w:rsidRDefault="00026DAF" w:rsidP="009B4E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F04F6">
        <w:rPr>
          <w:rFonts w:ascii="Times New Roman" w:eastAsia="Calibri" w:hAnsi="Times New Roman" w:cs="Times New Roman"/>
          <w:spacing w:val="-2"/>
          <w:sz w:val="28"/>
          <w:szCs w:val="28"/>
        </w:rPr>
        <w:t>17</w:t>
      </w:r>
      <w:r w:rsidR="001F04F6" w:rsidRPr="001F04F6">
        <w:rPr>
          <w:rFonts w:ascii="Times New Roman" w:eastAsia="Calibri" w:hAnsi="Times New Roman" w:cs="Times New Roman"/>
          <w:spacing w:val="-2"/>
          <w:sz w:val="28"/>
          <w:szCs w:val="28"/>
        </w:rPr>
        <w:t>) </w:t>
      </w:r>
      <w:r w:rsidRPr="001F04F6">
        <w:rPr>
          <w:rFonts w:ascii="Times New Roman" w:eastAsia="Calibri" w:hAnsi="Times New Roman" w:cs="Times New Roman"/>
          <w:spacing w:val="-2"/>
          <w:sz w:val="28"/>
          <w:szCs w:val="28"/>
        </w:rPr>
        <w:t>в части 1 статьи 66 слова "доверенным лицам кандидатов," исключить.</w:t>
      </w:r>
    </w:p>
    <w:p w:rsidR="001E14E9" w:rsidRPr="00F63BCB" w:rsidRDefault="001E14E9" w:rsidP="009B4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37419A" w:rsidP="009B4EF9">
      <w:pPr>
        <w:pStyle w:val="ConsPlusNormal"/>
        <w:widowControl w:val="0"/>
        <w:ind w:firstLine="709"/>
        <w:jc w:val="both"/>
        <w:rPr>
          <w:b/>
        </w:rPr>
      </w:pPr>
      <w:r w:rsidRPr="00F63BCB">
        <w:rPr>
          <w:b/>
        </w:rPr>
        <w:t>Статья 2</w:t>
      </w:r>
    </w:p>
    <w:p w:rsidR="00642623" w:rsidRPr="00F63BCB" w:rsidRDefault="00642623" w:rsidP="009B4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2B" w:rsidRPr="00F63BCB" w:rsidRDefault="00832F2B" w:rsidP="009B4EF9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Настоящий областной закон вступ</w:t>
      </w:r>
      <w:r w:rsidR="00400E5C">
        <w:rPr>
          <w:rFonts w:ascii="Times New Roman" w:hAnsi="Times New Roman" w:cs="Times New Roman"/>
          <w:sz w:val="28"/>
          <w:szCs w:val="28"/>
        </w:rPr>
        <w:t>ает в силу со</w:t>
      </w:r>
      <w:r w:rsidRPr="00F63BCB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F63BCB" w:rsidRDefault="00B54074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F63BCB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3BC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63BC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E624DC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Default="00E624DC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февраля 2024 года</w:t>
      </w:r>
    </w:p>
    <w:p w:rsidR="00400E5C" w:rsidRPr="00A61008" w:rsidRDefault="00E624DC" w:rsidP="00F63BC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14-оз</w:t>
      </w:r>
    </w:p>
    <w:sectPr w:rsidR="00400E5C" w:rsidRPr="00A61008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F7F" w:rsidRDefault="003D7F7F" w:rsidP="004D5946">
      <w:pPr>
        <w:spacing w:after="0" w:line="240" w:lineRule="auto"/>
      </w:pPr>
      <w:r>
        <w:separator/>
      </w:r>
    </w:p>
  </w:endnote>
  <w:endnote w:type="continuationSeparator" w:id="0">
    <w:p w:rsidR="003D7F7F" w:rsidRDefault="003D7F7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F7F" w:rsidRDefault="003D7F7F" w:rsidP="004D5946">
      <w:pPr>
        <w:spacing w:after="0" w:line="240" w:lineRule="auto"/>
      </w:pPr>
      <w:r>
        <w:separator/>
      </w:r>
    </w:p>
  </w:footnote>
  <w:footnote w:type="continuationSeparator" w:id="0">
    <w:p w:rsidR="003D7F7F" w:rsidRDefault="003D7F7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24D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6DAF"/>
    <w:rsid w:val="00051A5D"/>
    <w:rsid w:val="000F40D9"/>
    <w:rsid w:val="000F7F84"/>
    <w:rsid w:val="00141732"/>
    <w:rsid w:val="001E14E9"/>
    <w:rsid w:val="001F04F6"/>
    <w:rsid w:val="0020624A"/>
    <w:rsid w:val="0022068E"/>
    <w:rsid w:val="00223AFC"/>
    <w:rsid w:val="00266DBA"/>
    <w:rsid w:val="00292E95"/>
    <w:rsid w:val="0037419A"/>
    <w:rsid w:val="00376367"/>
    <w:rsid w:val="003A67AB"/>
    <w:rsid w:val="003C3862"/>
    <w:rsid w:val="003D7F7F"/>
    <w:rsid w:val="003F7BCF"/>
    <w:rsid w:val="00400E5C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B5BAB"/>
    <w:rsid w:val="00614297"/>
    <w:rsid w:val="00642623"/>
    <w:rsid w:val="006C00A9"/>
    <w:rsid w:val="007D20CB"/>
    <w:rsid w:val="00832F2B"/>
    <w:rsid w:val="00894091"/>
    <w:rsid w:val="008A3A92"/>
    <w:rsid w:val="008B74F2"/>
    <w:rsid w:val="008F38C9"/>
    <w:rsid w:val="00914927"/>
    <w:rsid w:val="009A0A52"/>
    <w:rsid w:val="009B4EF9"/>
    <w:rsid w:val="009F5911"/>
    <w:rsid w:val="00A12AE8"/>
    <w:rsid w:val="00A315D8"/>
    <w:rsid w:val="00A61008"/>
    <w:rsid w:val="00AC1AA4"/>
    <w:rsid w:val="00AE06AD"/>
    <w:rsid w:val="00B54074"/>
    <w:rsid w:val="00C45AD8"/>
    <w:rsid w:val="00C57E8B"/>
    <w:rsid w:val="00C940BF"/>
    <w:rsid w:val="00CC6DCD"/>
    <w:rsid w:val="00CC74B0"/>
    <w:rsid w:val="00D22FB3"/>
    <w:rsid w:val="00DB7867"/>
    <w:rsid w:val="00DD186C"/>
    <w:rsid w:val="00DE4840"/>
    <w:rsid w:val="00E624DC"/>
    <w:rsid w:val="00E76E06"/>
    <w:rsid w:val="00EC3DAB"/>
    <w:rsid w:val="00EC63CA"/>
    <w:rsid w:val="00EF54D0"/>
    <w:rsid w:val="00F01B9F"/>
    <w:rsid w:val="00F3505A"/>
    <w:rsid w:val="00F63BCB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 Spacing"/>
    <w:uiPriority w:val="1"/>
    <w:qFormat/>
    <w:rsid w:val="00F63BC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22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2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2024-02-02T11:59:00Z</cp:lastPrinted>
  <dcterms:created xsi:type="dcterms:W3CDTF">2024-03-12T10:41:00Z</dcterms:created>
  <dcterms:modified xsi:type="dcterms:W3CDTF">2024-03-12T10:41:00Z</dcterms:modified>
</cp:coreProperties>
</file>