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374F4A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74F4A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374F4A" w:rsidRPr="00374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4F4A"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  <w:r w:rsidR="00374F4A">
        <w:rPr>
          <w:rFonts w:ascii="Times New Roman" w:hAnsi="Times New Roman" w:cs="Times New Roman"/>
          <w:b/>
          <w:sz w:val="28"/>
          <w:szCs w:val="28"/>
        </w:rPr>
        <w:br/>
      </w:r>
      <w:r w:rsidR="00374F4A" w:rsidRPr="00374F4A">
        <w:rPr>
          <w:rFonts w:ascii="Times New Roman" w:hAnsi="Times New Roman" w:cs="Times New Roman"/>
          <w:b/>
          <w:sz w:val="28"/>
          <w:szCs w:val="28"/>
        </w:rPr>
        <w:t>"</w:t>
      </w:r>
      <w:r w:rsidRPr="00374F4A">
        <w:rPr>
          <w:rFonts w:ascii="Times New Roman" w:hAnsi="Times New Roman" w:cs="Times New Roman"/>
          <w:b/>
          <w:sz w:val="28"/>
          <w:szCs w:val="28"/>
        </w:rPr>
        <w:t>О Контрольно-счетной палате Ленинградской области</w:t>
      </w:r>
      <w:r w:rsidR="00374F4A" w:rsidRPr="00374F4A">
        <w:rPr>
          <w:rFonts w:ascii="Times New Roman" w:hAnsi="Times New Roman" w:cs="Times New Roman"/>
          <w:b/>
          <w:sz w:val="28"/>
          <w:szCs w:val="28"/>
        </w:rPr>
        <w:t>"</w:t>
      </w:r>
    </w:p>
    <w:p w:rsidR="00374F4A" w:rsidRPr="00374F4A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374F4A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374F4A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74F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31</w:t>
      </w:r>
      <w:r w:rsidRPr="00374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374F4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74F4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74F4A" w:rsidRPr="00374F4A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374F4A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374F4A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F4A">
        <w:rPr>
          <w:rFonts w:ascii="Times New Roman" w:hAnsi="Times New Roman" w:cs="Times New Roman"/>
          <w:b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4F4A">
        <w:rPr>
          <w:rFonts w:ascii="Times New Roman" w:hAnsi="Times New Roman" w:cs="Times New Roman"/>
          <w:b/>
          <w:sz w:val="28"/>
          <w:szCs w:val="28"/>
        </w:rPr>
        <w:t>1</w:t>
      </w:r>
    </w:p>
    <w:p w:rsidR="00374F4A" w:rsidRPr="00374F4A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9DE" w:rsidRPr="00374F4A" w:rsidRDefault="003959DE" w:rsidP="00374F4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Внести в о</w:t>
      </w:r>
      <w:r w:rsidRPr="00374F4A">
        <w:rPr>
          <w:rFonts w:ascii="Times New Roman" w:hAnsi="Times New Roman" w:cs="Times New Roman"/>
          <w:sz w:val="28"/>
          <w:szCs w:val="28"/>
        </w:rPr>
        <w:t>бластной закон от 14</w:t>
      </w:r>
      <w:r w:rsidR="00E900BD" w:rsidRPr="00374F4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374F4A">
        <w:rPr>
          <w:rFonts w:ascii="Times New Roman" w:hAnsi="Times New Roman" w:cs="Times New Roman"/>
          <w:sz w:val="28"/>
          <w:szCs w:val="28"/>
        </w:rPr>
        <w:t>2011</w:t>
      </w:r>
      <w:r w:rsidR="00374F4A">
        <w:rPr>
          <w:rFonts w:ascii="Times New Roman" w:hAnsi="Times New Roman" w:cs="Times New Roman"/>
          <w:sz w:val="28"/>
          <w:szCs w:val="28"/>
        </w:rPr>
        <w:t xml:space="preserve"> </w:t>
      </w:r>
      <w:r w:rsidR="00E900BD" w:rsidRPr="00374F4A">
        <w:rPr>
          <w:rFonts w:ascii="Times New Roman" w:hAnsi="Times New Roman" w:cs="Times New Roman"/>
          <w:sz w:val="28"/>
          <w:szCs w:val="28"/>
        </w:rPr>
        <w:t>года</w:t>
      </w:r>
      <w:r w:rsidRPr="00374F4A">
        <w:rPr>
          <w:rFonts w:ascii="Times New Roman" w:hAnsi="Times New Roman" w:cs="Times New Roman"/>
          <w:sz w:val="28"/>
          <w:szCs w:val="28"/>
        </w:rPr>
        <w:t xml:space="preserve"> №</w:t>
      </w:r>
      <w:r w:rsidR="00374F4A">
        <w:rPr>
          <w:rFonts w:ascii="Times New Roman" w:hAnsi="Times New Roman" w:cs="Times New Roman"/>
          <w:sz w:val="28"/>
          <w:szCs w:val="28"/>
        </w:rPr>
        <w:t> </w:t>
      </w:r>
      <w:r w:rsidRPr="00374F4A">
        <w:rPr>
          <w:rFonts w:ascii="Times New Roman" w:hAnsi="Times New Roman" w:cs="Times New Roman"/>
          <w:sz w:val="28"/>
          <w:szCs w:val="28"/>
        </w:rPr>
        <w:t>77-оз</w:t>
      </w:r>
      <w:r w:rsidR="00E900BD" w:rsidRPr="00374F4A">
        <w:rPr>
          <w:rFonts w:ascii="Times New Roman" w:hAnsi="Times New Roman" w:cs="Times New Roman"/>
          <w:sz w:val="28"/>
          <w:szCs w:val="28"/>
        </w:rPr>
        <w:t xml:space="preserve"> </w:t>
      </w:r>
      <w:r w:rsidR="00374F4A">
        <w:rPr>
          <w:rFonts w:ascii="Times New Roman" w:hAnsi="Times New Roman" w:cs="Times New Roman"/>
          <w:sz w:val="28"/>
          <w:szCs w:val="28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>О Контрольно-счетной палате Ленинградской области</w:t>
      </w:r>
      <w:r w:rsidR="00374F4A">
        <w:rPr>
          <w:rFonts w:ascii="Times New Roman" w:hAnsi="Times New Roman" w:cs="Times New Roman"/>
          <w:sz w:val="28"/>
          <w:szCs w:val="28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 xml:space="preserve"> 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374F4A">
        <w:rPr>
          <w:rFonts w:ascii="Times New Roman" w:hAnsi="Times New Roman"/>
          <w:sz w:val="28"/>
          <w:szCs w:val="28"/>
          <w:lang w:eastAsia="ru-RU"/>
        </w:rPr>
        <w:t>с последующими изменениями) следующие изменения:</w:t>
      </w:r>
    </w:p>
    <w:p w:rsidR="003959DE" w:rsidRPr="00374F4A" w:rsidRDefault="003959DE" w:rsidP="00374F4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2 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7334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3959DE" w:rsidRPr="00374F4A" w:rsidRDefault="003959DE" w:rsidP="00374F4A">
      <w:pPr>
        <w:tabs>
          <w:tab w:val="left" w:pos="2778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в статье 5:</w:t>
      </w:r>
    </w:p>
    <w:p w:rsidR="00782984" w:rsidRPr="00374F4A" w:rsidRDefault="00782984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>а)</w:t>
      </w:r>
      <w:r w:rsidR="00374F4A">
        <w:rPr>
          <w:rFonts w:ascii="Times New Roman" w:hAnsi="Times New Roman" w:cs="Times New Roman"/>
          <w:sz w:val="28"/>
          <w:szCs w:val="28"/>
        </w:rPr>
        <w:t> </w:t>
      </w:r>
      <w:r w:rsidRPr="00374F4A">
        <w:rPr>
          <w:rFonts w:ascii="Times New Roman" w:hAnsi="Times New Roman" w:cs="Times New Roman"/>
          <w:sz w:val="28"/>
          <w:szCs w:val="28"/>
        </w:rPr>
        <w:t>пункт 3 части 1</w:t>
      </w:r>
      <w:r w:rsidRPr="00374F4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4F4A">
        <w:rPr>
          <w:rFonts w:ascii="Times New Roman" w:hAnsi="Times New Roman" w:cs="Times New Roman"/>
          <w:sz w:val="28"/>
          <w:szCs w:val="28"/>
        </w:rPr>
        <w:t xml:space="preserve"> 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82984" w:rsidRPr="00374F4A" w:rsidRDefault="00782984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>б)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374F4A">
          <w:rPr>
            <w:rFonts w:ascii="Times New Roman" w:hAnsi="Times New Roman" w:cs="Times New Roman"/>
            <w:sz w:val="28"/>
            <w:szCs w:val="28"/>
          </w:rPr>
          <w:t>част</w:t>
        </w:r>
        <w:r w:rsidR="0052592E">
          <w:rPr>
            <w:rFonts w:ascii="Times New Roman" w:hAnsi="Times New Roman" w:cs="Times New Roman"/>
            <w:sz w:val="28"/>
            <w:szCs w:val="28"/>
          </w:rPr>
          <w:t>ь</w:t>
        </w:r>
        <w:r w:rsidRPr="00374F4A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Pr="00374F4A">
        <w:rPr>
          <w:rFonts w:ascii="Times New Roman" w:hAnsi="Times New Roman" w:cs="Times New Roman"/>
          <w:sz w:val="28"/>
          <w:szCs w:val="28"/>
        </w:rPr>
        <w:t>1</w:t>
      </w:r>
      <w:r w:rsidRPr="005259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74F4A">
        <w:rPr>
          <w:rFonts w:ascii="Times New Roman" w:hAnsi="Times New Roman" w:cs="Times New Roman"/>
          <w:sz w:val="28"/>
          <w:szCs w:val="28"/>
        </w:rPr>
        <w:t xml:space="preserve"> 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>;</w:t>
      </w:r>
    </w:p>
    <w:p w:rsidR="00782984" w:rsidRPr="00374F4A" w:rsidRDefault="00782984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>в)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hyperlink r:id="rId9" w:history="1">
        <w:r w:rsidRPr="00374F4A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374F4A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266C1F" w:rsidRPr="00374F4A">
        <w:rPr>
          <w:rFonts w:ascii="Times New Roman" w:hAnsi="Times New Roman" w:cs="Times New Roman"/>
          <w:sz w:val="28"/>
          <w:szCs w:val="28"/>
        </w:rPr>
        <w:t>8</w:t>
      </w:r>
      <w:r w:rsidRPr="00374F4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66C1F" w:rsidRPr="00374F4A" w:rsidRDefault="00374F4A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8.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r w:rsidR="00266C1F" w:rsidRPr="0052592E">
        <w:rPr>
          <w:rFonts w:ascii="Times New Roman" w:hAnsi="Times New Roman" w:cs="Times New Roman"/>
          <w:sz w:val="28"/>
          <w:szCs w:val="28"/>
        </w:rPr>
        <w:t xml:space="preserve">Председатель Контрольно-счетной палаты освобождается </w:t>
      </w:r>
      <w:r w:rsidR="0052592E">
        <w:rPr>
          <w:rFonts w:ascii="Times New Roman" w:hAnsi="Times New Roman" w:cs="Times New Roman"/>
          <w:sz w:val="28"/>
          <w:szCs w:val="28"/>
        </w:rPr>
        <w:br/>
      </w:r>
      <w:r w:rsidR="00266C1F" w:rsidRPr="0052592E">
        <w:rPr>
          <w:rFonts w:ascii="Times New Roman" w:hAnsi="Times New Roman" w:cs="Times New Roman"/>
          <w:sz w:val="28"/>
          <w:szCs w:val="28"/>
        </w:rPr>
        <w:t>от ответственности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 за несоблюдение ограничений и запретов, требований </w:t>
      </w:r>
      <w:r w:rsidR="0052592E">
        <w:rPr>
          <w:rFonts w:ascii="Times New Roman" w:hAnsi="Times New Roman" w:cs="Times New Roman"/>
          <w:sz w:val="28"/>
          <w:szCs w:val="28"/>
        </w:rPr>
        <w:br/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о предотвращении или об урегулировании конфликта интересов и неисполнение обязанностей, установленных Федеральным законом </w:t>
      </w:r>
      <w:r w:rsidR="001C5FA3" w:rsidRPr="00374F4A">
        <w:rPr>
          <w:rFonts w:ascii="Times New Roman" w:hAnsi="Times New Roman" w:cs="Times New Roman"/>
          <w:sz w:val="28"/>
          <w:szCs w:val="28"/>
        </w:rPr>
        <w:t xml:space="preserve">от 7 февраля 2011 года </w:t>
      </w:r>
      <w:r w:rsidR="0052592E">
        <w:rPr>
          <w:rFonts w:ascii="Times New Roman" w:hAnsi="Times New Roman" w:cs="Times New Roman"/>
          <w:sz w:val="28"/>
          <w:szCs w:val="28"/>
        </w:rPr>
        <w:br/>
      </w:r>
      <w:r w:rsidR="001C5FA3" w:rsidRPr="00374F4A">
        <w:rPr>
          <w:rFonts w:ascii="Times New Roman" w:hAnsi="Times New Roman" w:cs="Times New Roman"/>
          <w:sz w:val="28"/>
          <w:szCs w:val="28"/>
        </w:rPr>
        <w:t xml:space="preserve">№ 6-ФЗ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и деятельности контрольно-счетных органов субъектов Российской Федерации, федеральных территорий </w:t>
      </w:r>
      <w:r w:rsidR="0052592E">
        <w:rPr>
          <w:rFonts w:ascii="Times New Roman" w:hAnsi="Times New Roman" w:cs="Times New Roman"/>
          <w:sz w:val="28"/>
          <w:szCs w:val="28"/>
        </w:rPr>
        <w:br/>
      </w:r>
      <w:r w:rsidR="00266C1F" w:rsidRPr="00374F4A">
        <w:rPr>
          <w:rFonts w:ascii="Times New Roman" w:hAnsi="Times New Roman" w:cs="Times New Roman"/>
          <w:sz w:val="28"/>
          <w:szCs w:val="28"/>
        </w:rPr>
        <w:t>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r w:rsidR="0052592E">
        <w:rPr>
          <w:rFonts w:ascii="Times New Roman" w:hAnsi="Times New Roman" w:cs="Times New Roman"/>
          <w:sz w:val="28"/>
          <w:szCs w:val="28"/>
        </w:rPr>
        <w:t> – </w:t>
      </w:r>
      <w:r w:rsidR="00266C1F" w:rsidRPr="00374F4A">
        <w:rPr>
          <w:rFonts w:ascii="Times New Roman" w:hAnsi="Times New Roman" w:cs="Times New Roman"/>
          <w:sz w:val="28"/>
          <w:szCs w:val="28"/>
        </w:rPr>
        <w:t>6 статьи 13 Федерального закона</w:t>
      </w:r>
      <w:r w:rsidR="0052592E">
        <w:rPr>
          <w:rFonts w:ascii="Times New Roman" w:hAnsi="Times New Roman" w:cs="Times New Roman"/>
          <w:sz w:val="28"/>
          <w:szCs w:val="28"/>
        </w:rPr>
        <w:t xml:space="preserve"> от 25 декабря 2008 года № 273-ФЗ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E900BD" w:rsidRPr="0037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;</w:t>
      </w:r>
    </w:p>
    <w:p w:rsidR="00266C1F" w:rsidRPr="00374F4A" w:rsidRDefault="003959DE" w:rsidP="00374F4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C5FA3" w:rsidRPr="00374F4A">
        <w:rPr>
          <w:rFonts w:ascii="Times New Roman" w:eastAsia="Times New Roman" w:hAnsi="Times New Roman"/>
          <w:sz w:val="28"/>
          <w:szCs w:val="28"/>
          <w:lang w:eastAsia="ru-RU"/>
        </w:rPr>
        <w:t>в статье 6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C5FA3" w:rsidRPr="00374F4A" w:rsidRDefault="001C5FA3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r w:rsidRPr="00374F4A">
        <w:rPr>
          <w:rFonts w:ascii="Times New Roman" w:hAnsi="Times New Roman" w:cs="Times New Roman"/>
          <w:sz w:val="28"/>
          <w:szCs w:val="28"/>
        </w:rPr>
        <w:t>пункт 3 части 1</w:t>
      </w:r>
      <w:r w:rsidR="002C356E" w:rsidRPr="002C356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4F4A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374F4A">
        <w:rPr>
          <w:rFonts w:ascii="Times New Roman" w:hAnsi="Times New Roman" w:cs="Times New Roman"/>
          <w:sz w:val="28"/>
          <w:szCs w:val="28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374F4A">
        <w:rPr>
          <w:rFonts w:ascii="Times New Roman" w:hAnsi="Times New Roman" w:cs="Times New Roman"/>
          <w:sz w:val="28"/>
          <w:szCs w:val="28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374F4A">
        <w:rPr>
          <w:rFonts w:ascii="Times New Roman" w:hAnsi="Times New Roman" w:cs="Times New Roman"/>
          <w:sz w:val="28"/>
          <w:szCs w:val="28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="00374F4A">
        <w:rPr>
          <w:rFonts w:ascii="Times New Roman" w:hAnsi="Times New Roman" w:cs="Times New Roman"/>
          <w:sz w:val="28"/>
          <w:szCs w:val="28"/>
        </w:rPr>
        <w:t>"</w:t>
      </w:r>
      <w:r w:rsidRPr="00374F4A">
        <w:rPr>
          <w:rFonts w:ascii="Times New Roman" w:hAnsi="Times New Roman" w:cs="Times New Roman"/>
          <w:sz w:val="28"/>
          <w:szCs w:val="28"/>
        </w:rPr>
        <w:t>;</w:t>
      </w:r>
    </w:p>
    <w:p w:rsidR="001C5FA3" w:rsidRPr="00374F4A" w:rsidRDefault="001C5FA3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>б)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r w:rsidRPr="00374F4A"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3959DE" w:rsidRPr="00374F4A" w:rsidRDefault="00374F4A" w:rsidP="00374F4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9.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Заместители председателя Контрольно-счетной палаты и аудиторы </w:t>
      </w:r>
      <w:r w:rsidR="00266C1F" w:rsidRPr="0052592E">
        <w:rPr>
          <w:rFonts w:ascii="Times New Roman" w:hAnsi="Times New Roman" w:cs="Times New Roman"/>
          <w:spacing w:val="-2"/>
          <w:sz w:val="28"/>
          <w:szCs w:val="28"/>
        </w:rPr>
        <w:t>Контрольно-счетной палаты освобождаются от ответственности за несоблюдение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="001C5FA3" w:rsidRPr="00374F4A">
        <w:rPr>
          <w:rFonts w:ascii="Times New Roman" w:hAnsi="Times New Roman" w:cs="Times New Roman"/>
          <w:sz w:val="28"/>
          <w:szCs w:val="28"/>
        </w:rPr>
        <w:t xml:space="preserve">от 7 февраля 2011 года № 6-ФЗ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</w:t>
      </w:r>
      <w:r w:rsidR="007B47CD">
        <w:rPr>
          <w:rFonts w:ascii="Times New Roman" w:hAnsi="Times New Roman" w:cs="Times New Roman"/>
          <w:sz w:val="28"/>
          <w:szCs w:val="28"/>
        </w:rPr>
        <w:t>их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 обстоятельств </w:t>
      </w:r>
      <w:r w:rsidR="007B47CD">
        <w:rPr>
          <w:rFonts w:ascii="Times New Roman" w:hAnsi="Times New Roman" w:cs="Times New Roman"/>
          <w:sz w:val="28"/>
          <w:szCs w:val="28"/>
        </w:rPr>
        <w:br/>
      </w:r>
      <w:r w:rsidR="00266C1F" w:rsidRPr="00374F4A">
        <w:rPr>
          <w:rFonts w:ascii="Times New Roman" w:hAnsi="Times New Roman" w:cs="Times New Roman"/>
          <w:sz w:val="28"/>
          <w:szCs w:val="28"/>
        </w:rPr>
        <w:t>в порядке, предусмотренном частями 3</w:t>
      </w:r>
      <w:r w:rsidR="0052592E">
        <w:rPr>
          <w:rFonts w:ascii="Times New Roman" w:hAnsi="Times New Roman" w:cs="Times New Roman"/>
          <w:sz w:val="28"/>
          <w:szCs w:val="28"/>
        </w:rPr>
        <w:t> – </w:t>
      </w:r>
      <w:r w:rsidR="00266C1F" w:rsidRPr="00374F4A">
        <w:rPr>
          <w:rFonts w:ascii="Times New Roman" w:hAnsi="Times New Roman" w:cs="Times New Roman"/>
          <w:sz w:val="28"/>
          <w:szCs w:val="28"/>
        </w:rPr>
        <w:t xml:space="preserve">6 статьи 13 Федерального закона </w:t>
      </w:r>
      <w:r w:rsidR="0052592E">
        <w:rPr>
          <w:rFonts w:ascii="Times New Roman" w:hAnsi="Times New Roman" w:cs="Times New Roman"/>
          <w:sz w:val="28"/>
          <w:szCs w:val="28"/>
        </w:rPr>
        <w:br/>
        <w:t>от 25 декабря 2008 года № 273-ФЗ</w:t>
      </w:r>
      <w:r w:rsidR="0052592E" w:rsidRPr="00374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E900BD" w:rsidRPr="00374F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266C1F" w:rsidRPr="00374F4A">
        <w:rPr>
          <w:rFonts w:ascii="Times New Roman" w:hAnsi="Times New Roman" w:cs="Times New Roman"/>
          <w:sz w:val="28"/>
          <w:szCs w:val="28"/>
        </w:rPr>
        <w:t>;</w:t>
      </w:r>
      <w:r w:rsidR="00BC76D8"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66C1F" w:rsidRPr="00374F4A" w:rsidRDefault="00266C1F" w:rsidP="00374F4A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959DE" w:rsidRPr="00374F4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в статье 18:</w:t>
      </w:r>
    </w:p>
    <w:p w:rsidR="00266C1F" w:rsidRPr="00374F4A" w:rsidRDefault="00266C1F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hyperlink r:id="rId10" w:history="1">
        <w:r w:rsidRPr="00374F4A">
          <w:rPr>
            <w:rFonts w:ascii="Times New Roman" w:hAnsi="Times New Roman" w:cs="Times New Roman"/>
            <w:sz w:val="28"/>
            <w:szCs w:val="28"/>
          </w:rPr>
          <w:t>част</w:t>
        </w:r>
        <w:r w:rsidR="0052592E">
          <w:rPr>
            <w:rFonts w:ascii="Times New Roman" w:hAnsi="Times New Roman" w:cs="Times New Roman"/>
            <w:sz w:val="28"/>
            <w:szCs w:val="28"/>
          </w:rPr>
          <w:t>ь</w:t>
        </w:r>
        <w:r w:rsidRPr="00374F4A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Pr="00374F4A">
        <w:rPr>
          <w:rFonts w:ascii="Times New Roman" w:hAnsi="Times New Roman" w:cs="Times New Roman"/>
          <w:sz w:val="28"/>
          <w:szCs w:val="28"/>
        </w:rPr>
        <w:t>1</w:t>
      </w:r>
      <w:r w:rsidR="009046BE" w:rsidRPr="00374F4A">
        <w:rPr>
          <w:rFonts w:ascii="Times New Roman" w:hAnsi="Times New Roman" w:cs="Times New Roman"/>
          <w:sz w:val="28"/>
          <w:szCs w:val="28"/>
        </w:rPr>
        <w:t xml:space="preserve"> 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C726A" w:rsidRPr="00374F4A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515E0" w:rsidRPr="00374F4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046BE" w:rsidRPr="00374F4A" w:rsidRDefault="00266C1F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>б)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hyperlink r:id="rId11" w:history="1">
        <w:r w:rsidR="009046BE" w:rsidRPr="00374F4A">
          <w:rPr>
            <w:rFonts w:ascii="Times New Roman" w:hAnsi="Times New Roman" w:cs="Times New Roman"/>
            <w:sz w:val="28"/>
            <w:szCs w:val="28"/>
          </w:rPr>
          <w:t>част</w:t>
        </w:r>
        <w:r w:rsidR="0052592E">
          <w:rPr>
            <w:rFonts w:ascii="Times New Roman" w:hAnsi="Times New Roman" w:cs="Times New Roman"/>
            <w:sz w:val="28"/>
            <w:szCs w:val="28"/>
          </w:rPr>
          <w:t>ь</w:t>
        </w:r>
        <w:r w:rsidR="009046BE" w:rsidRPr="00374F4A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="009046BE" w:rsidRPr="00374F4A">
        <w:rPr>
          <w:rFonts w:ascii="Times New Roman" w:hAnsi="Times New Roman" w:cs="Times New Roman"/>
          <w:sz w:val="28"/>
          <w:szCs w:val="28"/>
        </w:rPr>
        <w:t xml:space="preserve">5 </w:t>
      </w:r>
      <w:r w:rsidR="009046BE"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046BE" w:rsidRPr="00374F4A">
        <w:rPr>
          <w:rFonts w:ascii="Times New Roman" w:eastAsia="Times New Roman" w:hAnsi="Times New Roman"/>
          <w:sz w:val="28"/>
          <w:szCs w:val="28"/>
          <w:lang w:eastAsia="ru-RU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046BE"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046BE"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9046BE"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046BE" w:rsidRPr="00374F4A">
        <w:rPr>
          <w:rFonts w:ascii="Times New Roman" w:hAnsi="Times New Roman" w:cs="Times New Roman"/>
          <w:sz w:val="28"/>
          <w:szCs w:val="28"/>
        </w:rPr>
        <w:t>;</w:t>
      </w:r>
    </w:p>
    <w:p w:rsidR="009046BE" w:rsidRPr="00374F4A" w:rsidRDefault="009046BE" w:rsidP="00374F4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4F4A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52592E">
        <w:rPr>
          <w:rFonts w:ascii="Times New Roman" w:hAnsi="Times New Roman" w:cs="Times New Roman"/>
          <w:sz w:val="28"/>
          <w:szCs w:val="28"/>
        </w:rPr>
        <w:t> </w:t>
      </w:r>
      <w:r w:rsidRPr="00374F4A">
        <w:rPr>
          <w:rFonts w:ascii="Times New Roman" w:hAnsi="Times New Roman" w:cs="Times New Roman"/>
          <w:sz w:val="28"/>
          <w:szCs w:val="28"/>
        </w:rPr>
        <w:t xml:space="preserve">пункт 6 части 6 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046BE" w:rsidRPr="00374F4A" w:rsidRDefault="009046BE" w:rsidP="00374F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hyperlink r:id="rId12" w:history="1">
        <w:r w:rsidRPr="00374F4A">
          <w:rPr>
            <w:rFonts w:ascii="Times New Roman" w:hAnsi="Times New Roman" w:cs="Times New Roman"/>
            <w:sz w:val="28"/>
            <w:szCs w:val="28"/>
          </w:rPr>
          <w:t>част</w:t>
        </w:r>
        <w:r w:rsidR="0052592E">
          <w:rPr>
            <w:rFonts w:ascii="Times New Roman" w:hAnsi="Times New Roman" w:cs="Times New Roman"/>
            <w:sz w:val="28"/>
            <w:szCs w:val="28"/>
          </w:rPr>
          <w:t>ь</w:t>
        </w:r>
        <w:r w:rsidRPr="00374F4A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Pr="00374F4A">
        <w:rPr>
          <w:rFonts w:ascii="Times New Roman" w:hAnsi="Times New Roman" w:cs="Times New Roman"/>
          <w:sz w:val="28"/>
          <w:szCs w:val="28"/>
        </w:rPr>
        <w:t>2 статьи 20</w:t>
      </w:r>
      <w:r w:rsidRPr="0052592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4F4A">
        <w:rPr>
          <w:rFonts w:ascii="Times New Roman" w:hAnsi="Times New Roman" w:cs="Times New Roman"/>
          <w:sz w:val="28"/>
          <w:szCs w:val="28"/>
        </w:rPr>
        <w:t xml:space="preserve"> 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субъектов Российской Федерации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словами 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2592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74F4A">
        <w:rPr>
          <w:rFonts w:ascii="Times New Roman" w:eastAsia="Times New Roman" w:hAnsi="Times New Roman"/>
          <w:sz w:val="28"/>
          <w:szCs w:val="28"/>
          <w:lang w:eastAsia="ru-RU"/>
        </w:rPr>
        <w:t>федеральных территорий</w:t>
      </w:r>
      <w:r w:rsidR="00374F4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515E0" w:rsidRPr="00374F4A">
        <w:rPr>
          <w:rFonts w:ascii="Times New Roman" w:hAnsi="Times New Roman" w:cs="Times New Roman"/>
          <w:sz w:val="28"/>
          <w:szCs w:val="28"/>
        </w:rPr>
        <w:t>.</w:t>
      </w:r>
    </w:p>
    <w:p w:rsidR="00266C1F" w:rsidRPr="00374F4A" w:rsidRDefault="00266C1F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52592E" w:rsidRDefault="00500894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92E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B10F4" w:rsidRPr="0052592E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374F4A" w:rsidRDefault="00210197" w:rsidP="00374F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Default="0084526F" w:rsidP="00374F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60246" w:rsidRPr="00374F4A">
        <w:rPr>
          <w:rFonts w:ascii="Times New Roman" w:hAnsi="Times New Roman"/>
          <w:sz w:val="28"/>
          <w:szCs w:val="28"/>
          <w:lang w:eastAsia="ru-RU"/>
        </w:rPr>
        <w:t>со дня его официального опубликования</w:t>
      </w:r>
      <w:r w:rsidRPr="00374F4A">
        <w:rPr>
          <w:rFonts w:ascii="Times New Roman" w:hAnsi="Times New Roman" w:cs="Times New Roman"/>
          <w:sz w:val="28"/>
          <w:szCs w:val="28"/>
        </w:rPr>
        <w:t>.</w:t>
      </w:r>
    </w:p>
    <w:p w:rsidR="00374F4A" w:rsidRP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374F4A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74F4A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374F4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74F4A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Default="00BA0598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374F4A" w:rsidRDefault="00BA0598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14 февраля 2024 года</w:t>
      </w:r>
    </w:p>
    <w:p w:rsidR="00374F4A" w:rsidRPr="00374F4A" w:rsidRDefault="00BA0598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5-оз</w:t>
      </w:r>
    </w:p>
    <w:sectPr w:rsidR="00374F4A" w:rsidRPr="00374F4A" w:rsidSect="00374F4A">
      <w:headerReference w:type="default" r:id="rId13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395" w:rsidRDefault="00D14395" w:rsidP="003A5FFE">
      <w:r>
        <w:separator/>
      </w:r>
    </w:p>
  </w:endnote>
  <w:endnote w:type="continuationSeparator" w:id="0">
    <w:p w:rsidR="00D14395" w:rsidRDefault="00D14395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395" w:rsidRDefault="00D14395" w:rsidP="003A5FFE">
      <w:r>
        <w:separator/>
      </w:r>
    </w:p>
  </w:footnote>
  <w:footnote w:type="continuationSeparator" w:id="0">
    <w:p w:rsidR="00D14395" w:rsidRDefault="00D14395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BA0598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356E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05C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3341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47CD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51EA"/>
    <w:rsid w:val="00B86F08"/>
    <w:rsid w:val="00B91AC6"/>
    <w:rsid w:val="00B91B7B"/>
    <w:rsid w:val="00B940F9"/>
    <w:rsid w:val="00BA0598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4395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A7A2978DD2E026AFF18C0EE645B5A9B60C1403102E60241A33EF0CB3DB85C0FC0AB79FC83D3CDD42EACB3EF2DC480C1A3081AD119941CCFnE5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56931A267C4C6EFFB02897614669CEF38D17550215A9CEE32BBCC8E8B3B154061DF79B47F81A7CB8AB2133BANBC5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DE9E2-C326-4791-8E5D-227AB1C05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2024-02-06T06:42:00Z</cp:lastPrinted>
  <dcterms:created xsi:type="dcterms:W3CDTF">2024-03-12T10:03:00Z</dcterms:created>
  <dcterms:modified xsi:type="dcterms:W3CDTF">2024-03-12T10:03:00Z</dcterms:modified>
</cp:coreProperties>
</file>