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2918" w:rsidRPr="000B5701" w:rsidRDefault="00AC2918" w:rsidP="00F470F5">
      <w:pPr>
        <w:spacing w:after="0"/>
        <w:jc w:val="center"/>
        <w:rPr>
          <w:rFonts w:ascii="Times New Roman" w:hAnsi="Times New Roman" w:cs="Times New Roman"/>
          <w:b/>
          <w:sz w:val="28"/>
          <w:szCs w:val="28"/>
        </w:rPr>
      </w:pPr>
      <w:r w:rsidRPr="000B5701">
        <w:rPr>
          <w:rFonts w:ascii="Times New Roman" w:hAnsi="Times New Roman" w:cs="Times New Roman"/>
          <w:b/>
          <w:sz w:val="28"/>
          <w:szCs w:val="28"/>
        </w:rPr>
        <w:t>ПОЯСНИТЕЛЬНАЯ ЗАПИСКА</w:t>
      </w:r>
    </w:p>
    <w:p w:rsidR="001B5B56" w:rsidRPr="000B5701" w:rsidRDefault="001B5B56" w:rsidP="00F470F5">
      <w:pPr>
        <w:spacing w:after="0"/>
        <w:jc w:val="center"/>
        <w:rPr>
          <w:rFonts w:ascii="Times New Roman" w:hAnsi="Times New Roman" w:cs="Times New Roman"/>
          <w:b/>
          <w:sz w:val="28"/>
          <w:szCs w:val="28"/>
        </w:rPr>
      </w:pPr>
      <w:r w:rsidRPr="000B5701">
        <w:rPr>
          <w:rFonts w:ascii="Times New Roman" w:hAnsi="Times New Roman" w:cs="Times New Roman"/>
          <w:b/>
          <w:sz w:val="28"/>
          <w:szCs w:val="28"/>
        </w:rPr>
        <w:t xml:space="preserve">к проекту Федерального закона «О внесении изменений в статью </w:t>
      </w:r>
      <w:r w:rsidR="00D5576F" w:rsidRPr="000B5701">
        <w:rPr>
          <w:rFonts w:ascii="Times New Roman" w:hAnsi="Times New Roman" w:cs="Times New Roman"/>
          <w:b/>
          <w:sz w:val="28"/>
          <w:szCs w:val="28"/>
        </w:rPr>
        <w:t xml:space="preserve">167 </w:t>
      </w:r>
      <w:r w:rsidRPr="000B5701">
        <w:rPr>
          <w:rFonts w:ascii="Times New Roman" w:hAnsi="Times New Roman" w:cs="Times New Roman"/>
          <w:b/>
          <w:sz w:val="28"/>
          <w:szCs w:val="28"/>
        </w:rPr>
        <w:t>Уголовного кодекса Российской Федерации»</w:t>
      </w:r>
    </w:p>
    <w:p w:rsidR="001B5B56" w:rsidRPr="000B5701" w:rsidRDefault="001B5B56" w:rsidP="00F470F5">
      <w:pPr>
        <w:spacing w:after="0"/>
        <w:rPr>
          <w:rFonts w:ascii="Times New Roman" w:hAnsi="Times New Roman" w:cs="Times New Roman"/>
          <w:sz w:val="28"/>
          <w:szCs w:val="28"/>
        </w:rPr>
      </w:pPr>
    </w:p>
    <w:p w:rsidR="00A353D9" w:rsidRPr="006C79CA" w:rsidRDefault="00A353D9" w:rsidP="00B813B8">
      <w:pPr>
        <w:spacing w:after="0" w:line="288" w:lineRule="atLeast"/>
        <w:ind w:firstLine="540"/>
        <w:jc w:val="both"/>
        <w:rPr>
          <w:rFonts w:ascii="Times New Roman" w:eastAsia="Times New Roman" w:hAnsi="Times New Roman" w:cs="Times New Roman"/>
          <w:color w:val="000000" w:themeColor="text1"/>
          <w:sz w:val="28"/>
          <w:szCs w:val="28"/>
          <w:lang w:eastAsia="ru-RU"/>
        </w:rPr>
      </w:pPr>
      <w:r w:rsidRPr="006C79CA">
        <w:rPr>
          <w:rFonts w:ascii="Times New Roman" w:eastAsia="Times New Roman" w:hAnsi="Times New Roman" w:cs="Times New Roman"/>
          <w:bCs/>
          <w:color w:val="000000" w:themeColor="text1"/>
          <w:sz w:val="28"/>
          <w:szCs w:val="28"/>
          <w:lang w:eastAsia="ru-RU"/>
        </w:rPr>
        <w:t xml:space="preserve">Часть </w:t>
      </w:r>
      <w:r w:rsidR="000B5701" w:rsidRPr="006C79CA">
        <w:rPr>
          <w:rFonts w:ascii="Times New Roman" w:eastAsia="Times New Roman" w:hAnsi="Times New Roman" w:cs="Times New Roman"/>
          <w:bCs/>
          <w:color w:val="000000" w:themeColor="text1"/>
          <w:sz w:val="28"/>
          <w:szCs w:val="28"/>
          <w:lang w:eastAsia="ru-RU"/>
        </w:rPr>
        <w:t>1</w:t>
      </w:r>
      <w:r w:rsidRPr="006C79CA">
        <w:rPr>
          <w:rFonts w:ascii="Times New Roman" w:eastAsia="Times New Roman" w:hAnsi="Times New Roman" w:cs="Times New Roman"/>
          <w:bCs/>
          <w:color w:val="000000" w:themeColor="text1"/>
          <w:sz w:val="28"/>
          <w:szCs w:val="28"/>
          <w:lang w:eastAsia="ru-RU"/>
        </w:rPr>
        <w:t xml:space="preserve"> ст. 167 </w:t>
      </w:r>
      <w:r w:rsidRPr="006C79CA">
        <w:rPr>
          <w:rFonts w:ascii="Times New Roman" w:hAnsi="Times New Roman" w:cs="Times New Roman"/>
          <w:color w:val="000000" w:themeColor="text1"/>
          <w:sz w:val="28"/>
          <w:szCs w:val="28"/>
        </w:rPr>
        <w:t>Уголовного кодекса Российской Федерации предусматривает, что у</w:t>
      </w:r>
      <w:r w:rsidRPr="006C79CA">
        <w:rPr>
          <w:rFonts w:ascii="Times New Roman" w:eastAsia="Times New Roman" w:hAnsi="Times New Roman" w:cs="Times New Roman"/>
          <w:color w:val="000000" w:themeColor="text1"/>
          <w:sz w:val="28"/>
          <w:szCs w:val="28"/>
          <w:lang w:eastAsia="ru-RU"/>
        </w:rPr>
        <w:t xml:space="preserve">мышленные уничтожение или повреждение чужого имущества, если эти деяния повлекли причинение </w:t>
      </w:r>
      <w:hyperlink r:id="rId5" w:history="1">
        <w:r w:rsidRPr="006C79CA">
          <w:rPr>
            <w:rFonts w:ascii="Times New Roman" w:eastAsia="Times New Roman" w:hAnsi="Times New Roman" w:cs="Times New Roman"/>
            <w:color w:val="000000" w:themeColor="text1"/>
            <w:sz w:val="28"/>
            <w:szCs w:val="28"/>
            <w:lang w:eastAsia="ru-RU"/>
          </w:rPr>
          <w:t>значительного ущерба</w:t>
        </w:r>
      </w:hyperlink>
      <w:r w:rsidRPr="006C79CA">
        <w:rPr>
          <w:rFonts w:ascii="Times New Roman" w:eastAsia="Times New Roman" w:hAnsi="Times New Roman" w:cs="Times New Roman"/>
          <w:color w:val="000000" w:themeColor="text1"/>
          <w:sz w:val="28"/>
          <w:szCs w:val="28"/>
          <w:lang w:eastAsia="ru-RU"/>
        </w:rPr>
        <w:t xml:space="preserve">, - наказываются штрафом в размере до сорока тысяч рублей или в размере заработной платы или иного дохода осужденного за период до трех месяцев, либо обязательными работами на срок до трехсот шестидесяти часов, либо исправительными работами на срок до одного года, либо принудительными работами на срок до двух лет, либо арестом на срок до трех месяцев, либо лишением свободы на срок до двух лет. </w:t>
      </w:r>
    </w:p>
    <w:p w:rsidR="00A353D9" w:rsidRPr="006C79CA" w:rsidRDefault="00A353D9" w:rsidP="00B813B8">
      <w:pPr>
        <w:spacing w:after="0" w:line="288" w:lineRule="atLeast"/>
        <w:ind w:firstLine="540"/>
        <w:jc w:val="both"/>
        <w:rPr>
          <w:rFonts w:ascii="Times New Roman" w:eastAsia="Times New Roman" w:hAnsi="Times New Roman" w:cs="Times New Roman"/>
          <w:color w:val="000000" w:themeColor="text1"/>
          <w:sz w:val="28"/>
          <w:szCs w:val="28"/>
          <w:lang w:eastAsia="ru-RU"/>
        </w:rPr>
      </w:pPr>
      <w:r w:rsidRPr="006C79CA">
        <w:rPr>
          <w:rFonts w:ascii="Times New Roman" w:eastAsia="Times New Roman" w:hAnsi="Times New Roman" w:cs="Times New Roman"/>
          <w:color w:val="000000" w:themeColor="text1"/>
          <w:sz w:val="28"/>
          <w:szCs w:val="28"/>
          <w:lang w:eastAsia="ru-RU"/>
        </w:rPr>
        <w:t xml:space="preserve">Часть 2 ст. 167 </w:t>
      </w:r>
      <w:r w:rsidRPr="006C79CA">
        <w:rPr>
          <w:rFonts w:ascii="Times New Roman" w:hAnsi="Times New Roman" w:cs="Times New Roman"/>
          <w:color w:val="000000" w:themeColor="text1"/>
          <w:sz w:val="28"/>
          <w:szCs w:val="28"/>
        </w:rPr>
        <w:t>Уголовного кодекса Российской Федерации предусматривает, что т</w:t>
      </w:r>
      <w:r w:rsidRPr="006C79CA">
        <w:rPr>
          <w:rFonts w:ascii="Times New Roman" w:eastAsia="Times New Roman" w:hAnsi="Times New Roman" w:cs="Times New Roman"/>
          <w:color w:val="000000" w:themeColor="text1"/>
          <w:sz w:val="28"/>
          <w:szCs w:val="28"/>
          <w:lang w:eastAsia="ru-RU"/>
        </w:rPr>
        <w:t xml:space="preserve">е же деяния, совершенные из хулиганских побуждений, </w:t>
      </w:r>
      <w:hyperlink r:id="rId6" w:history="1">
        <w:r w:rsidRPr="006C79CA">
          <w:rPr>
            <w:rFonts w:ascii="Times New Roman" w:eastAsia="Times New Roman" w:hAnsi="Times New Roman" w:cs="Times New Roman"/>
            <w:color w:val="000000" w:themeColor="text1"/>
            <w:sz w:val="28"/>
            <w:szCs w:val="28"/>
            <w:lang w:eastAsia="ru-RU"/>
          </w:rPr>
          <w:t>путем</w:t>
        </w:r>
      </w:hyperlink>
      <w:r w:rsidRPr="006C79CA">
        <w:rPr>
          <w:rFonts w:ascii="Times New Roman" w:eastAsia="Times New Roman" w:hAnsi="Times New Roman" w:cs="Times New Roman"/>
          <w:color w:val="000000" w:themeColor="text1"/>
          <w:sz w:val="28"/>
          <w:szCs w:val="28"/>
          <w:lang w:eastAsia="ru-RU"/>
        </w:rPr>
        <w:t xml:space="preserve"> поджога, взрыва или иным </w:t>
      </w:r>
      <w:proofErr w:type="spellStart"/>
      <w:r w:rsidRPr="006C79CA">
        <w:rPr>
          <w:rFonts w:ascii="Times New Roman" w:eastAsia="Times New Roman" w:hAnsi="Times New Roman" w:cs="Times New Roman"/>
          <w:color w:val="000000" w:themeColor="text1"/>
          <w:sz w:val="28"/>
          <w:szCs w:val="28"/>
          <w:lang w:eastAsia="ru-RU"/>
        </w:rPr>
        <w:t>общеопасным</w:t>
      </w:r>
      <w:proofErr w:type="spellEnd"/>
      <w:r w:rsidRPr="006C79CA">
        <w:rPr>
          <w:rFonts w:ascii="Times New Roman" w:eastAsia="Times New Roman" w:hAnsi="Times New Roman" w:cs="Times New Roman"/>
          <w:color w:val="000000" w:themeColor="text1"/>
          <w:sz w:val="28"/>
          <w:szCs w:val="28"/>
          <w:lang w:eastAsia="ru-RU"/>
        </w:rPr>
        <w:t xml:space="preserve"> способом либо повлекшие по неосторожности </w:t>
      </w:r>
      <w:hyperlink r:id="rId7" w:history="1">
        <w:r w:rsidRPr="006C79CA">
          <w:rPr>
            <w:rFonts w:ascii="Times New Roman" w:eastAsia="Times New Roman" w:hAnsi="Times New Roman" w:cs="Times New Roman"/>
            <w:color w:val="000000" w:themeColor="text1"/>
            <w:sz w:val="28"/>
            <w:szCs w:val="28"/>
            <w:lang w:eastAsia="ru-RU"/>
          </w:rPr>
          <w:t>смерть</w:t>
        </w:r>
      </w:hyperlink>
      <w:r w:rsidRPr="006C79CA">
        <w:rPr>
          <w:rFonts w:ascii="Times New Roman" w:eastAsia="Times New Roman" w:hAnsi="Times New Roman" w:cs="Times New Roman"/>
          <w:color w:val="000000" w:themeColor="text1"/>
          <w:sz w:val="28"/>
          <w:szCs w:val="28"/>
          <w:lang w:eastAsia="ru-RU"/>
        </w:rPr>
        <w:t xml:space="preserve"> человека или иные </w:t>
      </w:r>
      <w:hyperlink r:id="rId8" w:history="1">
        <w:r w:rsidRPr="006C79CA">
          <w:rPr>
            <w:rFonts w:ascii="Times New Roman" w:eastAsia="Times New Roman" w:hAnsi="Times New Roman" w:cs="Times New Roman"/>
            <w:color w:val="000000" w:themeColor="text1"/>
            <w:sz w:val="28"/>
            <w:szCs w:val="28"/>
            <w:lang w:eastAsia="ru-RU"/>
          </w:rPr>
          <w:t>тяжкие последствия</w:t>
        </w:r>
      </w:hyperlink>
      <w:r w:rsidRPr="006C79CA">
        <w:rPr>
          <w:rFonts w:ascii="Times New Roman" w:eastAsia="Times New Roman" w:hAnsi="Times New Roman" w:cs="Times New Roman"/>
          <w:color w:val="000000" w:themeColor="text1"/>
          <w:sz w:val="28"/>
          <w:szCs w:val="28"/>
          <w:lang w:eastAsia="ru-RU"/>
        </w:rPr>
        <w:t xml:space="preserve">, - наказываются принудительными работами на срок до пяти лет либо лишением свободы на тот же срок. </w:t>
      </w:r>
    </w:p>
    <w:p w:rsidR="00D5576F" w:rsidRPr="006C79CA" w:rsidRDefault="00A353D9" w:rsidP="00B813B8">
      <w:pPr>
        <w:spacing w:after="0"/>
        <w:ind w:firstLine="708"/>
        <w:jc w:val="both"/>
        <w:rPr>
          <w:rFonts w:ascii="Times New Roman" w:hAnsi="Times New Roman" w:cs="Times New Roman"/>
          <w:color w:val="000000" w:themeColor="text1"/>
          <w:sz w:val="28"/>
          <w:szCs w:val="28"/>
        </w:rPr>
      </w:pPr>
      <w:r w:rsidRPr="006C79CA">
        <w:rPr>
          <w:rFonts w:ascii="Times New Roman" w:hAnsi="Times New Roman" w:cs="Times New Roman"/>
          <w:color w:val="000000" w:themeColor="text1"/>
          <w:sz w:val="28"/>
          <w:szCs w:val="28"/>
        </w:rPr>
        <w:t xml:space="preserve">Считаю необходимым ужесточить ответственность за такие преступления, совершенные </w:t>
      </w:r>
      <w:r w:rsidRPr="006C79CA">
        <w:rPr>
          <w:rFonts w:ascii="Times New Roman" w:eastAsia="Times New Roman" w:hAnsi="Times New Roman" w:cs="Times New Roman"/>
          <w:color w:val="000000" w:themeColor="text1"/>
          <w:sz w:val="28"/>
          <w:szCs w:val="28"/>
          <w:lang w:eastAsia="ru-RU"/>
        </w:rPr>
        <w:t xml:space="preserve">в период мобилизации или военного положения, в военное время, либо в условиях вооруженного конфликта или ведения боевых действий. Это необходимо в </w:t>
      </w:r>
      <w:r w:rsidR="00D5576F" w:rsidRPr="006C79CA">
        <w:rPr>
          <w:rFonts w:ascii="Times New Roman" w:hAnsi="Times New Roman" w:cs="Times New Roman"/>
          <w:color w:val="000000" w:themeColor="text1"/>
          <w:sz w:val="28"/>
          <w:szCs w:val="28"/>
        </w:rPr>
        <w:t>связи с участившимися случаями умышленных деяний, таких как поджог гражданских объектов, выполняемыми по найму, из недружественных стран, в связи с существенным ущербом, общественной опасностью</w:t>
      </w:r>
      <w:r w:rsidR="000B5701" w:rsidRPr="006C79CA">
        <w:rPr>
          <w:rFonts w:ascii="Times New Roman" w:hAnsi="Times New Roman" w:cs="Times New Roman"/>
          <w:color w:val="000000" w:themeColor="text1"/>
          <w:sz w:val="28"/>
          <w:szCs w:val="28"/>
        </w:rPr>
        <w:t>.</w:t>
      </w:r>
      <w:r w:rsidR="00D5576F" w:rsidRPr="006C79CA">
        <w:rPr>
          <w:rFonts w:ascii="Times New Roman" w:hAnsi="Times New Roman" w:cs="Times New Roman"/>
          <w:color w:val="000000" w:themeColor="text1"/>
          <w:sz w:val="28"/>
          <w:szCs w:val="28"/>
        </w:rPr>
        <w:t xml:space="preserve"> </w:t>
      </w:r>
    </w:p>
    <w:p w:rsidR="00A353D9" w:rsidRPr="006C79CA" w:rsidRDefault="00A353D9" w:rsidP="00B813B8">
      <w:pPr>
        <w:spacing w:after="0"/>
        <w:ind w:firstLine="708"/>
        <w:jc w:val="both"/>
        <w:rPr>
          <w:rFonts w:ascii="Times New Roman" w:hAnsi="Times New Roman" w:cs="Times New Roman"/>
          <w:color w:val="000000" w:themeColor="text1"/>
          <w:sz w:val="28"/>
          <w:szCs w:val="28"/>
        </w:rPr>
      </w:pPr>
      <w:r w:rsidRPr="006C79CA">
        <w:rPr>
          <w:rFonts w:ascii="Times New Roman" w:hAnsi="Times New Roman" w:cs="Times New Roman"/>
          <w:color w:val="000000" w:themeColor="text1"/>
          <w:sz w:val="28"/>
          <w:szCs w:val="28"/>
        </w:rPr>
        <w:t>В условиях проведения специальной военной операции в России участились случаи вербовки россиян иностранными спецслужбами, которыми посредством использования сети Интернет за денежное вознаграждение предлагается совершить поджоги административных зданий правоохранительных органов, объектов транспортной инфраструктуры и транспортных средств, средств связи, объектов жизнеоб</w:t>
      </w:r>
      <w:bookmarkStart w:id="0" w:name="_GoBack"/>
      <w:bookmarkEnd w:id="0"/>
      <w:r w:rsidRPr="006C79CA">
        <w:rPr>
          <w:rFonts w:ascii="Times New Roman" w:hAnsi="Times New Roman" w:cs="Times New Roman"/>
          <w:color w:val="000000" w:themeColor="text1"/>
          <w:sz w:val="28"/>
          <w:szCs w:val="28"/>
        </w:rPr>
        <w:t>еспечения населения.</w:t>
      </w:r>
    </w:p>
    <w:p w:rsidR="00A353D9" w:rsidRPr="006C79CA" w:rsidRDefault="00A353D9" w:rsidP="00B813B8">
      <w:pPr>
        <w:spacing w:after="0"/>
        <w:ind w:firstLine="708"/>
        <w:jc w:val="both"/>
        <w:rPr>
          <w:rFonts w:ascii="Times New Roman" w:hAnsi="Times New Roman" w:cs="Times New Roman"/>
          <w:color w:val="000000" w:themeColor="text1"/>
          <w:sz w:val="28"/>
          <w:szCs w:val="28"/>
        </w:rPr>
      </w:pPr>
      <w:r w:rsidRPr="006C79CA">
        <w:rPr>
          <w:rFonts w:ascii="Times New Roman" w:hAnsi="Times New Roman" w:cs="Times New Roman"/>
          <w:color w:val="000000" w:themeColor="text1"/>
          <w:sz w:val="28"/>
          <w:szCs w:val="28"/>
        </w:rPr>
        <w:t>Особый упор делается на вовлечение в противоправные действия несовершеннолетних, радикалов, маргинальных слоёв населения, не обладающих базовыми юридическими познаниями и не отдающих себе отчёт в тяжести совершённых деяний.</w:t>
      </w:r>
    </w:p>
    <w:p w:rsidR="00A353D9" w:rsidRPr="006C79CA" w:rsidRDefault="00A353D9" w:rsidP="00B813B8">
      <w:pPr>
        <w:spacing w:after="0"/>
        <w:ind w:firstLine="708"/>
        <w:jc w:val="both"/>
        <w:rPr>
          <w:rFonts w:ascii="Times New Roman" w:hAnsi="Times New Roman" w:cs="Times New Roman"/>
          <w:color w:val="000000" w:themeColor="text1"/>
          <w:sz w:val="28"/>
          <w:szCs w:val="28"/>
        </w:rPr>
      </w:pPr>
      <w:r w:rsidRPr="006C79CA">
        <w:rPr>
          <w:rFonts w:ascii="Times New Roman" w:hAnsi="Times New Roman" w:cs="Times New Roman"/>
          <w:color w:val="000000" w:themeColor="text1"/>
          <w:sz w:val="28"/>
          <w:szCs w:val="28"/>
        </w:rPr>
        <w:t>Оказывая психологическое давление на собеседников, злоумышленники, представляясь сотрудниками правоохранительных органов, используя различные методы воздействия, вводя в заблуждение, склоняют людей к совершению поджогов зданий, объектов жизнеобеспечения под различными выдуманными предлогами.</w:t>
      </w:r>
    </w:p>
    <w:p w:rsidR="000B5701" w:rsidRPr="006C79CA" w:rsidRDefault="00551377" w:rsidP="00B813B8">
      <w:pPr>
        <w:pStyle w:val="a5"/>
        <w:spacing w:before="0" w:beforeAutospacing="0" w:after="0" w:afterAutospacing="0" w:line="180" w:lineRule="atLeast"/>
        <w:ind w:firstLine="540"/>
        <w:jc w:val="both"/>
        <w:rPr>
          <w:color w:val="000000" w:themeColor="text1"/>
          <w:sz w:val="28"/>
          <w:szCs w:val="28"/>
        </w:rPr>
      </w:pPr>
      <w:r w:rsidRPr="006C79CA">
        <w:rPr>
          <w:color w:val="000000" w:themeColor="text1"/>
          <w:sz w:val="28"/>
          <w:szCs w:val="28"/>
        </w:rPr>
        <w:lastRenderedPageBreak/>
        <w:t xml:space="preserve">Учитывая изложенное, предлагаю внести изменения в статью </w:t>
      </w:r>
      <w:r w:rsidR="000B5701" w:rsidRPr="006C79CA">
        <w:rPr>
          <w:color w:val="000000" w:themeColor="text1"/>
          <w:sz w:val="28"/>
          <w:szCs w:val="28"/>
        </w:rPr>
        <w:t>167</w:t>
      </w:r>
      <w:r w:rsidRPr="006C79CA">
        <w:rPr>
          <w:color w:val="000000" w:themeColor="text1"/>
          <w:sz w:val="28"/>
          <w:szCs w:val="28"/>
        </w:rPr>
        <w:t xml:space="preserve"> Уголовного кодекса Российской Федерации</w:t>
      </w:r>
      <w:r w:rsidR="000B5701" w:rsidRPr="006C79CA">
        <w:rPr>
          <w:color w:val="000000" w:themeColor="text1"/>
          <w:sz w:val="28"/>
          <w:szCs w:val="28"/>
        </w:rPr>
        <w:t>, дополнив частью третьей следующего содержания:</w:t>
      </w:r>
    </w:p>
    <w:p w:rsidR="000B5701" w:rsidRPr="006C79CA" w:rsidRDefault="000B5701" w:rsidP="00B813B8">
      <w:pPr>
        <w:spacing w:after="0" w:line="180" w:lineRule="atLeast"/>
        <w:ind w:firstLine="540"/>
        <w:jc w:val="both"/>
        <w:rPr>
          <w:rFonts w:ascii="Times New Roman" w:eastAsia="Times New Roman" w:hAnsi="Times New Roman" w:cs="Times New Roman"/>
          <w:color w:val="000000" w:themeColor="text1"/>
          <w:sz w:val="28"/>
          <w:szCs w:val="28"/>
          <w:lang w:eastAsia="ru-RU"/>
        </w:rPr>
      </w:pPr>
      <w:r w:rsidRPr="006C79CA">
        <w:rPr>
          <w:rFonts w:ascii="Times New Roman" w:eastAsia="Calibri" w:hAnsi="Times New Roman" w:cs="Times New Roman"/>
          <w:color w:val="000000" w:themeColor="text1"/>
          <w:sz w:val="28"/>
          <w:szCs w:val="28"/>
        </w:rPr>
        <w:t xml:space="preserve"> «3. Д</w:t>
      </w:r>
      <w:r w:rsidRPr="006C79CA">
        <w:rPr>
          <w:rFonts w:ascii="Times New Roman" w:eastAsia="Times New Roman" w:hAnsi="Times New Roman" w:cs="Times New Roman"/>
          <w:color w:val="000000" w:themeColor="text1"/>
          <w:sz w:val="28"/>
          <w:szCs w:val="28"/>
          <w:lang w:eastAsia="ru-RU"/>
        </w:rPr>
        <w:t xml:space="preserve">еяния, предусмотренные частью второй настоящей статьи, совершенные в период мобилизации или военного положения, в военное время, либо в условиях вооруженного конфликта или ведения боевых действий, - </w:t>
      </w:r>
    </w:p>
    <w:p w:rsidR="000B5701" w:rsidRPr="006C79CA" w:rsidRDefault="000B5701" w:rsidP="00B813B8">
      <w:pPr>
        <w:spacing w:after="0" w:line="180" w:lineRule="atLeast"/>
        <w:ind w:firstLine="540"/>
        <w:jc w:val="both"/>
        <w:rPr>
          <w:rFonts w:ascii="Times New Roman" w:eastAsia="Calibri" w:hAnsi="Times New Roman" w:cs="Times New Roman"/>
          <w:color w:val="000000" w:themeColor="text1"/>
          <w:sz w:val="28"/>
          <w:szCs w:val="28"/>
        </w:rPr>
      </w:pPr>
      <w:r w:rsidRPr="006C79CA">
        <w:rPr>
          <w:rFonts w:ascii="Times New Roman" w:eastAsia="Times New Roman" w:hAnsi="Times New Roman" w:cs="Times New Roman"/>
          <w:color w:val="000000" w:themeColor="text1"/>
          <w:sz w:val="28"/>
          <w:szCs w:val="28"/>
          <w:lang w:eastAsia="ru-RU"/>
        </w:rPr>
        <w:t>наказываются лишением свободы на срок от пяти до десяти лет.»</w:t>
      </w:r>
    </w:p>
    <w:p w:rsidR="000B5701" w:rsidRPr="000B5701" w:rsidRDefault="000B5701" w:rsidP="000B5701">
      <w:pPr>
        <w:spacing w:after="0" w:line="180" w:lineRule="atLeast"/>
        <w:ind w:firstLine="540"/>
        <w:jc w:val="both"/>
        <w:rPr>
          <w:rFonts w:ascii="Times New Roman" w:eastAsia="Times New Roman" w:hAnsi="Times New Roman" w:cs="Times New Roman"/>
          <w:sz w:val="28"/>
          <w:szCs w:val="28"/>
          <w:lang w:eastAsia="ru-RU"/>
        </w:rPr>
      </w:pPr>
    </w:p>
    <w:p w:rsidR="000C4F3B" w:rsidRPr="00F470F5" w:rsidRDefault="000C4F3B" w:rsidP="00F470F5">
      <w:pPr>
        <w:spacing w:after="0"/>
        <w:rPr>
          <w:rFonts w:ascii="Times New Roman" w:hAnsi="Times New Roman" w:cs="Times New Roman"/>
          <w:sz w:val="28"/>
          <w:szCs w:val="28"/>
        </w:rPr>
      </w:pPr>
    </w:p>
    <w:p w:rsidR="00F470F5" w:rsidRDefault="00F470F5" w:rsidP="00F470F5">
      <w:pPr>
        <w:spacing w:after="0"/>
        <w:rPr>
          <w:rFonts w:ascii="Times New Roman" w:hAnsi="Times New Roman" w:cs="Times New Roman"/>
          <w:sz w:val="28"/>
          <w:szCs w:val="28"/>
        </w:rPr>
      </w:pPr>
    </w:p>
    <w:p w:rsidR="000C4F3B" w:rsidRPr="00F470F5" w:rsidRDefault="000C4F3B" w:rsidP="00F470F5">
      <w:pPr>
        <w:spacing w:after="0"/>
        <w:ind w:firstLine="708"/>
        <w:rPr>
          <w:rFonts w:ascii="Times New Roman" w:hAnsi="Times New Roman" w:cs="Times New Roman"/>
          <w:sz w:val="28"/>
          <w:szCs w:val="28"/>
        </w:rPr>
      </w:pPr>
      <w:r w:rsidRPr="00F470F5">
        <w:rPr>
          <w:rFonts w:ascii="Times New Roman" w:hAnsi="Times New Roman" w:cs="Times New Roman"/>
          <w:sz w:val="28"/>
          <w:szCs w:val="28"/>
        </w:rPr>
        <w:t xml:space="preserve">Депутат Законодательного собрания </w:t>
      </w:r>
    </w:p>
    <w:p w:rsidR="000C4F3B" w:rsidRPr="00F470F5" w:rsidRDefault="000C4F3B" w:rsidP="00F470F5">
      <w:pPr>
        <w:spacing w:after="0"/>
        <w:ind w:firstLine="708"/>
        <w:rPr>
          <w:rFonts w:ascii="Times New Roman" w:hAnsi="Times New Roman" w:cs="Times New Roman"/>
          <w:sz w:val="28"/>
          <w:szCs w:val="28"/>
        </w:rPr>
      </w:pPr>
      <w:r w:rsidRPr="00F470F5">
        <w:rPr>
          <w:rFonts w:ascii="Times New Roman" w:hAnsi="Times New Roman" w:cs="Times New Roman"/>
          <w:sz w:val="28"/>
          <w:szCs w:val="28"/>
        </w:rPr>
        <w:t>Ленинградской области                                                       Рязанов А.А.</w:t>
      </w:r>
    </w:p>
    <w:p w:rsidR="000C4F3B" w:rsidRPr="00F470F5" w:rsidRDefault="000C4F3B" w:rsidP="00F470F5">
      <w:pPr>
        <w:spacing w:after="0"/>
        <w:rPr>
          <w:rFonts w:ascii="Times New Roman" w:hAnsi="Times New Roman" w:cs="Times New Roman"/>
          <w:sz w:val="28"/>
          <w:szCs w:val="28"/>
        </w:rPr>
      </w:pPr>
    </w:p>
    <w:p w:rsidR="000C4F3B" w:rsidRPr="00F470F5" w:rsidRDefault="000C4F3B" w:rsidP="00F470F5">
      <w:pPr>
        <w:spacing w:after="0"/>
        <w:rPr>
          <w:rFonts w:ascii="Times New Roman" w:hAnsi="Times New Roman" w:cs="Times New Roman"/>
          <w:sz w:val="28"/>
          <w:szCs w:val="28"/>
        </w:rPr>
      </w:pPr>
    </w:p>
    <w:sectPr w:rsidR="000C4F3B" w:rsidRPr="00F470F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2918"/>
    <w:rsid w:val="000B5701"/>
    <w:rsid w:val="000C4F3B"/>
    <w:rsid w:val="001B5B56"/>
    <w:rsid w:val="00551377"/>
    <w:rsid w:val="006C79CA"/>
    <w:rsid w:val="007B5F2F"/>
    <w:rsid w:val="00A353D9"/>
    <w:rsid w:val="00AC2918"/>
    <w:rsid w:val="00B813B8"/>
    <w:rsid w:val="00B87C67"/>
    <w:rsid w:val="00D5576F"/>
    <w:rsid w:val="00E14987"/>
    <w:rsid w:val="00F470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A1CCEC-F9E7-492B-B91E-BDA509DDC1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B5F2F"/>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7B5F2F"/>
    <w:rPr>
      <w:rFonts w:ascii="Segoe UI" w:hAnsi="Segoe UI" w:cs="Segoe UI"/>
      <w:sz w:val="18"/>
      <w:szCs w:val="18"/>
    </w:rPr>
  </w:style>
  <w:style w:type="paragraph" w:styleId="a5">
    <w:name w:val="Normal (Web)"/>
    <w:basedOn w:val="a"/>
    <w:uiPriority w:val="99"/>
    <w:unhideWhenUsed/>
    <w:rsid w:val="00E14987"/>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3173209">
      <w:bodyDiv w:val="1"/>
      <w:marLeft w:val="0"/>
      <w:marRight w:val="0"/>
      <w:marTop w:val="0"/>
      <w:marBottom w:val="0"/>
      <w:divBdr>
        <w:top w:val="none" w:sz="0" w:space="0" w:color="auto"/>
        <w:left w:val="none" w:sz="0" w:space="0" w:color="auto"/>
        <w:bottom w:val="none" w:sz="0" w:space="0" w:color="auto"/>
        <w:right w:val="none" w:sz="0" w:space="0" w:color="auto"/>
      </w:divBdr>
    </w:div>
    <w:div w:id="674575201">
      <w:bodyDiv w:val="1"/>
      <w:marLeft w:val="0"/>
      <w:marRight w:val="0"/>
      <w:marTop w:val="0"/>
      <w:marBottom w:val="0"/>
      <w:divBdr>
        <w:top w:val="none" w:sz="0" w:space="0" w:color="auto"/>
        <w:left w:val="none" w:sz="0" w:space="0" w:color="auto"/>
        <w:bottom w:val="none" w:sz="0" w:space="0" w:color="auto"/>
        <w:right w:val="none" w:sz="0" w:space="0" w:color="auto"/>
      </w:divBdr>
    </w:div>
    <w:div w:id="1183935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137022&amp;dst=100040&amp;field=134&amp;date=15.02.2024" TargetMode="External"/><Relationship Id="rId3" Type="http://schemas.openxmlformats.org/officeDocument/2006/relationships/settings" Target="settings.xml"/><Relationship Id="rId7" Type="http://schemas.openxmlformats.org/officeDocument/2006/relationships/hyperlink" Target="https://login.consultant.ru/link/?req=doc&amp;base=LAW&amp;n=137022&amp;dst=100041&amp;field=134&amp;date=15.02.2024"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login.consultant.ru/link/?req=doc&amp;base=LAW&amp;n=137022&amp;dst=100037&amp;field=134&amp;date=15.02.2024" TargetMode="External"/><Relationship Id="rId5" Type="http://schemas.openxmlformats.org/officeDocument/2006/relationships/hyperlink" Target="https://login.consultant.ru/link/?req=doc&amp;base=LAW&amp;n=464892&amp;dst=102597&amp;field=134&amp;date=15.02.2024"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1DF61C-1FD7-40CC-B811-61DF4208A2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TotalTime>
  <Pages>1</Pages>
  <Words>508</Words>
  <Characters>2901</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3403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Оксана</dc:creator>
  <cp:keywords/>
  <dc:description/>
  <cp:lastModifiedBy>Оксана</cp:lastModifiedBy>
  <cp:revision>10</cp:revision>
  <cp:lastPrinted>2024-02-18T20:32:00Z</cp:lastPrinted>
  <dcterms:created xsi:type="dcterms:W3CDTF">2023-12-05T20:33:00Z</dcterms:created>
  <dcterms:modified xsi:type="dcterms:W3CDTF">2024-02-18T20:32:00Z</dcterms:modified>
</cp:coreProperties>
</file>