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330382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330382">
        <w:rPr>
          <w:bCs/>
          <w:sz w:val="28"/>
          <w:szCs w:val="28"/>
        </w:rPr>
        <w:t>янва</w:t>
      </w:r>
      <w:r w:rsidR="00A84331">
        <w:rPr>
          <w:bCs/>
          <w:sz w:val="28"/>
          <w:szCs w:val="28"/>
        </w:rPr>
        <w:t>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330382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3873F5">
        <w:rPr>
          <w:sz w:val="28"/>
          <w:szCs w:val="28"/>
        </w:rPr>
        <w:t>22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6301E1" w:rsidRPr="004D2D00">
        <w:rPr>
          <w:b/>
          <w:sz w:val="26"/>
          <w:szCs w:val="26"/>
        </w:rPr>
        <w:t xml:space="preserve">О </w:t>
      </w:r>
      <w:r w:rsidR="008D5769" w:rsidRPr="008D5769">
        <w:rPr>
          <w:b/>
          <w:sz w:val="26"/>
          <w:szCs w:val="26"/>
        </w:rPr>
        <w:t>внесении изменени</w:t>
      </w:r>
      <w:r w:rsidR="003873F5">
        <w:rPr>
          <w:b/>
          <w:sz w:val="26"/>
          <w:szCs w:val="26"/>
        </w:rPr>
        <w:t>й</w:t>
      </w:r>
      <w:r w:rsidR="008D5769" w:rsidRPr="008D5769">
        <w:rPr>
          <w:b/>
          <w:sz w:val="26"/>
          <w:szCs w:val="26"/>
        </w:rPr>
        <w:t xml:space="preserve"> в </w:t>
      </w:r>
      <w:r w:rsidR="003873F5">
        <w:rPr>
          <w:b/>
          <w:sz w:val="26"/>
          <w:szCs w:val="26"/>
        </w:rPr>
        <w:t xml:space="preserve">статьи 5 и 6 </w:t>
      </w:r>
      <w:r w:rsidR="003873F5" w:rsidRPr="008D5769">
        <w:rPr>
          <w:b/>
          <w:sz w:val="26"/>
          <w:szCs w:val="26"/>
        </w:rPr>
        <w:t>областно</w:t>
      </w:r>
      <w:r w:rsidR="003873F5">
        <w:rPr>
          <w:b/>
          <w:sz w:val="26"/>
          <w:szCs w:val="26"/>
        </w:rPr>
        <w:t>го</w:t>
      </w:r>
      <w:r w:rsidR="003873F5" w:rsidRPr="008D5769">
        <w:rPr>
          <w:b/>
          <w:sz w:val="26"/>
          <w:szCs w:val="26"/>
        </w:rPr>
        <w:t xml:space="preserve"> закон</w:t>
      </w:r>
      <w:r w:rsidR="003873F5">
        <w:rPr>
          <w:b/>
          <w:sz w:val="26"/>
          <w:szCs w:val="26"/>
        </w:rPr>
        <w:t>а</w:t>
      </w:r>
      <w:r w:rsidR="003873F5" w:rsidRPr="008D5769">
        <w:rPr>
          <w:b/>
          <w:sz w:val="26"/>
          <w:szCs w:val="26"/>
        </w:rPr>
        <w:t xml:space="preserve"> </w:t>
      </w:r>
      <w:r w:rsidR="003873F5">
        <w:rPr>
          <w:b/>
          <w:sz w:val="26"/>
          <w:szCs w:val="26"/>
        </w:rPr>
        <w:br/>
        <w:t>"</w:t>
      </w:r>
      <w:r w:rsidR="003873F5" w:rsidRPr="008D5769">
        <w:rPr>
          <w:b/>
          <w:sz w:val="26"/>
          <w:szCs w:val="26"/>
        </w:rPr>
        <w:t xml:space="preserve">О </w:t>
      </w:r>
      <w:r w:rsidR="003873F5">
        <w:rPr>
          <w:b/>
          <w:sz w:val="26"/>
          <w:szCs w:val="26"/>
        </w:rPr>
        <w:t>Контрольно-счетной палате</w:t>
      </w:r>
      <w:r w:rsidR="003873F5" w:rsidRPr="00E531BF">
        <w:rPr>
          <w:b/>
          <w:sz w:val="26"/>
          <w:szCs w:val="26"/>
        </w:rPr>
        <w:t xml:space="preserve"> </w:t>
      </w:r>
      <w:r w:rsidR="00E531BF" w:rsidRPr="00E531BF">
        <w:rPr>
          <w:b/>
          <w:sz w:val="26"/>
          <w:szCs w:val="26"/>
        </w:rPr>
        <w:t>Ленинградской области</w:t>
      </w:r>
      <w:r w:rsidR="00A85126" w:rsidRPr="00A85126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</w:t>
      </w:r>
      <w:r w:rsidRPr="003873F5">
        <w:rPr>
          <w:spacing w:val="-2"/>
          <w:szCs w:val="28"/>
        </w:rPr>
        <w:t xml:space="preserve">проект областного закона </w:t>
      </w:r>
      <w:r w:rsidR="0040782D" w:rsidRPr="003873F5">
        <w:rPr>
          <w:spacing w:val="-2"/>
          <w:szCs w:val="28"/>
        </w:rPr>
        <w:t>"</w:t>
      </w:r>
      <w:r w:rsidR="008D5769" w:rsidRPr="003873F5">
        <w:rPr>
          <w:spacing w:val="-2"/>
          <w:szCs w:val="28"/>
        </w:rPr>
        <w:t>О внесении изменени</w:t>
      </w:r>
      <w:r w:rsidR="003873F5">
        <w:rPr>
          <w:spacing w:val="-2"/>
          <w:szCs w:val="28"/>
        </w:rPr>
        <w:t>й</w:t>
      </w:r>
      <w:r w:rsidR="008D5769" w:rsidRPr="003873F5">
        <w:rPr>
          <w:spacing w:val="-2"/>
          <w:szCs w:val="28"/>
        </w:rPr>
        <w:t xml:space="preserve"> </w:t>
      </w:r>
      <w:r w:rsidR="00E531BF" w:rsidRPr="003873F5">
        <w:rPr>
          <w:spacing w:val="-2"/>
          <w:szCs w:val="28"/>
        </w:rPr>
        <w:t xml:space="preserve">в </w:t>
      </w:r>
      <w:r w:rsidR="003873F5" w:rsidRPr="003873F5">
        <w:rPr>
          <w:spacing w:val="-2"/>
          <w:szCs w:val="28"/>
        </w:rPr>
        <w:t>статьи 5 и 6</w:t>
      </w:r>
      <w:r w:rsidR="003873F5" w:rsidRPr="003873F5">
        <w:rPr>
          <w:szCs w:val="28"/>
        </w:rPr>
        <w:t xml:space="preserve"> областного закона "О Контрольно-счетной палате </w:t>
      </w:r>
      <w:r w:rsidR="00E531BF" w:rsidRPr="00330382">
        <w:rPr>
          <w:szCs w:val="28"/>
        </w:rPr>
        <w:t>Ленинградской области</w:t>
      </w:r>
      <w:r w:rsidR="00C240CE" w:rsidRPr="00330382">
        <w:rPr>
          <w:szCs w:val="28"/>
        </w:rPr>
        <w:t>"</w:t>
      </w:r>
      <w:r w:rsidRPr="004D2D00">
        <w:rPr>
          <w:szCs w:val="28"/>
        </w:rPr>
        <w:t xml:space="preserve"> </w:t>
      </w:r>
      <w:r w:rsidR="003963BE">
        <w:rPr>
          <w:szCs w:val="28"/>
        </w:rPr>
        <w:br/>
      </w:r>
      <w:r w:rsidRPr="004D2D00">
        <w:rPr>
          <w:szCs w:val="28"/>
        </w:rPr>
        <w:t>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330382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891B50" w:rsidRPr="007B1B61">
        <w:rPr>
          <w:szCs w:val="28"/>
        </w:rPr>
        <w:t>Председател</w:t>
      </w:r>
      <w:r>
        <w:rPr>
          <w:szCs w:val="28"/>
        </w:rPr>
        <w:t>я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 w:rsidR="00330382">
        <w:rPr>
          <w:szCs w:val="28"/>
        </w:rPr>
        <w:t>Т</w:t>
      </w:r>
      <w:r w:rsidRPr="007B1B61">
        <w:rPr>
          <w:szCs w:val="28"/>
        </w:rPr>
        <w:t>. </w:t>
      </w:r>
      <w:r w:rsidR="00330382">
        <w:rPr>
          <w:szCs w:val="28"/>
        </w:rPr>
        <w:t>Тюрина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039F" w:rsidRDefault="00F4039F" w:rsidP="009547D6">
      <w:r>
        <w:separator/>
      </w:r>
    </w:p>
  </w:endnote>
  <w:endnote w:type="continuationSeparator" w:id="0">
    <w:p w:rsidR="00F4039F" w:rsidRDefault="00F4039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039F" w:rsidRDefault="00F4039F" w:rsidP="009547D6">
      <w:r>
        <w:separator/>
      </w:r>
    </w:p>
  </w:footnote>
  <w:footnote w:type="continuationSeparator" w:id="0">
    <w:p w:rsidR="00F4039F" w:rsidRDefault="00F4039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A41F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4039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0382"/>
    <w:rsid w:val="00336532"/>
    <w:rsid w:val="00345C7F"/>
    <w:rsid w:val="00346A33"/>
    <w:rsid w:val="003873F5"/>
    <w:rsid w:val="003963BE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A41FD"/>
    <w:rsid w:val="004D2D00"/>
    <w:rsid w:val="004F0355"/>
    <w:rsid w:val="00511A02"/>
    <w:rsid w:val="00530510"/>
    <w:rsid w:val="0057443C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639E2"/>
    <w:rsid w:val="00891B50"/>
    <w:rsid w:val="0089599B"/>
    <w:rsid w:val="008A4EE2"/>
    <w:rsid w:val="008D5769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85126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BF6D78"/>
    <w:rsid w:val="00C0300B"/>
    <w:rsid w:val="00C240CE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0EA"/>
    <w:rsid w:val="00E50502"/>
    <w:rsid w:val="00E531BF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4039F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E7CA1-DD73-4C85-A84E-8AC14F53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576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57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F60AEC-8804-455B-83E9-87E75572B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2024-02-05T08:30:00Z</cp:lastPrinted>
  <dcterms:created xsi:type="dcterms:W3CDTF">2024-02-13T07:11:00Z</dcterms:created>
  <dcterms:modified xsi:type="dcterms:W3CDTF">2024-02-13T07:11:00Z</dcterms:modified>
</cp:coreProperties>
</file>