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BC0" w:rsidRDefault="00714BC0" w:rsidP="00714B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КОНЦЕПЦИЯ </w:t>
      </w:r>
    </w:p>
    <w:p w:rsidR="0074445B" w:rsidRDefault="00714BC0" w:rsidP="00714B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проекта постановления Правительства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«Об утверждении </w:t>
      </w:r>
      <w:r w:rsidRPr="00714BC0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ка</w:t>
      </w:r>
      <w:r w:rsidRPr="00714BC0">
        <w:rPr>
          <w:rFonts w:ascii="Times New Roman" w:hAnsi="Times New Roman" w:cs="Times New Roman"/>
          <w:b/>
          <w:sz w:val="28"/>
          <w:szCs w:val="28"/>
        </w:rPr>
        <w:t xml:space="preserve"> формирования Перечня особо ценных продуктивных сельскохозяйственных угодий, использование которых для целей, не связанных с ведением сельского хозяйства,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14BC0">
        <w:rPr>
          <w:rFonts w:ascii="Times New Roman" w:hAnsi="Times New Roman" w:cs="Times New Roman"/>
          <w:b/>
          <w:sz w:val="28"/>
          <w:szCs w:val="28"/>
        </w:rPr>
        <w:t>не допускается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4445B" w:rsidRDefault="0074445B" w:rsidP="006E5E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5E37" w:rsidRDefault="006E5E37" w:rsidP="006E5E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5E37" w:rsidRDefault="006E5E37" w:rsidP="00714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37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714BC0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Ленинградской области </w:t>
      </w:r>
      <w:r w:rsidR="00714BC0">
        <w:rPr>
          <w:rFonts w:ascii="Times New Roman" w:hAnsi="Times New Roman" w:cs="Times New Roman"/>
          <w:sz w:val="28"/>
          <w:szCs w:val="28"/>
        </w:rPr>
        <w:br/>
      </w:r>
      <w:r w:rsidR="00714BC0" w:rsidRPr="00714BC0">
        <w:rPr>
          <w:rFonts w:ascii="Times New Roman" w:hAnsi="Times New Roman" w:cs="Times New Roman"/>
          <w:sz w:val="28"/>
          <w:szCs w:val="28"/>
        </w:rPr>
        <w:t>«Об утверждении Порядка формирования Перечня особо ценных продуктивных сельскохозяйственных угодий, использование которых для целей, не связанных с</w:t>
      </w:r>
      <w:r w:rsidR="00714BC0">
        <w:rPr>
          <w:rFonts w:ascii="Times New Roman" w:hAnsi="Times New Roman" w:cs="Times New Roman"/>
          <w:sz w:val="28"/>
          <w:szCs w:val="28"/>
        </w:rPr>
        <w:t xml:space="preserve"> ведением сельского хозяйства, </w:t>
      </w:r>
      <w:r w:rsidR="00714BC0" w:rsidRPr="00714BC0">
        <w:rPr>
          <w:rFonts w:ascii="Times New Roman" w:hAnsi="Times New Roman" w:cs="Times New Roman"/>
          <w:sz w:val="28"/>
          <w:szCs w:val="28"/>
        </w:rPr>
        <w:t>не допускается»</w:t>
      </w:r>
      <w:r w:rsidR="0074445B">
        <w:rPr>
          <w:rFonts w:ascii="Times New Roman" w:hAnsi="Times New Roman" w:cs="Times New Roman"/>
          <w:sz w:val="28"/>
          <w:szCs w:val="28"/>
        </w:rPr>
        <w:t xml:space="preserve">, разработанного в соответствии </w:t>
      </w:r>
      <w:r w:rsidR="00714BC0">
        <w:rPr>
          <w:rFonts w:ascii="Times New Roman" w:hAnsi="Times New Roman" w:cs="Times New Roman"/>
          <w:sz w:val="28"/>
          <w:szCs w:val="28"/>
        </w:rPr>
        <w:t xml:space="preserve">с областным законом </w:t>
      </w:r>
      <w:r w:rsidR="00714BC0" w:rsidRPr="00714BC0">
        <w:rPr>
          <w:rFonts w:ascii="Times New Roman" w:hAnsi="Times New Roman" w:cs="Times New Roman"/>
          <w:sz w:val="28"/>
          <w:szCs w:val="28"/>
        </w:rPr>
        <w:t>«О внесении изменения в</w:t>
      </w:r>
      <w:r w:rsidR="00714BC0">
        <w:rPr>
          <w:rFonts w:ascii="Times New Roman" w:hAnsi="Times New Roman" w:cs="Times New Roman"/>
          <w:sz w:val="28"/>
          <w:szCs w:val="28"/>
        </w:rPr>
        <w:t xml:space="preserve"> статью 12-1 областного закона </w:t>
      </w:r>
      <w:r w:rsidR="00714BC0" w:rsidRPr="00714BC0">
        <w:rPr>
          <w:rFonts w:ascii="Times New Roman" w:hAnsi="Times New Roman" w:cs="Times New Roman"/>
          <w:sz w:val="28"/>
          <w:szCs w:val="28"/>
        </w:rPr>
        <w:t>«Об отдельных вопросах оборота земель сельскохозяйственного назначения на территории Ленинградской области»</w:t>
      </w:r>
      <w:r w:rsidR="00714B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предполагается утвердить Порядок формирования Перечня </w:t>
      </w:r>
      <w:r w:rsidRPr="006E5E37">
        <w:rPr>
          <w:rFonts w:ascii="Times New Roman" w:hAnsi="Times New Roman" w:cs="Times New Roman"/>
          <w:sz w:val="28"/>
          <w:szCs w:val="28"/>
        </w:rPr>
        <w:t>особо ценных продуктивных</w:t>
      </w:r>
      <w:proofErr w:type="gramEnd"/>
      <w:r w:rsidRPr="006E5E37">
        <w:rPr>
          <w:rFonts w:ascii="Times New Roman" w:hAnsi="Times New Roman" w:cs="Times New Roman"/>
          <w:sz w:val="28"/>
          <w:szCs w:val="28"/>
        </w:rPr>
        <w:t xml:space="preserve"> сельскохозяйственных угодий, использование которых для целей, не связанных с ведением сельского хозяйства, не допускается</w:t>
      </w:r>
      <w:r w:rsidR="0074445B">
        <w:rPr>
          <w:rFonts w:ascii="Times New Roman" w:hAnsi="Times New Roman" w:cs="Times New Roman"/>
          <w:sz w:val="28"/>
          <w:szCs w:val="28"/>
        </w:rPr>
        <w:t xml:space="preserve"> (далее – Перечень)</w:t>
      </w:r>
      <w:r w:rsidR="00F53A6D">
        <w:rPr>
          <w:rFonts w:ascii="Times New Roman" w:hAnsi="Times New Roman" w:cs="Times New Roman"/>
          <w:sz w:val="28"/>
          <w:szCs w:val="28"/>
        </w:rPr>
        <w:t>.</w:t>
      </w:r>
    </w:p>
    <w:p w:rsidR="008F0E4F" w:rsidRDefault="008F0E4F" w:rsidP="008F0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E4F">
        <w:rPr>
          <w:rFonts w:ascii="Times New Roman" w:hAnsi="Times New Roman" w:cs="Times New Roman"/>
          <w:sz w:val="28"/>
          <w:szCs w:val="28"/>
        </w:rPr>
        <w:t xml:space="preserve">Порядок формирования Перечня </w:t>
      </w:r>
      <w:r>
        <w:rPr>
          <w:rFonts w:ascii="Times New Roman" w:hAnsi="Times New Roman" w:cs="Times New Roman"/>
          <w:sz w:val="28"/>
          <w:szCs w:val="28"/>
        </w:rPr>
        <w:t xml:space="preserve">определит: </w:t>
      </w:r>
    </w:p>
    <w:p w:rsidR="008F0E4F" w:rsidRPr="00166180" w:rsidRDefault="008F0E4F" w:rsidP="0005324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180">
        <w:rPr>
          <w:rFonts w:ascii="Times New Roman" w:hAnsi="Times New Roman" w:cs="Times New Roman"/>
          <w:sz w:val="28"/>
          <w:szCs w:val="28"/>
        </w:rPr>
        <w:t xml:space="preserve">механизм формирования </w:t>
      </w:r>
      <w:r w:rsidR="00714BC0">
        <w:rPr>
          <w:rFonts w:ascii="Times New Roman" w:hAnsi="Times New Roman" w:cs="Times New Roman"/>
          <w:sz w:val="28"/>
          <w:szCs w:val="28"/>
        </w:rPr>
        <w:t>П</w:t>
      </w:r>
      <w:r w:rsidRPr="00166180">
        <w:rPr>
          <w:rFonts w:ascii="Times New Roman" w:hAnsi="Times New Roman" w:cs="Times New Roman"/>
          <w:sz w:val="28"/>
          <w:szCs w:val="28"/>
        </w:rPr>
        <w:t>еречня</w:t>
      </w:r>
      <w:bookmarkStart w:id="0" w:name="_GoBack"/>
      <w:bookmarkEnd w:id="0"/>
      <w:r w:rsidRPr="00166180">
        <w:rPr>
          <w:rFonts w:ascii="Times New Roman" w:hAnsi="Times New Roman" w:cs="Times New Roman"/>
          <w:sz w:val="28"/>
          <w:szCs w:val="28"/>
        </w:rPr>
        <w:t>;</w:t>
      </w:r>
    </w:p>
    <w:p w:rsidR="008F0E4F" w:rsidRPr="00714BC0" w:rsidRDefault="008F0E4F" w:rsidP="0005324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BC0">
        <w:rPr>
          <w:rFonts w:ascii="Times New Roman" w:hAnsi="Times New Roman" w:cs="Times New Roman"/>
          <w:sz w:val="28"/>
          <w:szCs w:val="28"/>
        </w:rPr>
        <w:t xml:space="preserve">источники </w:t>
      </w:r>
      <w:r w:rsidR="0074445B" w:rsidRPr="00714BC0">
        <w:rPr>
          <w:rFonts w:ascii="Times New Roman" w:hAnsi="Times New Roman" w:cs="Times New Roman"/>
          <w:sz w:val="28"/>
          <w:szCs w:val="28"/>
        </w:rPr>
        <w:t xml:space="preserve">данных, информация из которых служит основанием </w:t>
      </w:r>
      <w:r w:rsidRPr="00714BC0">
        <w:rPr>
          <w:rFonts w:ascii="Times New Roman" w:hAnsi="Times New Roman" w:cs="Times New Roman"/>
          <w:sz w:val="28"/>
          <w:szCs w:val="28"/>
        </w:rPr>
        <w:t xml:space="preserve"> </w:t>
      </w:r>
      <w:r w:rsidR="0074445B" w:rsidRPr="00714BC0">
        <w:rPr>
          <w:rFonts w:ascii="Times New Roman" w:hAnsi="Times New Roman" w:cs="Times New Roman"/>
          <w:sz w:val="28"/>
          <w:szCs w:val="28"/>
        </w:rPr>
        <w:t xml:space="preserve">для включения в </w:t>
      </w:r>
      <w:r w:rsidR="00714BC0" w:rsidRPr="00714BC0">
        <w:rPr>
          <w:rFonts w:ascii="Times New Roman" w:hAnsi="Times New Roman" w:cs="Times New Roman"/>
          <w:sz w:val="28"/>
          <w:szCs w:val="28"/>
        </w:rPr>
        <w:t>П</w:t>
      </w:r>
      <w:r w:rsidR="0074445B" w:rsidRPr="00714BC0">
        <w:rPr>
          <w:rFonts w:ascii="Times New Roman" w:hAnsi="Times New Roman" w:cs="Times New Roman"/>
          <w:sz w:val="28"/>
          <w:szCs w:val="28"/>
        </w:rPr>
        <w:t>еречень</w:t>
      </w:r>
      <w:r w:rsidRPr="00714BC0">
        <w:rPr>
          <w:rFonts w:ascii="Times New Roman" w:hAnsi="Times New Roman" w:cs="Times New Roman"/>
          <w:sz w:val="28"/>
          <w:szCs w:val="28"/>
        </w:rPr>
        <w:t>;</w:t>
      </w:r>
    </w:p>
    <w:p w:rsidR="008F0E4F" w:rsidRPr="00714BC0" w:rsidRDefault="008F0E4F" w:rsidP="0005324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BC0">
        <w:rPr>
          <w:rFonts w:ascii="Times New Roman" w:hAnsi="Times New Roman" w:cs="Times New Roman"/>
          <w:sz w:val="28"/>
          <w:szCs w:val="28"/>
        </w:rPr>
        <w:t xml:space="preserve">основания для исключения из </w:t>
      </w:r>
      <w:r w:rsidR="00714BC0" w:rsidRPr="00714BC0">
        <w:rPr>
          <w:rFonts w:ascii="Times New Roman" w:hAnsi="Times New Roman" w:cs="Times New Roman"/>
          <w:sz w:val="28"/>
          <w:szCs w:val="28"/>
        </w:rPr>
        <w:t>П</w:t>
      </w:r>
      <w:r w:rsidRPr="00714BC0">
        <w:rPr>
          <w:rFonts w:ascii="Times New Roman" w:hAnsi="Times New Roman" w:cs="Times New Roman"/>
          <w:sz w:val="28"/>
          <w:szCs w:val="28"/>
        </w:rPr>
        <w:t xml:space="preserve">еречня сельскохозяйственных угодий и </w:t>
      </w:r>
      <w:r w:rsidR="00166180" w:rsidRPr="00714BC0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714BC0">
        <w:rPr>
          <w:rFonts w:ascii="Times New Roman" w:hAnsi="Times New Roman" w:cs="Times New Roman"/>
          <w:sz w:val="28"/>
          <w:szCs w:val="28"/>
        </w:rPr>
        <w:t xml:space="preserve"> в составе таких земель из земель сельскохозяйственного назначения; </w:t>
      </w:r>
    </w:p>
    <w:p w:rsidR="008F0E4F" w:rsidRPr="00714BC0" w:rsidRDefault="008F0E4F" w:rsidP="00714BC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BC0">
        <w:rPr>
          <w:rFonts w:ascii="Times New Roman" w:hAnsi="Times New Roman" w:cs="Times New Roman"/>
          <w:sz w:val="28"/>
          <w:szCs w:val="28"/>
        </w:rPr>
        <w:t xml:space="preserve">основания для </w:t>
      </w:r>
      <w:r w:rsidR="0074445B" w:rsidRPr="00714BC0">
        <w:rPr>
          <w:rFonts w:ascii="Times New Roman" w:hAnsi="Times New Roman" w:cs="Times New Roman"/>
          <w:sz w:val="28"/>
          <w:szCs w:val="28"/>
        </w:rPr>
        <w:t>включения</w:t>
      </w:r>
      <w:r w:rsidR="0074445B">
        <w:rPr>
          <w:rFonts w:ascii="Times New Roman" w:hAnsi="Times New Roman" w:cs="Times New Roman"/>
          <w:sz w:val="28"/>
          <w:szCs w:val="28"/>
        </w:rPr>
        <w:t xml:space="preserve"> </w:t>
      </w:r>
      <w:r w:rsidR="00714BC0">
        <w:rPr>
          <w:rFonts w:ascii="Times New Roman" w:hAnsi="Times New Roman" w:cs="Times New Roman"/>
          <w:sz w:val="28"/>
          <w:szCs w:val="28"/>
        </w:rPr>
        <w:t xml:space="preserve">в </w:t>
      </w:r>
      <w:r w:rsidR="00714BC0" w:rsidRPr="00714BC0">
        <w:rPr>
          <w:rFonts w:ascii="Times New Roman" w:hAnsi="Times New Roman" w:cs="Times New Roman"/>
          <w:sz w:val="28"/>
          <w:szCs w:val="28"/>
        </w:rPr>
        <w:t>П</w:t>
      </w:r>
      <w:r w:rsidRPr="00714BC0">
        <w:rPr>
          <w:rFonts w:ascii="Times New Roman" w:hAnsi="Times New Roman" w:cs="Times New Roman"/>
          <w:sz w:val="28"/>
          <w:szCs w:val="28"/>
        </w:rPr>
        <w:t>ере</w:t>
      </w:r>
      <w:r w:rsidR="00714BC0" w:rsidRPr="00714BC0">
        <w:rPr>
          <w:rFonts w:ascii="Times New Roman" w:hAnsi="Times New Roman" w:cs="Times New Roman"/>
          <w:sz w:val="28"/>
          <w:szCs w:val="28"/>
        </w:rPr>
        <w:t>чень</w:t>
      </w:r>
      <w:r w:rsidRPr="00714BC0">
        <w:rPr>
          <w:rFonts w:ascii="Times New Roman" w:hAnsi="Times New Roman" w:cs="Times New Roman"/>
          <w:sz w:val="28"/>
          <w:szCs w:val="28"/>
        </w:rPr>
        <w:t xml:space="preserve"> </w:t>
      </w:r>
      <w:r w:rsidR="00714BC0">
        <w:rPr>
          <w:rFonts w:ascii="Times New Roman" w:hAnsi="Times New Roman" w:cs="Times New Roman"/>
          <w:sz w:val="28"/>
          <w:szCs w:val="28"/>
        </w:rPr>
        <w:t xml:space="preserve">сельскохозяйственных угодий и </w:t>
      </w:r>
      <w:r w:rsidR="00714BC0" w:rsidRPr="00714BC0">
        <w:rPr>
          <w:rFonts w:ascii="Times New Roman" w:hAnsi="Times New Roman" w:cs="Times New Roman"/>
          <w:sz w:val="28"/>
          <w:szCs w:val="28"/>
        </w:rPr>
        <w:t>земельных участков в составе таких земель из земель сельскохозяйственного назначения</w:t>
      </w:r>
      <w:r w:rsidRPr="00714BC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66180" w:rsidRDefault="008F0E4F" w:rsidP="0005324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180">
        <w:rPr>
          <w:rFonts w:ascii="Times New Roman" w:hAnsi="Times New Roman" w:cs="Times New Roman"/>
          <w:sz w:val="28"/>
          <w:szCs w:val="28"/>
        </w:rPr>
        <w:t>порядок обжалования решения о включении</w:t>
      </w:r>
      <w:r w:rsidR="00166180" w:rsidRPr="00166180">
        <w:rPr>
          <w:rFonts w:ascii="Times New Roman" w:hAnsi="Times New Roman" w:cs="Times New Roman"/>
          <w:sz w:val="28"/>
          <w:szCs w:val="28"/>
        </w:rPr>
        <w:t xml:space="preserve"> земельного участка в  </w:t>
      </w:r>
      <w:r w:rsidR="0005324E">
        <w:rPr>
          <w:rFonts w:ascii="Times New Roman" w:hAnsi="Times New Roman" w:cs="Times New Roman"/>
          <w:sz w:val="28"/>
          <w:szCs w:val="28"/>
        </w:rPr>
        <w:t>п</w:t>
      </w:r>
      <w:r w:rsidR="00166180" w:rsidRPr="00166180">
        <w:rPr>
          <w:rFonts w:ascii="Times New Roman" w:hAnsi="Times New Roman" w:cs="Times New Roman"/>
          <w:sz w:val="28"/>
          <w:szCs w:val="28"/>
        </w:rPr>
        <w:t>еречень</w:t>
      </w:r>
      <w:r w:rsidRPr="00166180">
        <w:rPr>
          <w:rFonts w:ascii="Times New Roman" w:hAnsi="Times New Roman" w:cs="Times New Roman"/>
          <w:sz w:val="28"/>
          <w:szCs w:val="28"/>
        </w:rPr>
        <w:t xml:space="preserve"> или исключения </w:t>
      </w:r>
      <w:r w:rsidR="0005324E">
        <w:rPr>
          <w:rFonts w:ascii="Times New Roman" w:hAnsi="Times New Roman" w:cs="Times New Roman"/>
          <w:sz w:val="28"/>
          <w:szCs w:val="28"/>
        </w:rPr>
        <w:t xml:space="preserve">его </w:t>
      </w:r>
      <w:r w:rsidRPr="00166180">
        <w:rPr>
          <w:rFonts w:ascii="Times New Roman" w:hAnsi="Times New Roman" w:cs="Times New Roman"/>
          <w:sz w:val="28"/>
          <w:szCs w:val="28"/>
        </w:rPr>
        <w:t xml:space="preserve">из </w:t>
      </w:r>
      <w:r w:rsidR="0074445B">
        <w:rPr>
          <w:rFonts w:ascii="Times New Roman" w:hAnsi="Times New Roman" w:cs="Times New Roman"/>
          <w:sz w:val="28"/>
          <w:szCs w:val="28"/>
        </w:rPr>
        <w:t>П</w:t>
      </w:r>
      <w:r w:rsidRPr="00166180">
        <w:rPr>
          <w:rFonts w:ascii="Times New Roman" w:hAnsi="Times New Roman" w:cs="Times New Roman"/>
          <w:sz w:val="28"/>
          <w:szCs w:val="28"/>
        </w:rPr>
        <w:t>еречня</w:t>
      </w:r>
      <w:r w:rsidR="00714BC0">
        <w:rPr>
          <w:rFonts w:ascii="Times New Roman" w:hAnsi="Times New Roman" w:cs="Times New Roman"/>
          <w:sz w:val="28"/>
          <w:szCs w:val="28"/>
        </w:rPr>
        <w:t>;</w:t>
      </w:r>
    </w:p>
    <w:p w:rsidR="0074445B" w:rsidRPr="00714BC0" w:rsidRDefault="0074445B" w:rsidP="00714BC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периодичность актуализации </w:t>
      </w:r>
      <w:r w:rsidR="00714BC0">
        <w:rPr>
          <w:rFonts w:ascii="Times New Roman" w:hAnsi="Times New Roman" w:cs="Times New Roman"/>
          <w:sz w:val="28"/>
          <w:szCs w:val="28"/>
        </w:rPr>
        <w:t>сведений, содержащихся в П</w:t>
      </w:r>
      <w:r>
        <w:rPr>
          <w:rFonts w:ascii="Times New Roman" w:hAnsi="Times New Roman" w:cs="Times New Roman"/>
          <w:sz w:val="28"/>
          <w:szCs w:val="28"/>
        </w:rPr>
        <w:t>еречн</w:t>
      </w:r>
      <w:r w:rsidR="00714BC0">
        <w:rPr>
          <w:rFonts w:ascii="Times New Roman" w:hAnsi="Times New Roman" w:cs="Times New Roman"/>
          <w:sz w:val="28"/>
          <w:szCs w:val="28"/>
        </w:rPr>
        <w:t xml:space="preserve">е, </w:t>
      </w:r>
      <w:r>
        <w:rPr>
          <w:rFonts w:ascii="Times New Roman" w:hAnsi="Times New Roman" w:cs="Times New Roman"/>
          <w:sz w:val="28"/>
          <w:szCs w:val="28"/>
        </w:rPr>
        <w:t xml:space="preserve"> по инициативе Комитета</w:t>
      </w:r>
      <w:r w:rsidR="00714B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1CB2" w:rsidRDefault="00714BC0" w:rsidP="00714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4BC0">
        <w:rPr>
          <w:rFonts w:ascii="Times New Roman" w:hAnsi="Times New Roman" w:cs="Times New Roman"/>
          <w:sz w:val="28"/>
          <w:szCs w:val="28"/>
        </w:rPr>
        <w:t>Проект постановления Прави</w:t>
      </w:r>
      <w:r>
        <w:rPr>
          <w:rFonts w:ascii="Times New Roman" w:hAnsi="Times New Roman" w:cs="Times New Roman"/>
          <w:sz w:val="28"/>
          <w:szCs w:val="28"/>
        </w:rPr>
        <w:t xml:space="preserve">тельства Ленинградской области </w:t>
      </w:r>
      <w:r w:rsidRPr="00714BC0">
        <w:rPr>
          <w:rFonts w:ascii="Times New Roman" w:hAnsi="Times New Roman" w:cs="Times New Roman"/>
          <w:sz w:val="28"/>
          <w:szCs w:val="28"/>
        </w:rPr>
        <w:t>«Об утверждении Порядка формирования Перечня особо ценных продуктивных сельскохозяйственных угодий, использование которых для целей, не связанных с ведением сельского хозяйства, не допускается», разработанного в соответствии с областным законом «О внесении изменения в статью 12-1 областного закона «Об отдельных вопросах оборота земель сельскохозяйственного назначения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324E" w:rsidRPr="0005324E">
        <w:rPr>
          <w:rFonts w:ascii="Times New Roman" w:hAnsi="Times New Roman" w:cs="Times New Roman"/>
          <w:sz w:val="28"/>
          <w:szCs w:val="28"/>
        </w:rPr>
        <w:t xml:space="preserve">  является в</w:t>
      </w:r>
      <w:r w:rsidR="00166180" w:rsidRPr="0005324E">
        <w:rPr>
          <w:rFonts w:ascii="Times New Roman" w:hAnsi="Times New Roman" w:cs="Times New Roman"/>
          <w:sz w:val="28"/>
          <w:szCs w:val="28"/>
        </w:rPr>
        <w:t xml:space="preserve">ажным этапом формирования системы охраны </w:t>
      </w:r>
      <w:r w:rsidR="0005324E" w:rsidRPr="0005324E">
        <w:rPr>
          <w:rFonts w:ascii="Times New Roman" w:hAnsi="Times New Roman" w:cs="Times New Roman"/>
          <w:sz w:val="28"/>
          <w:szCs w:val="28"/>
        </w:rPr>
        <w:t>особо ценных</w:t>
      </w:r>
      <w:proofErr w:type="gramEnd"/>
      <w:r w:rsidR="0005324E" w:rsidRPr="0005324E">
        <w:rPr>
          <w:rFonts w:ascii="Times New Roman" w:hAnsi="Times New Roman" w:cs="Times New Roman"/>
          <w:sz w:val="28"/>
          <w:szCs w:val="28"/>
        </w:rPr>
        <w:t xml:space="preserve"> продуктивных сельскохозяйственных угодий, использование которых для целей, не связанных с ведением сельского хозяйства, не допускается</w:t>
      </w:r>
      <w:r w:rsidR="0005324E">
        <w:rPr>
          <w:rFonts w:ascii="Times New Roman" w:hAnsi="Times New Roman" w:cs="Times New Roman"/>
          <w:sz w:val="28"/>
          <w:szCs w:val="28"/>
        </w:rPr>
        <w:t>.</w:t>
      </w:r>
    </w:p>
    <w:p w:rsidR="00714BC0" w:rsidRDefault="00714BC0" w:rsidP="00053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Ориентировочный срок </w:t>
      </w:r>
      <w:r w:rsidR="000A25BE">
        <w:rPr>
          <w:rFonts w:ascii="Times New Roman" w:hAnsi="Times New Roman" w:cs="Times New Roman"/>
          <w:sz w:val="28"/>
          <w:szCs w:val="28"/>
        </w:rPr>
        <w:t>разработки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14BC0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4BC0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Ленинградской области «Об утверждении Порядка формирования Перечня особо ценных продуктивных сельскохозяйственных угодий, использование которых для целей, не связанных с ведением сельского хозяйства, не допускается</w:t>
      </w:r>
      <w:r w:rsidR="000A25BE">
        <w:rPr>
          <w:rFonts w:ascii="Times New Roman" w:hAnsi="Times New Roman" w:cs="Times New Roman"/>
          <w:sz w:val="28"/>
          <w:szCs w:val="28"/>
        </w:rPr>
        <w:t xml:space="preserve">» с учетом Плана </w:t>
      </w:r>
      <w:r w:rsidR="000A25BE" w:rsidRPr="000A25BE">
        <w:rPr>
          <w:rFonts w:ascii="Times New Roman" w:hAnsi="Times New Roman" w:cs="Times New Roman"/>
          <w:sz w:val="28"/>
          <w:szCs w:val="28"/>
        </w:rPr>
        <w:t>законотворческой деятельности</w:t>
      </w:r>
      <w:r w:rsidR="000A25BE">
        <w:rPr>
          <w:rFonts w:ascii="Times New Roman" w:hAnsi="Times New Roman" w:cs="Times New Roman"/>
          <w:sz w:val="28"/>
          <w:szCs w:val="28"/>
        </w:rPr>
        <w:t xml:space="preserve"> Законодательного собрания Ленинградской области – апрель 2024 года.</w:t>
      </w:r>
    </w:p>
    <w:p w:rsidR="0005324E" w:rsidRPr="0005324E" w:rsidRDefault="0005324E" w:rsidP="00053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324E" w:rsidRPr="00053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534A"/>
    <w:multiLevelType w:val="hybridMultilevel"/>
    <w:tmpl w:val="F32A2D64"/>
    <w:lvl w:ilvl="0" w:tplc="ABA0C5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C3F"/>
    <w:rsid w:val="0005324E"/>
    <w:rsid w:val="00091CB2"/>
    <w:rsid w:val="000A25BE"/>
    <w:rsid w:val="00166180"/>
    <w:rsid w:val="006E5E37"/>
    <w:rsid w:val="00714BC0"/>
    <w:rsid w:val="0074445B"/>
    <w:rsid w:val="008F0E4F"/>
    <w:rsid w:val="00B91C3F"/>
    <w:rsid w:val="00F5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1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Васильевна Ильина</dc:creator>
  <cp:keywords/>
  <dc:description/>
  <cp:lastModifiedBy>Екатерина Васильевна Ильина</cp:lastModifiedBy>
  <cp:revision>4</cp:revision>
  <dcterms:created xsi:type="dcterms:W3CDTF">2023-12-01T11:07:00Z</dcterms:created>
  <dcterms:modified xsi:type="dcterms:W3CDTF">2023-12-01T13:30:00Z</dcterms:modified>
</cp:coreProperties>
</file>