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FA" w:rsidRPr="000A3A59" w:rsidRDefault="003831FA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0A3A59">
        <w:rPr>
          <w:rFonts w:ascii="Times New Roman" w:hAnsi="Times New Roman"/>
          <w:bCs/>
          <w:sz w:val="28"/>
          <w:szCs w:val="28"/>
        </w:rPr>
        <w:t>боснование необходимости</w:t>
      </w:r>
      <w:r w:rsidR="0040681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принятия областного закона</w:t>
      </w:r>
    </w:p>
    <w:p w:rsidR="006F7F05" w:rsidRDefault="003831FA" w:rsidP="003831FA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Pr="000A3A59">
        <w:rPr>
          <w:rFonts w:ascii="Times New Roman" w:hAnsi="Times New Roman"/>
          <w:sz w:val="28"/>
          <w:szCs w:val="28"/>
        </w:rPr>
        <w:t>областно</w:t>
      </w:r>
      <w:r w:rsidR="000315B2">
        <w:rPr>
          <w:rFonts w:ascii="Times New Roman" w:hAnsi="Times New Roman"/>
          <w:sz w:val="28"/>
          <w:szCs w:val="28"/>
        </w:rPr>
        <w:t>й</w:t>
      </w:r>
      <w:r w:rsidRPr="000A3A59">
        <w:rPr>
          <w:rFonts w:ascii="Times New Roman" w:hAnsi="Times New Roman"/>
          <w:sz w:val="28"/>
          <w:szCs w:val="28"/>
        </w:rPr>
        <w:t xml:space="preserve"> закон </w:t>
      </w:r>
      <w:r>
        <w:rPr>
          <w:rFonts w:ascii="Times New Roman" w:hAnsi="Times New Roman"/>
          <w:sz w:val="28"/>
          <w:szCs w:val="28"/>
        </w:rPr>
        <w:t>«О</w:t>
      </w:r>
      <w:r w:rsidRPr="000A3A59">
        <w:rPr>
          <w:rFonts w:ascii="Times New Roman" w:hAnsi="Times New Roman"/>
          <w:sz w:val="28"/>
          <w:szCs w:val="28"/>
        </w:rPr>
        <w:t>б отдельных вопросах осуществления градостроитель</w:t>
      </w:r>
      <w:r>
        <w:rPr>
          <w:rFonts w:ascii="Times New Roman" w:hAnsi="Times New Roman"/>
          <w:sz w:val="28"/>
          <w:szCs w:val="28"/>
        </w:rPr>
        <w:t>ной деятельности на территории</w:t>
      </w:r>
    </w:p>
    <w:p w:rsidR="003831FA" w:rsidRPr="000A3A59" w:rsidRDefault="003831FA" w:rsidP="003831FA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Л</w:t>
      </w:r>
      <w:r w:rsidRPr="000A3A59">
        <w:rPr>
          <w:rFonts w:ascii="Times New Roman" w:hAnsi="Times New Roman"/>
          <w:sz w:val="28"/>
          <w:szCs w:val="28"/>
        </w:rPr>
        <w:t>енинградской области»</w:t>
      </w:r>
    </w:p>
    <w:p w:rsidR="00CE5DBD" w:rsidRDefault="00CE5DBD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208F" w:rsidRDefault="003831FA" w:rsidP="00031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Подготовленный проект областного закона «О внесении изменений в </w:t>
      </w:r>
      <w:r w:rsidRPr="000A3A59">
        <w:rPr>
          <w:rFonts w:ascii="Times New Roman" w:hAnsi="Times New Roman"/>
          <w:sz w:val="28"/>
          <w:szCs w:val="28"/>
        </w:rPr>
        <w:t>областно</w:t>
      </w:r>
      <w:r w:rsidR="000315B2">
        <w:rPr>
          <w:rFonts w:ascii="Times New Roman" w:hAnsi="Times New Roman"/>
          <w:sz w:val="28"/>
          <w:szCs w:val="28"/>
        </w:rPr>
        <w:t>й</w:t>
      </w:r>
      <w:r w:rsidRPr="000A3A59">
        <w:rPr>
          <w:rFonts w:ascii="Times New Roman" w:hAnsi="Times New Roman"/>
          <w:sz w:val="28"/>
          <w:szCs w:val="28"/>
        </w:rPr>
        <w:t xml:space="preserve"> закон </w:t>
      </w:r>
      <w:r>
        <w:rPr>
          <w:rFonts w:ascii="Times New Roman" w:hAnsi="Times New Roman"/>
          <w:sz w:val="28"/>
          <w:szCs w:val="28"/>
        </w:rPr>
        <w:t>«О</w:t>
      </w:r>
      <w:r w:rsidRPr="000A3A59">
        <w:rPr>
          <w:rFonts w:ascii="Times New Roman" w:hAnsi="Times New Roman"/>
          <w:sz w:val="28"/>
          <w:szCs w:val="28"/>
        </w:rPr>
        <w:t>б отдельных вопросах осуществления градостроитель</w:t>
      </w:r>
      <w:r>
        <w:rPr>
          <w:rFonts w:ascii="Times New Roman" w:hAnsi="Times New Roman"/>
          <w:sz w:val="28"/>
          <w:szCs w:val="28"/>
        </w:rPr>
        <w:t>ной деятельности на территории Л</w:t>
      </w:r>
      <w:r w:rsidRPr="000A3A59">
        <w:rPr>
          <w:rFonts w:ascii="Times New Roman" w:hAnsi="Times New Roman"/>
          <w:sz w:val="28"/>
          <w:szCs w:val="28"/>
        </w:rPr>
        <w:t>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законопроект) предусматривает</w:t>
      </w:r>
      <w:r w:rsidR="00DB208F">
        <w:rPr>
          <w:rFonts w:ascii="Times New Roman" w:hAnsi="Times New Roman"/>
          <w:sz w:val="28"/>
          <w:szCs w:val="28"/>
        </w:rPr>
        <w:t xml:space="preserve"> внесение следующих изменений в областной закон.</w:t>
      </w:r>
    </w:p>
    <w:p w:rsidR="00DB208F" w:rsidRDefault="00DB208F" w:rsidP="00031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Вносится</w:t>
      </w:r>
      <w:r w:rsidR="003831FA">
        <w:rPr>
          <w:rFonts w:ascii="Times New Roman" w:hAnsi="Times New Roman"/>
          <w:sz w:val="28"/>
          <w:szCs w:val="28"/>
        </w:rPr>
        <w:t xml:space="preserve"> </w:t>
      </w:r>
      <w:r w:rsidR="00CC328F">
        <w:rPr>
          <w:rFonts w:ascii="Times New Roman" w:hAnsi="Times New Roman"/>
          <w:sz w:val="28"/>
          <w:szCs w:val="28"/>
        </w:rPr>
        <w:t>изменение</w:t>
      </w:r>
      <w:r w:rsidR="003831FA">
        <w:rPr>
          <w:rFonts w:ascii="Times New Roman" w:hAnsi="Times New Roman"/>
          <w:sz w:val="28"/>
          <w:szCs w:val="28"/>
        </w:rPr>
        <w:t xml:space="preserve"> </w:t>
      </w:r>
      <w:r w:rsidR="00CC328F">
        <w:rPr>
          <w:rFonts w:ascii="Times New Roman" w:hAnsi="Times New Roman"/>
          <w:sz w:val="28"/>
          <w:szCs w:val="28"/>
        </w:rPr>
        <w:t xml:space="preserve">в </w:t>
      </w:r>
      <w:r w:rsidR="000315B2">
        <w:rPr>
          <w:rFonts w:ascii="Times New Roman" w:hAnsi="Times New Roman"/>
          <w:sz w:val="28"/>
          <w:szCs w:val="28"/>
        </w:rPr>
        <w:t xml:space="preserve">наименование схемы территориального планирования Ленинградской области </w:t>
      </w:r>
      <w:r w:rsidR="000315B2">
        <w:rPr>
          <w:rFonts w:ascii="Times New Roman" w:eastAsiaTheme="minorHAnsi" w:hAnsi="Times New Roman"/>
          <w:sz w:val="28"/>
          <w:szCs w:val="28"/>
        </w:rPr>
        <w:t>в области государственного управления, образования, здравоохранения, социального обслуживания, культуры, физической культуры и спорта, туризма, молодежной политики, межнациональных и межконфессиональных отношений в виде исключе</w:t>
      </w:r>
      <w:r>
        <w:rPr>
          <w:rFonts w:ascii="Times New Roman" w:eastAsiaTheme="minorHAnsi" w:hAnsi="Times New Roman"/>
          <w:sz w:val="28"/>
          <w:szCs w:val="28"/>
        </w:rPr>
        <w:t>ния слова (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межконфессиональный</w:t>
      </w:r>
      <w:proofErr w:type="gramEnd"/>
      <w:r>
        <w:rPr>
          <w:rFonts w:ascii="Times New Roman" w:eastAsiaTheme="minorHAnsi" w:hAnsi="Times New Roman"/>
          <w:sz w:val="28"/>
          <w:szCs w:val="28"/>
        </w:rPr>
        <w:t>).</w:t>
      </w:r>
    </w:p>
    <w:p w:rsidR="000315B2" w:rsidRDefault="00DB208F" w:rsidP="00031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Это изменение обусловлено тем обстоятельством, что </w:t>
      </w:r>
      <w:r w:rsidR="000315B2">
        <w:rPr>
          <w:rFonts w:ascii="Times New Roman" w:eastAsiaTheme="minorHAnsi" w:hAnsi="Times New Roman"/>
          <w:sz w:val="28"/>
          <w:szCs w:val="28"/>
        </w:rPr>
        <w:t xml:space="preserve">в перечне </w:t>
      </w:r>
      <w:proofErr w:type="gramStart"/>
      <w:r w:rsidR="000315B2">
        <w:rPr>
          <w:rFonts w:ascii="Times New Roman" w:eastAsiaTheme="minorHAnsi" w:hAnsi="Times New Roman"/>
          <w:sz w:val="28"/>
          <w:szCs w:val="28"/>
        </w:rPr>
        <w:t>видов объектов регионального значения данной схемы территориального планирования Ленинградской области</w:t>
      </w:r>
      <w:proofErr w:type="gramEnd"/>
      <w:r w:rsidR="000315B2">
        <w:rPr>
          <w:rFonts w:ascii="Times New Roman" w:eastAsiaTheme="minorHAnsi" w:hAnsi="Times New Roman"/>
          <w:sz w:val="28"/>
          <w:szCs w:val="28"/>
        </w:rPr>
        <w:t xml:space="preserve"> объекты регионального значения, относящиеся к межконфессиональным вопросам, отсутствуют.</w:t>
      </w:r>
    </w:p>
    <w:p w:rsidR="00196E95" w:rsidRDefault="00196E95" w:rsidP="00031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Из части 7 статьи 3 исключается объект – «точки размещения пожарной авиации, </w:t>
      </w:r>
      <w:r w:rsidR="00DB208F">
        <w:rPr>
          <w:rFonts w:ascii="Times New Roman" w:eastAsiaTheme="minorHAnsi" w:hAnsi="Times New Roman"/>
          <w:sz w:val="28"/>
          <w:szCs w:val="28"/>
        </w:rPr>
        <w:t>по причине того, что</w:t>
      </w:r>
      <w:r>
        <w:rPr>
          <w:rFonts w:ascii="Times New Roman" w:eastAsiaTheme="minorHAnsi" w:hAnsi="Times New Roman"/>
          <w:sz w:val="28"/>
          <w:szCs w:val="28"/>
        </w:rPr>
        <w:t xml:space="preserve"> указанные объекты находятся в ведении 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органов </w:t>
      </w:r>
      <w:r>
        <w:rPr>
          <w:rFonts w:ascii="Times New Roman" w:eastAsiaTheme="minorHAnsi" w:hAnsi="Times New Roman"/>
          <w:sz w:val="28"/>
          <w:szCs w:val="28"/>
        </w:rPr>
        <w:t xml:space="preserve">МЧС России. В ведении органов исполнительной власти Ленинградской области </w:t>
      </w:r>
      <w:r w:rsidR="00DB208F">
        <w:rPr>
          <w:rFonts w:ascii="Times New Roman" w:eastAsiaTheme="minorHAnsi" w:hAnsi="Times New Roman"/>
          <w:sz w:val="28"/>
          <w:szCs w:val="28"/>
        </w:rPr>
        <w:t>такие</w:t>
      </w:r>
      <w:r>
        <w:rPr>
          <w:rFonts w:ascii="Times New Roman" w:eastAsiaTheme="minorHAnsi" w:hAnsi="Times New Roman"/>
          <w:sz w:val="28"/>
          <w:szCs w:val="28"/>
        </w:rPr>
        <w:t xml:space="preserve"> объекты отсутс</w:t>
      </w:r>
      <w:r w:rsidR="00150FA5">
        <w:rPr>
          <w:rFonts w:ascii="Times New Roman" w:eastAsiaTheme="minorHAnsi" w:hAnsi="Times New Roman"/>
          <w:sz w:val="28"/>
          <w:szCs w:val="28"/>
        </w:rPr>
        <w:t>т</w:t>
      </w:r>
      <w:r>
        <w:rPr>
          <w:rFonts w:ascii="Times New Roman" w:eastAsiaTheme="minorHAnsi" w:hAnsi="Times New Roman"/>
          <w:sz w:val="28"/>
          <w:szCs w:val="28"/>
        </w:rPr>
        <w:t>вуют.</w:t>
      </w:r>
    </w:p>
    <w:p w:rsidR="00DB208F" w:rsidRDefault="00150FA5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Также и</w:t>
      </w:r>
      <w:r w:rsidR="000315B2">
        <w:rPr>
          <w:rFonts w:ascii="Times New Roman" w:eastAsiaTheme="minorHAnsi" w:hAnsi="Times New Roman"/>
          <w:sz w:val="28"/>
          <w:szCs w:val="28"/>
        </w:rPr>
        <w:t xml:space="preserve">з схемы территориального планирования Ленинградской области в области предупреждения чрезвычайных ситуаций межмуниципального и регионального характера, стихийных бедствий, эпидемий и ликвидации их последствий исключаются объекты гражданской обороны, находящиеся </w:t>
      </w:r>
      <w:r w:rsidR="00DB208F">
        <w:rPr>
          <w:rFonts w:ascii="Times New Roman" w:eastAsiaTheme="minorHAnsi" w:hAnsi="Times New Roman"/>
          <w:sz w:val="28"/>
          <w:szCs w:val="28"/>
        </w:rPr>
        <w:t>в ведении Ленинградской области.</w:t>
      </w:r>
    </w:p>
    <w:p w:rsidR="002733A8" w:rsidRDefault="00DB208F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Это вносимое изменение обусловлено тем, что </w:t>
      </w:r>
      <w:r w:rsidR="000315B2">
        <w:rPr>
          <w:rFonts w:ascii="Times New Roman" w:eastAsiaTheme="minorHAnsi" w:hAnsi="Times New Roman"/>
          <w:sz w:val="28"/>
          <w:szCs w:val="28"/>
        </w:rPr>
        <w:t xml:space="preserve"> </w:t>
      </w:r>
      <w:r w:rsidR="002733A8">
        <w:rPr>
          <w:rFonts w:ascii="Times New Roman" w:eastAsiaTheme="minorHAnsi" w:hAnsi="Times New Roman"/>
          <w:sz w:val="28"/>
          <w:szCs w:val="28"/>
        </w:rPr>
        <w:t xml:space="preserve">сведения о </w:t>
      </w:r>
      <w:r w:rsidR="000315B2">
        <w:rPr>
          <w:rFonts w:ascii="Times New Roman" w:eastAsiaTheme="minorHAnsi" w:hAnsi="Times New Roman"/>
          <w:sz w:val="28"/>
          <w:szCs w:val="28"/>
        </w:rPr>
        <w:t>данны</w:t>
      </w:r>
      <w:r w:rsidR="002733A8">
        <w:rPr>
          <w:rFonts w:ascii="Times New Roman" w:eastAsiaTheme="minorHAnsi" w:hAnsi="Times New Roman"/>
          <w:sz w:val="28"/>
          <w:szCs w:val="28"/>
        </w:rPr>
        <w:t>х</w:t>
      </w:r>
      <w:r w:rsidR="000315B2">
        <w:rPr>
          <w:rFonts w:ascii="Times New Roman" w:eastAsiaTheme="minorHAnsi" w:hAnsi="Times New Roman"/>
          <w:sz w:val="28"/>
          <w:szCs w:val="28"/>
        </w:rPr>
        <w:t xml:space="preserve"> объект</w:t>
      </w:r>
      <w:r w:rsidR="002733A8">
        <w:rPr>
          <w:rFonts w:ascii="Times New Roman" w:eastAsiaTheme="minorHAnsi" w:hAnsi="Times New Roman"/>
          <w:sz w:val="28"/>
          <w:szCs w:val="28"/>
        </w:rPr>
        <w:t>ов в силу статьи 3.1 Федерального закона от 31.05.1996 № 61-ФЗ «Об обороне», приказа МЧС России от 29.12.2021 № 940 «Об утверждении Перечня сведений Министерства Российской Федерации по делам гражданской обороны, чрезвычайным ситуациям и ликвидации последствий стихийных бедствий, подлежащих отнесению к служебной тайне в области обороны» составляют служебную тайну в области обороны и</w:t>
      </w:r>
      <w:proofErr w:type="gramEnd"/>
      <w:r w:rsidR="002733A8">
        <w:rPr>
          <w:rFonts w:ascii="Times New Roman" w:eastAsiaTheme="minorHAnsi" w:hAnsi="Times New Roman"/>
          <w:sz w:val="28"/>
          <w:szCs w:val="28"/>
        </w:rPr>
        <w:t xml:space="preserve"> являются информацией ограниченного доступа, </w:t>
      </w:r>
      <w:proofErr w:type="gramStart"/>
      <w:r w:rsidR="002733A8">
        <w:rPr>
          <w:rFonts w:ascii="Times New Roman" w:eastAsiaTheme="minorHAnsi" w:hAnsi="Times New Roman"/>
          <w:sz w:val="28"/>
          <w:szCs w:val="28"/>
        </w:rPr>
        <w:t>которые</w:t>
      </w:r>
      <w:proofErr w:type="gramEnd"/>
      <w:r w:rsidR="002733A8">
        <w:rPr>
          <w:rFonts w:ascii="Times New Roman" w:eastAsiaTheme="minorHAnsi" w:hAnsi="Times New Roman"/>
          <w:sz w:val="28"/>
          <w:szCs w:val="28"/>
        </w:rPr>
        <w:t xml:space="preserve"> не подлежат разглашению.</w:t>
      </w:r>
    </w:p>
    <w:p w:rsidR="002733A8" w:rsidRDefault="002733A8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В связи с этим подготовка, согласование, утверждение и опубликование схемы территориального планирования Ленинградской области осуществляется в осуществляется в специальном порядке, отличном от общего порядка, что в значительной степени осложняет подготовку в схемы территориального планирования Ленинградской области, которая 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также </w:t>
      </w:r>
      <w:r>
        <w:rPr>
          <w:rFonts w:ascii="Times New Roman" w:eastAsiaTheme="minorHAnsi" w:hAnsi="Times New Roman"/>
          <w:sz w:val="28"/>
          <w:szCs w:val="28"/>
        </w:rPr>
        <w:t>содержит и иные объекты регионального значения.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При этом вопросы в области гражданской обороны регулируются специальным законодательством РФ, в силу чего не требуется 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в обязательном порядке </w:t>
      </w:r>
      <w:r>
        <w:rPr>
          <w:rFonts w:ascii="Times New Roman" w:eastAsiaTheme="minorHAnsi" w:hAnsi="Times New Roman"/>
          <w:sz w:val="28"/>
          <w:szCs w:val="28"/>
        </w:rPr>
        <w:t>отображать эти объекты в схеме территориального планирования Ленинградской области.</w:t>
      </w:r>
    </w:p>
    <w:p w:rsidR="00DB208F" w:rsidRDefault="00F82BE7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Законопроектом в соответствии с частью 5 статьи 23 Градостроительного кодекса РФ </w:t>
      </w:r>
      <w:r w:rsidR="00DB208F">
        <w:rPr>
          <w:rFonts w:ascii="Times New Roman" w:eastAsiaTheme="minorHAnsi" w:hAnsi="Times New Roman"/>
          <w:sz w:val="28"/>
          <w:szCs w:val="28"/>
        </w:rPr>
        <w:t>вносятся изменения в</w:t>
      </w:r>
      <w:r>
        <w:rPr>
          <w:rFonts w:ascii="Times New Roman" w:eastAsiaTheme="minorHAnsi" w:hAnsi="Times New Roman"/>
          <w:sz w:val="28"/>
          <w:szCs w:val="28"/>
        </w:rPr>
        <w:t xml:space="preserve"> стать</w:t>
      </w:r>
      <w:r w:rsidR="00DB208F">
        <w:rPr>
          <w:rFonts w:ascii="Times New Roman" w:eastAsiaTheme="minorHAnsi" w:hAnsi="Times New Roman"/>
          <w:sz w:val="28"/>
          <w:szCs w:val="28"/>
        </w:rPr>
        <w:t>ю</w:t>
      </w:r>
      <w:r>
        <w:rPr>
          <w:rFonts w:ascii="Times New Roman" w:eastAsiaTheme="minorHAnsi" w:hAnsi="Times New Roman"/>
          <w:sz w:val="28"/>
          <w:szCs w:val="28"/>
        </w:rPr>
        <w:t xml:space="preserve"> 5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областного закона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в результате чего </w:t>
      </w:r>
      <w:r>
        <w:rPr>
          <w:rFonts w:ascii="Times New Roman" w:eastAsiaTheme="minorHAnsi" w:hAnsi="Times New Roman"/>
          <w:sz w:val="28"/>
          <w:szCs w:val="28"/>
        </w:rPr>
        <w:t>предусматрива</w:t>
      </w:r>
      <w:r w:rsidR="00DB208F">
        <w:rPr>
          <w:rFonts w:ascii="Times New Roman" w:eastAsiaTheme="minorHAnsi" w:hAnsi="Times New Roman"/>
          <w:sz w:val="28"/>
          <w:szCs w:val="28"/>
        </w:rPr>
        <w:t>ется</w:t>
      </w:r>
      <w:r>
        <w:rPr>
          <w:rFonts w:ascii="Times New Roman" w:eastAsiaTheme="minorHAnsi" w:hAnsi="Times New Roman"/>
          <w:sz w:val="28"/>
          <w:szCs w:val="28"/>
        </w:rPr>
        <w:t xml:space="preserve"> перечень видов объектов местного значения городских и сельских поселений, исходя из отраслевого принципа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по аналогии со статьями 3 и 4 областного закона</w:t>
      </w:r>
      <w:r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BF414D" w:rsidRDefault="00DB208F" w:rsidP="00BF4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 связи с тем, что вопросы местного значения городских и сельских поселений</w:t>
      </w:r>
      <w:r w:rsidR="00BF414D">
        <w:rPr>
          <w:rFonts w:ascii="Times New Roman" w:eastAsiaTheme="minorHAnsi" w:hAnsi="Times New Roman"/>
          <w:sz w:val="28"/>
          <w:szCs w:val="28"/>
        </w:rPr>
        <w:t xml:space="preserve"> в силу частей 1 и 3 статьи 14 </w:t>
      </w:r>
      <w:r w:rsidR="00BF414D">
        <w:rPr>
          <w:rFonts w:ascii="Times New Roman" w:eastAsiaTheme="minorHAnsi" w:hAnsi="Times New Roman"/>
          <w:sz w:val="28"/>
          <w:szCs w:val="28"/>
        </w:rPr>
        <w:t>Федеральн</w:t>
      </w:r>
      <w:r w:rsidR="00BF414D">
        <w:rPr>
          <w:rFonts w:ascii="Times New Roman" w:eastAsiaTheme="minorHAnsi" w:hAnsi="Times New Roman"/>
          <w:sz w:val="28"/>
          <w:szCs w:val="28"/>
        </w:rPr>
        <w:t>ого</w:t>
      </w:r>
      <w:r w:rsidR="00BF414D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BF414D">
        <w:rPr>
          <w:rFonts w:ascii="Times New Roman" w:eastAsiaTheme="minorHAnsi" w:hAnsi="Times New Roman"/>
          <w:sz w:val="28"/>
          <w:szCs w:val="28"/>
        </w:rPr>
        <w:t>а</w:t>
      </w:r>
      <w:r w:rsidR="00BF414D">
        <w:rPr>
          <w:rFonts w:ascii="Times New Roman" w:eastAsiaTheme="minorHAnsi" w:hAnsi="Times New Roman"/>
          <w:sz w:val="28"/>
          <w:szCs w:val="28"/>
        </w:rPr>
        <w:t xml:space="preserve"> от 06.10.2003 </w:t>
      </w:r>
      <w:r w:rsidR="00BF414D">
        <w:rPr>
          <w:rFonts w:ascii="Times New Roman" w:eastAsiaTheme="minorHAnsi" w:hAnsi="Times New Roman"/>
          <w:sz w:val="28"/>
          <w:szCs w:val="28"/>
        </w:rPr>
        <w:t>№</w:t>
      </w:r>
      <w:r w:rsidR="00BF414D">
        <w:rPr>
          <w:rFonts w:ascii="Times New Roman" w:eastAsiaTheme="minorHAnsi" w:hAnsi="Times New Roman"/>
          <w:sz w:val="28"/>
          <w:szCs w:val="28"/>
        </w:rPr>
        <w:t xml:space="preserve"> 131-ФЗ</w:t>
      </w:r>
      <w:r w:rsidR="00BF414D">
        <w:rPr>
          <w:rFonts w:ascii="Times New Roman" w:eastAsiaTheme="minorHAnsi" w:hAnsi="Times New Roman"/>
          <w:sz w:val="28"/>
          <w:szCs w:val="28"/>
        </w:rPr>
        <w:t xml:space="preserve"> «</w:t>
      </w:r>
      <w:r w:rsidR="00BF414D">
        <w:rPr>
          <w:rFonts w:ascii="Times New Roman" w:eastAsiaTheme="minorHAnsi" w:hAnsi="Times New Roman"/>
          <w:sz w:val="28"/>
          <w:szCs w:val="28"/>
        </w:rPr>
        <w:t>Об общих принципах организации местного самоуп</w:t>
      </w:r>
      <w:r w:rsidR="00BF414D">
        <w:rPr>
          <w:rFonts w:ascii="Times New Roman" w:eastAsiaTheme="minorHAnsi" w:hAnsi="Times New Roman"/>
          <w:sz w:val="28"/>
          <w:szCs w:val="28"/>
        </w:rPr>
        <w:t>равления в Российской Федерации» различаются, законопроектом вносится в областной закон новая статья 5.1, предусматривающая перечень видов объектов местного значения сельского поселения.</w:t>
      </w:r>
      <w:proofErr w:type="gramEnd"/>
    </w:p>
    <w:p w:rsidR="00BF414D" w:rsidRDefault="00BF414D" w:rsidP="00BF4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Разделение объектов местного значения городских и сельских поселений по отдельным статьям обусловлено удобством использования для органов местного самоуправления при подготовке проектов генеральных планов, изменений в генеральные планы, а также возможностью внесения изменений в перечни видов объектов местного значения городского и сельского поселения по отдельности друг от друга.</w:t>
      </w:r>
    </w:p>
    <w:p w:rsidR="002733A8" w:rsidRDefault="00F82BE7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Обоснование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внесения изменений в части</w:t>
      </w:r>
      <w:r>
        <w:rPr>
          <w:rFonts w:ascii="Times New Roman" w:eastAsiaTheme="minorHAnsi" w:hAnsi="Times New Roman"/>
          <w:sz w:val="28"/>
          <w:szCs w:val="28"/>
        </w:rPr>
        <w:t xml:space="preserve"> отнесения объектов</w:t>
      </w:r>
      <w:r w:rsidR="00DB208F">
        <w:rPr>
          <w:rFonts w:ascii="Times New Roman" w:eastAsiaTheme="minorHAnsi" w:hAnsi="Times New Roman"/>
          <w:sz w:val="28"/>
          <w:szCs w:val="28"/>
        </w:rPr>
        <w:t xml:space="preserve"> местного значения городского и сельского поселения</w:t>
      </w:r>
      <w:r>
        <w:rPr>
          <w:rFonts w:ascii="Times New Roman" w:eastAsiaTheme="minorHAnsi" w:hAnsi="Times New Roman"/>
          <w:sz w:val="28"/>
          <w:szCs w:val="28"/>
        </w:rPr>
        <w:t xml:space="preserve"> прилагается.</w:t>
      </w:r>
    </w:p>
    <w:p w:rsidR="008A711D" w:rsidRDefault="008A711D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F7F05" w:rsidRDefault="006F7F05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F7F05" w:rsidRDefault="006F7F05" w:rsidP="00273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2733A8" w:rsidRDefault="008A711D" w:rsidP="00D73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Председатель комитета      </w:t>
      </w:r>
      <w:r w:rsidR="006F7F0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    И.Я. Кулаков</w:t>
      </w:r>
    </w:p>
    <w:sectPr w:rsidR="002733A8" w:rsidSect="00CC328F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38"/>
    <w:rsid w:val="000315B2"/>
    <w:rsid w:val="000D73BC"/>
    <w:rsid w:val="00150FA5"/>
    <w:rsid w:val="00157143"/>
    <w:rsid w:val="00196E95"/>
    <w:rsid w:val="00232FD8"/>
    <w:rsid w:val="002733A8"/>
    <w:rsid w:val="002D7BBD"/>
    <w:rsid w:val="003831FA"/>
    <w:rsid w:val="00406819"/>
    <w:rsid w:val="005325F8"/>
    <w:rsid w:val="005A617D"/>
    <w:rsid w:val="005F0637"/>
    <w:rsid w:val="006960FF"/>
    <w:rsid w:val="006F7F05"/>
    <w:rsid w:val="00824938"/>
    <w:rsid w:val="008913C2"/>
    <w:rsid w:val="008A41A1"/>
    <w:rsid w:val="008A711D"/>
    <w:rsid w:val="00AD2B56"/>
    <w:rsid w:val="00BF414D"/>
    <w:rsid w:val="00C4399A"/>
    <w:rsid w:val="00CC328F"/>
    <w:rsid w:val="00CE5DBD"/>
    <w:rsid w:val="00D04035"/>
    <w:rsid w:val="00D732C2"/>
    <w:rsid w:val="00DB208F"/>
    <w:rsid w:val="00EA26E9"/>
    <w:rsid w:val="00F22AFC"/>
    <w:rsid w:val="00F8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Валентинович Хлупин</dc:creator>
  <cp:keywords/>
  <dc:description/>
  <cp:lastModifiedBy>Станислав Валентинович Хлупин</cp:lastModifiedBy>
  <cp:revision>20</cp:revision>
  <dcterms:created xsi:type="dcterms:W3CDTF">2023-06-05T09:54:00Z</dcterms:created>
  <dcterms:modified xsi:type="dcterms:W3CDTF">2023-10-06T07:40:00Z</dcterms:modified>
</cp:coreProperties>
</file>