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28" w:rsidRPr="00022396" w:rsidRDefault="005C5045" w:rsidP="00C162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396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="00687328" w:rsidRPr="0002239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5F0A" w:rsidRPr="00C1626B" w:rsidRDefault="00687328" w:rsidP="00C1626B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22396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</w:t>
      </w:r>
      <w:r w:rsidR="00C713F3" w:rsidRPr="00022396">
        <w:rPr>
          <w:rFonts w:ascii="Times New Roman" w:hAnsi="Times New Roman" w:cs="Times New Roman"/>
          <w:sz w:val="28"/>
          <w:szCs w:val="28"/>
        </w:rPr>
        <w:t xml:space="preserve"> </w:t>
      </w:r>
      <w:r w:rsidR="006C0D83" w:rsidRPr="00022396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6F3BA0" w:rsidRPr="00022396">
        <w:rPr>
          <w:rFonts w:ascii="Times New Roman" w:hAnsi="Times New Roman" w:cs="Times New Roman"/>
          <w:sz w:val="28"/>
          <w:szCs w:val="28"/>
        </w:rPr>
        <w:t xml:space="preserve"> </w:t>
      </w:r>
      <w:r w:rsidR="00515024" w:rsidRPr="00C1626B">
        <w:rPr>
          <w:rFonts w:ascii="Times New Roman" w:hAnsi="Times New Roman" w:cs="Times New Roman"/>
          <w:sz w:val="28"/>
          <w:szCs w:val="28"/>
        </w:rPr>
        <w:t>«</w:t>
      </w:r>
      <w:r w:rsidR="0011437D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</w:t>
      </w:r>
      <w:r w:rsidR="0011437D" w:rsidRPr="0011437D">
        <w:rPr>
          <w:rFonts w:ascii="Times New Roman" w:hAnsi="Times New Roman" w:cs="Times New Roman"/>
          <w:sz w:val="28"/>
          <w:szCs w:val="28"/>
        </w:rPr>
        <w:t>12-1 областного закона от 12 декабря 2007 года № 177-оз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от 18 ноября</w:t>
      </w:r>
      <w:proofErr w:type="gramEnd"/>
      <w:r w:rsidR="0011437D" w:rsidRPr="0011437D">
        <w:rPr>
          <w:rFonts w:ascii="Times New Roman" w:hAnsi="Times New Roman" w:cs="Times New Roman"/>
          <w:sz w:val="28"/>
          <w:szCs w:val="28"/>
        </w:rPr>
        <w:t xml:space="preserve"> 2009 года № 91-оз  «О наделении органов местного самоуправления Ленинградской области отдельными государственными полномочиями по поддержке сель</w:t>
      </w:r>
      <w:r w:rsidR="0011437D">
        <w:rPr>
          <w:rFonts w:ascii="Times New Roman" w:hAnsi="Times New Roman" w:cs="Times New Roman"/>
          <w:sz w:val="28"/>
          <w:szCs w:val="28"/>
        </w:rPr>
        <w:t>скохозяйственного производства»</w:t>
      </w:r>
    </w:p>
    <w:p w:rsidR="00BB38FD" w:rsidRDefault="00BB38FD" w:rsidP="00C162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26B" w:rsidRPr="00C1626B" w:rsidRDefault="00C1626B" w:rsidP="00C162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DC5" w:rsidRPr="00022396" w:rsidRDefault="00C31DC5" w:rsidP="00C162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6F05" w:rsidRPr="00022396" w:rsidRDefault="00756F05" w:rsidP="00C162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76A64" w:rsidRPr="00C1626B" w:rsidRDefault="00B66CC3" w:rsidP="00C1626B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1626B">
        <w:rPr>
          <w:rFonts w:ascii="Times New Roman" w:hAnsi="Times New Roman" w:cs="Times New Roman"/>
          <w:b w:val="0"/>
          <w:sz w:val="28"/>
          <w:szCs w:val="28"/>
        </w:rPr>
        <w:t>Принятие п</w:t>
      </w:r>
      <w:r w:rsidR="006C0D83" w:rsidRPr="00C1626B">
        <w:rPr>
          <w:rFonts w:ascii="Times New Roman" w:hAnsi="Times New Roman" w:cs="Times New Roman"/>
          <w:b w:val="0"/>
          <w:sz w:val="28"/>
          <w:szCs w:val="28"/>
        </w:rPr>
        <w:t>роект</w:t>
      </w:r>
      <w:r w:rsidRPr="00C1626B">
        <w:rPr>
          <w:rFonts w:ascii="Times New Roman" w:hAnsi="Times New Roman" w:cs="Times New Roman"/>
          <w:b w:val="0"/>
          <w:sz w:val="28"/>
          <w:szCs w:val="28"/>
        </w:rPr>
        <w:t>а</w:t>
      </w:r>
      <w:r w:rsidR="006C0D83" w:rsidRPr="00C1626B">
        <w:rPr>
          <w:rFonts w:ascii="Times New Roman" w:hAnsi="Times New Roman" w:cs="Times New Roman"/>
          <w:b w:val="0"/>
          <w:sz w:val="28"/>
          <w:szCs w:val="28"/>
        </w:rPr>
        <w:t xml:space="preserve"> областного закона</w:t>
      </w:r>
      <w:r w:rsidR="009E5F0A" w:rsidRPr="00C162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626B" w:rsidRPr="00D875FD">
        <w:rPr>
          <w:rFonts w:ascii="Times New Roman" w:hAnsi="Times New Roman" w:cs="Times New Roman"/>
          <w:b w:val="0"/>
          <w:sz w:val="28"/>
          <w:szCs w:val="28"/>
        </w:rPr>
        <w:t>«</w:t>
      </w:r>
      <w:r w:rsidR="0011437D" w:rsidRPr="0011437D">
        <w:rPr>
          <w:rFonts w:ascii="Times New Roman" w:hAnsi="Times New Roman" w:cs="Times New Roman"/>
          <w:b w:val="0"/>
          <w:sz w:val="28"/>
          <w:szCs w:val="28"/>
        </w:rPr>
        <w:t>О внесении изменения в статью 12-1 областного закона от 12 декабря 2007 года № 177-оз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от 18 ноября 2009 года № 91-оз  «О наделении органов местного самоуправления Ленинградской области</w:t>
      </w:r>
      <w:proofErr w:type="gramEnd"/>
      <w:r w:rsidR="0011437D" w:rsidRPr="0011437D">
        <w:rPr>
          <w:rFonts w:ascii="Times New Roman" w:hAnsi="Times New Roman" w:cs="Times New Roman"/>
          <w:b w:val="0"/>
          <w:sz w:val="28"/>
          <w:szCs w:val="28"/>
        </w:rPr>
        <w:t xml:space="preserve"> отдельными государственными полномочиями по поддержке сель</w:t>
      </w:r>
      <w:r w:rsidR="00BC7E77">
        <w:rPr>
          <w:rFonts w:ascii="Times New Roman" w:hAnsi="Times New Roman" w:cs="Times New Roman"/>
          <w:b w:val="0"/>
          <w:sz w:val="28"/>
          <w:szCs w:val="28"/>
        </w:rPr>
        <w:t>скохозяйственного производства</w:t>
      </w:r>
      <w:bookmarkStart w:id="0" w:name="_GoBack"/>
      <w:bookmarkEnd w:id="0"/>
      <w:r w:rsidR="00C1626B" w:rsidRPr="00D875FD">
        <w:rPr>
          <w:rFonts w:ascii="Times New Roman" w:hAnsi="Times New Roman" w:cs="Times New Roman"/>
          <w:b w:val="0"/>
          <w:sz w:val="28"/>
          <w:szCs w:val="28"/>
        </w:rPr>
        <w:t>»</w:t>
      </w:r>
      <w:r w:rsidR="00515024" w:rsidRPr="00022396">
        <w:rPr>
          <w:rFonts w:ascii="Times New Roman" w:hAnsi="Times New Roman" w:cs="Times New Roman"/>
          <w:sz w:val="28"/>
          <w:szCs w:val="28"/>
        </w:rPr>
        <w:t xml:space="preserve"> </w:t>
      </w:r>
      <w:r w:rsidR="00687328" w:rsidRPr="00C1626B">
        <w:rPr>
          <w:rFonts w:ascii="Times New Roman" w:hAnsi="Times New Roman" w:cs="Times New Roman"/>
          <w:b w:val="0"/>
          <w:sz w:val="28"/>
          <w:szCs w:val="28"/>
        </w:rPr>
        <w:t xml:space="preserve">не </w:t>
      </w:r>
      <w:r w:rsidRPr="00C1626B">
        <w:rPr>
          <w:rFonts w:ascii="Times New Roman" w:hAnsi="Times New Roman" w:cs="Times New Roman"/>
          <w:b w:val="0"/>
          <w:sz w:val="28"/>
          <w:szCs w:val="28"/>
        </w:rPr>
        <w:t>потребует</w:t>
      </w:r>
      <w:r w:rsidR="00A76A64" w:rsidRPr="00C162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5126D" w:rsidRPr="00C1626B">
        <w:rPr>
          <w:rFonts w:ascii="Times New Roman" w:hAnsi="Times New Roman" w:cs="Times New Roman"/>
          <w:b w:val="0"/>
          <w:sz w:val="28"/>
          <w:szCs w:val="28"/>
        </w:rPr>
        <w:t>разработки дополнительных правовых актов Ленинградской области.</w:t>
      </w:r>
    </w:p>
    <w:p w:rsidR="00BD1DA9" w:rsidRPr="00022396" w:rsidRDefault="00BD1DA9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A07" w:rsidRDefault="000F5A07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DC5" w:rsidRDefault="00C31DC5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626B" w:rsidRDefault="00C1626B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DC5" w:rsidRPr="00022396" w:rsidRDefault="00C31DC5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A07" w:rsidRPr="00022396" w:rsidRDefault="000F5A07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0F5A07" w:rsidRPr="00022396" w:rsidRDefault="000F5A07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0F5A07" w:rsidRPr="00022396" w:rsidRDefault="000F5A07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C0BA5" w:rsidRPr="00022396" w:rsidRDefault="005C0BA5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>по агропромышленному</w:t>
      </w:r>
    </w:p>
    <w:p w:rsidR="00BE7D6E" w:rsidRPr="00022396" w:rsidRDefault="005C0BA5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022396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022396">
        <w:rPr>
          <w:rFonts w:ascii="Times New Roman" w:hAnsi="Times New Roman" w:cs="Times New Roman"/>
          <w:sz w:val="28"/>
          <w:szCs w:val="28"/>
        </w:rPr>
        <w:t xml:space="preserve"> комплексу                                                     О.М. Малащенко</w:t>
      </w:r>
    </w:p>
    <w:p w:rsidR="00BE7D6E" w:rsidRDefault="00BE7D6E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6B36" w:rsidRDefault="00026B36" w:rsidP="00C1626B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026B36" w:rsidSect="005C0BA5">
      <w:footerReference w:type="default" r:id="rId9"/>
      <w:pgSz w:w="11906" w:h="16838"/>
      <w:pgMar w:top="851" w:right="851" w:bottom="851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5AB" w:rsidRDefault="007A45AB" w:rsidP="006C0D83">
      <w:pPr>
        <w:spacing w:after="0" w:line="240" w:lineRule="auto"/>
      </w:pPr>
      <w:r>
        <w:separator/>
      </w:r>
    </w:p>
  </w:endnote>
  <w:endnote w:type="continuationSeparator" w:id="0">
    <w:p w:rsidR="007A45AB" w:rsidRDefault="007A45AB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39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5AB" w:rsidRDefault="007A45AB" w:rsidP="006C0D83">
      <w:pPr>
        <w:spacing w:after="0" w:line="240" w:lineRule="auto"/>
      </w:pPr>
      <w:r>
        <w:separator/>
      </w:r>
    </w:p>
  </w:footnote>
  <w:footnote w:type="continuationSeparator" w:id="0">
    <w:p w:rsidR="007A45AB" w:rsidRDefault="007A45AB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396"/>
    <w:rsid w:val="00022D2F"/>
    <w:rsid w:val="00026B36"/>
    <w:rsid w:val="000819BB"/>
    <w:rsid w:val="000B7EAA"/>
    <w:rsid w:val="000E04CE"/>
    <w:rsid w:val="000E6F2B"/>
    <w:rsid w:val="000F5A07"/>
    <w:rsid w:val="000F5A8E"/>
    <w:rsid w:val="00101F73"/>
    <w:rsid w:val="0011437D"/>
    <w:rsid w:val="001277BE"/>
    <w:rsid w:val="00132A6A"/>
    <w:rsid w:val="00145115"/>
    <w:rsid w:val="001465EB"/>
    <w:rsid w:val="00146BA9"/>
    <w:rsid w:val="00154BC8"/>
    <w:rsid w:val="00177CA2"/>
    <w:rsid w:val="001B6100"/>
    <w:rsid w:val="001F23A0"/>
    <w:rsid w:val="00200AC7"/>
    <w:rsid w:val="002C2D68"/>
    <w:rsid w:val="002F5405"/>
    <w:rsid w:val="002F6E47"/>
    <w:rsid w:val="00353540"/>
    <w:rsid w:val="003555FE"/>
    <w:rsid w:val="00366B7D"/>
    <w:rsid w:val="00370857"/>
    <w:rsid w:val="003727D3"/>
    <w:rsid w:val="00381FD0"/>
    <w:rsid w:val="003828DE"/>
    <w:rsid w:val="003A5339"/>
    <w:rsid w:val="003C0F9E"/>
    <w:rsid w:val="003C1481"/>
    <w:rsid w:val="003C7FB2"/>
    <w:rsid w:val="003D4AC9"/>
    <w:rsid w:val="003E5C5C"/>
    <w:rsid w:val="0040744C"/>
    <w:rsid w:val="00421056"/>
    <w:rsid w:val="00424F0F"/>
    <w:rsid w:val="0045126D"/>
    <w:rsid w:val="0045632B"/>
    <w:rsid w:val="00463E55"/>
    <w:rsid w:val="004B33A5"/>
    <w:rsid w:val="004B501F"/>
    <w:rsid w:val="004D5A02"/>
    <w:rsid w:val="004E4962"/>
    <w:rsid w:val="00513362"/>
    <w:rsid w:val="00515024"/>
    <w:rsid w:val="005272D2"/>
    <w:rsid w:val="005412D4"/>
    <w:rsid w:val="0055709A"/>
    <w:rsid w:val="00560E24"/>
    <w:rsid w:val="00587737"/>
    <w:rsid w:val="0059284E"/>
    <w:rsid w:val="00594603"/>
    <w:rsid w:val="005A1F7C"/>
    <w:rsid w:val="005B21EC"/>
    <w:rsid w:val="005C0BA5"/>
    <w:rsid w:val="005C5045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87328"/>
    <w:rsid w:val="006A319C"/>
    <w:rsid w:val="006B56D8"/>
    <w:rsid w:val="006C0131"/>
    <w:rsid w:val="006C0D83"/>
    <w:rsid w:val="006D18D7"/>
    <w:rsid w:val="006F3880"/>
    <w:rsid w:val="006F3BA0"/>
    <w:rsid w:val="00711CD4"/>
    <w:rsid w:val="00723F62"/>
    <w:rsid w:val="00726DA2"/>
    <w:rsid w:val="00733BB8"/>
    <w:rsid w:val="00736709"/>
    <w:rsid w:val="00756F05"/>
    <w:rsid w:val="00796038"/>
    <w:rsid w:val="007972C8"/>
    <w:rsid w:val="007A45AB"/>
    <w:rsid w:val="007E7FAE"/>
    <w:rsid w:val="007F5B15"/>
    <w:rsid w:val="00821AA5"/>
    <w:rsid w:val="00842384"/>
    <w:rsid w:val="008454CB"/>
    <w:rsid w:val="00880BEC"/>
    <w:rsid w:val="008C5164"/>
    <w:rsid w:val="008D0FFD"/>
    <w:rsid w:val="008D1F02"/>
    <w:rsid w:val="008D3E7D"/>
    <w:rsid w:val="008E1039"/>
    <w:rsid w:val="008E12B5"/>
    <w:rsid w:val="00932030"/>
    <w:rsid w:val="00987BC7"/>
    <w:rsid w:val="009A79AD"/>
    <w:rsid w:val="009E5F0A"/>
    <w:rsid w:val="009E6E5A"/>
    <w:rsid w:val="00A019D0"/>
    <w:rsid w:val="00A0421B"/>
    <w:rsid w:val="00A31419"/>
    <w:rsid w:val="00A3158A"/>
    <w:rsid w:val="00A507AB"/>
    <w:rsid w:val="00A76A64"/>
    <w:rsid w:val="00A8647D"/>
    <w:rsid w:val="00A9632C"/>
    <w:rsid w:val="00AA7C98"/>
    <w:rsid w:val="00AB3CFD"/>
    <w:rsid w:val="00AC0D76"/>
    <w:rsid w:val="00AD0E57"/>
    <w:rsid w:val="00B0056F"/>
    <w:rsid w:val="00B32A7E"/>
    <w:rsid w:val="00B37184"/>
    <w:rsid w:val="00B565A4"/>
    <w:rsid w:val="00B6156E"/>
    <w:rsid w:val="00B66CC3"/>
    <w:rsid w:val="00B7248F"/>
    <w:rsid w:val="00B810EC"/>
    <w:rsid w:val="00BB38FD"/>
    <w:rsid w:val="00BC7E77"/>
    <w:rsid w:val="00BD1DA9"/>
    <w:rsid w:val="00BE240F"/>
    <w:rsid w:val="00BE7D6E"/>
    <w:rsid w:val="00BF2731"/>
    <w:rsid w:val="00BF354A"/>
    <w:rsid w:val="00BF37D0"/>
    <w:rsid w:val="00BF69CA"/>
    <w:rsid w:val="00C14E6F"/>
    <w:rsid w:val="00C1626B"/>
    <w:rsid w:val="00C17A05"/>
    <w:rsid w:val="00C3064F"/>
    <w:rsid w:val="00C31DC5"/>
    <w:rsid w:val="00C360B7"/>
    <w:rsid w:val="00C37402"/>
    <w:rsid w:val="00C42C3A"/>
    <w:rsid w:val="00C713F3"/>
    <w:rsid w:val="00C74468"/>
    <w:rsid w:val="00C77505"/>
    <w:rsid w:val="00C81D7D"/>
    <w:rsid w:val="00C9271A"/>
    <w:rsid w:val="00CA1237"/>
    <w:rsid w:val="00CA139F"/>
    <w:rsid w:val="00CB38B5"/>
    <w:rsid w:val="00D17E7C"/>
    <w:rsid w:val="00D262FB"/>
    <w:rsid w:val="00D60F52"/>
    <w:rsid w:val="00D75DF2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F231BC"/>
    <w:rsid w:val="00F34E07"/>
    <w:rsid w:val="00F47007"/>
    <w:rsid w:val="00F62C86"/>
    <w:rsid w:val="00F6457F"/>
    <w:rsid w:val="00F85F4B"/>
    <w:rsid w:val="00F9120E"/>
    <w:rsid w:val="00F9607B"/>
    <w:rsid w:val="00FB38ED"/>
    <w:rsid w:val="00FD1BA8"/>
    <w:rsid w:val="00FE08B2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customStyle="1" w:styleId="ConsPlusTitle">
    <w:name w:val="ConsPlusTitle"/>
    <w:rsid w:val="00C162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customStyle="1" w:styleId="ConsPlusTitle">
    <w:name w:val="ConsPlusTitle"/>
    <w:rsid w:val="00C162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E65AE-C438-4912-96DF-02B5A8F93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Александровна Мерзликина</cp:lastModifiedBy>
  <cp:revision>3</cp:revision>
  <dcterms:created xsi:type="dcterms:W3CDTF">2023-11-07T15:49:00Z</dcterms:created>
  <dcterms:modified xsi:type="dcterms:W3CDTF">2023-11-28T10:18:00Z</dcterms:modified>
</cp:coreProperties>
</file>