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CE5" w:rsidRPr="00D10CE5" w:rsidRDefault="00D10CE5" w:rsidP="00417098">
      <w:pPr>
        <w:pStyle w:val="ConsPlusNonformat"/>
        <w:widowControl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7F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C0C04" w:rsidRPr="00DC0C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внесении изменения в областной закон </w:t>
      </w:r>
      <w:r w:rsidR="00DC0C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  <w:t>"</w:t>
      </w:r>
      <w:r w:rsidR="00DC0C04" w:rsidRPr="00DC0C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 системе избирательных комиссий</w:t>
      </w:r>
      <w:r w:rsidR="00DC0C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DC0C04" w:rsidRPr="00DC0C04">
        <w:rPr>
          <w:rFonts w:ascii="Times New Roman" w:hAnsi="Times New Roman" w:cs="Times New Roman"/>
          <w:b/>
          <w:sz w:val="28"/>
          <w:szCs w:val="28"/>
        </w:rPr>
        <w:t xml:space="preserve">и избирательных </w:t>
      </w:r>
      <w:r w:rsidR="00DC0C04">
        <w:rPr>
          <w:rFonts w:ascii="Times New Roman" w:hAnsi="Times New Roman" w:cs="Times New Roman"/>
          <w:b/>
          <w:sz w:val="28"/>
          <w:szCs w:val="28"/>
        </w:rPr>
        <w:br/>
      </w:r>
      <w:r w:rsidR="00DC0C04" w:rsidRPr="00DC0C04">
        <w:rPr>
          <w:rFonts w:ascii="Times New Roman" w:hAnsi="Times New Roman" w:cs="Times New Roman"/>
          <w:b/>
          <w:sz w:val="28"/>
          <w:szCs w:val="28"/>
        </w:rPr>
        <w:t>участках в Ленинградской области</w:t>
      </w:r>
      <w:r w:rsidR="00EF3484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>
        <w:rPr>
          <w:rFonts w:ascii="Times New Roman" w:hAnsi="Times New Roman" w:cs="Times New Roman"/>
          <w:sz w:val="28"/>
          <w:szCs w:val="28"/>
        </w:rPr>
        <w:br/>
        <w:t>4</w:t>
      </w:r>
      <w:r w:rsidRPr="00642623">
        <w:rPr>
          <w:rFonts w:ascii="Times New Roman" w:hAnsi="Times New Roman" w:cs="Times New Roman"/>
          <w:sz w:val="28"/>
          <w:szCs w:val="28"/>
        </w:rPr>
        <w:t xml:space="preserve"> </w:t>
      </w:r>
      <w:r w:rsidR="008F38C9">
        <w:rPr>
          <w:rFonts w:ascii="Times New Roman" w:hAnsi="Times New Roman" w:cs="Times New Roman"/>
          <w:sz w:val="28"/>
          <w:szCs w:val="28"/>
        </w:rPr>
        <w:t>декабря</w:t>
      </w:r>
      <w:r w:rsidRPr="00642623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E6894" w:rsidRDefault="00642623" w:rsidP="00DC0C04">
      <w:pPr>
        <w:pStyle w:val="ConsPlusNormal"/>
        <w:ind w:firstLine="709"/>
        <w:jc w:val="both"/>
        <w:rPr>
          <w:b/>
        </w:rPr>
      </w:pPr>
      <w:r w:rsidRPr="00CE6894">
        <w:rPr>
          <w:b/>
        </w:rPr>
        <w:t>Статья 1</w:t>
      </w:r>
    </w:p>
    <w:p w:rsidR="00642623" w:rsidRPr="00CE6894" w:rsidRDefault="00642623" w:rsidP="00DC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C04" w:rsidRPr="00206DD8" w:rsidRDefault="00D10CE5" w:rsidP="00DC0C04">
      <w:pPr>
        <w:pStyle w:val="ConsPlusNormal"/>
        <w:ind w:firstLine="709"/>
        <w:jc w:val="both"/>
      </w:pPr>
      <w:r w:rsidRPr="00D10CE5">
        <w:t xml:space="preserve">Внести </w:t>
      </w:r>
      <w:r w:rsidR="00DC0C04" w:rsidRPr="005F2474">
        <w:t xml:space="preserve">в областной закон от 15 мая 2013 года № 26-оз </w:t>
      </w:r>
      <w:r w:rsidR="00DC0C04">
        <w:t>"</w:t>
      </w:r>
      <w:r w:rsidR="00DC0C04" w:rsidRPr="005F2474">
        <w:t xml:space="preserve">О системе избирательных комиссий и избирательных участках в </w:t>
      </w:r>
      <w:r w:rsidR="00DC0C04" w:rsidRPr="00206DD8">
        <w:t>Ленинградской области</w:t>
      </w:r>
      <w:r w:rsidR="00DC0C04">
        <w:t>"</w:t>
      </w:r>
      <w:r w:rsidR="00DC0C04" w:rsidRPr="00206DD8">
        <w:t xml:space="preserve"> </w:t>
      </w:r>
      <w:r w:rsidR="00DC0C04" w:rsidRPr="00206DD8">
        <w:br/>
      </w:r>
      <w:r w:rsidR="00DC0C04" w:rsidRPr="00206DD8">
        <w:lastRenderedPageBreak/>
        <w:t xml:space="preserve">(с последующими изменениями) изменение, дополнив </w:t>
      </w:r>
      <w:r w:rsidR="00DC0C04">
        <w:t xml:space="preserve">его </w:t>
      </w:r>
      <w:r w:rsidR="00DC0C04" w:rsidRPr="00206DD8">
        <w:t>статьей 28</w:t>
      </w:r>
      <w:r w:rsidR="00DC0C04" w:rsidRPr="00DC0C04">
        <w:rPr>
          <w:vertAlign w:val="superscript"/>
        </w:rPr>
        <w:t>1</w:t>
      </w:r>
      <w:r w:rsidR="00DC0C04" w:rsidRPr="00206DD8">
        <w:t xml:space="preserve"> следующего содержания:</w:t>
      </w:r>
    </w:p>
    <w:p w:rsidR="00DC0C04" w:rsidRDefault="00DC0C04" w:rsidP="00DC0C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C0C04">
        <w:rPr>
          <w:rFonts w:ascii="Times New Roman" w:eastAsia="Calibri" w:hAnsi="Times New Roman" w:cs="Times New Roman"/>
          <w:sz w:val="28"/>
          <w:szCs w:val="28"/>
        </w:rPr>
        <w:t>Статья 28</w:t>
      </w:r>
      <w:r w:rsidRPr="00DC0C04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0C04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финансирования выборов в федеральные органы государственной власти из областного бюджета Ленинградской области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  <w:r w:rsidRPr="00DC0C04">
        <w:rPr>
          <w:rFonts w:ascii="Times New Roman" w:eastAsia="Calibri" w:hAnsi="Times New Roman" w:cs="Times New Roman"/>
          <w:b/>
          <w:sz w:val="28"/>
          <w:szCs w:val="28"/>
        </w:rPr>
        <w:t>местного бюджета</w:t>
      </w:r>
    </w:p>
    <w:p w:rsidR="008239C3" w:rsidRPr="00DC0C04" w:rsidRDefault="008239C3" w:rsidP="00DC0C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0C04" w:rsidRPr="00DC0C04" w:rsidRDefault="00DC0C04" w:rsidP="00DC0C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1. При проведении выборов в федеральные органы государственной власти в случаях, установленных федеральными законами, органы государственной власти Ленинградской области, органы местного самоуправления вправе выделять соответственно из областного бюджета Ленинградской области, местного бюджета средства на оказание содействия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в подготовке и проведении указанных выборов, в том числе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C04">
        <w:rPr>
          <w:rFonts w:ascii="Times New Roman" w:eastAsia="Calibri" w:hAnsi="Times New Roman" w:cs="Times New Roman"/>
          <w:sz w:val="28"/>
          <w:szCs w:val="28"/>
        </w:rPr>
        <w:t>на информирование избирателей и дополнительную оплату труда (вознаграждение) членов избирательных комиссий 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0C04" w:rsidRPr="00DC0C04" w:rsidRDefault="00DC0C04" w:rsidP="00DC0C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2. Избирательная комиссия Ленинградской области распределяет выделенные ей из областного бюджета Ленинградской области средства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C04">
        <w:rPr>
          <w:rFonts w:ascii="Times New Roman" w:eastAsia="Calibri" w:hAnsi="Times New Roman" w:cs="Times New Roman"/>
          <w:sz w:val="28"/>
          <w:szCs w:val="28"/>
        </w:rPr>
        <w:t>на оказание содействия в подготовке и проведении выборов в федеральные органы государственной власти, контролирует целевое использование указанных средств.</w:t>
      </w:r>
    </w:p>
    <w:p w:rsidR="00DC0C04" w:rsidRPr="00DC0C04" w:rsidRDefault="00DC0C04" w:rsidP="00DC0C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3. Территориальные комиссии распределяют выделенные им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из областного бюджета Ленинградской области средства на оказание содействия в подготовке и проведении выборов в федеральные </w:t>
      </w:r>
      <w:r w:rsidRPr="00DC0C04">
        <w:rPr>
          <w:rFonts w:ascii="Times New Roman" w:eastAsia="Calibri" w:hAnsi="Times New Roman" w:cs="Times New Roman"/>
          <w:sz w:val="28"/>
          <w:szCs w:val="28"/>
        </w:rPr>
        <w:lastRenderedPageBreak/>
        <w:t>органы государственной власти, контролируют целевое использование указанных средств.</w:t>
      </w:r>
    </w:p>
    <w:p w:rsidR="00DC0C04" w:rsidRPr="00DC0C04" w:rsidRDefault="00DC0C04" w:rsidP="00DC0C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4. Размеры и порядок выплаты дополнительной оплаты труда (вознаграждения) за счет средств, выделенных Избирательной комиссии Ленинградской области из областного бюджета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C04">
        <w:rPr>
          <w:rFonts w:ascii="Times New Roman" w:eastAsia="Calibri" w:hAnsi="Times New Roman" w:cs="Times New Roman"/>
          <w:sz w:val="28"/>
          <w:szCs w:val="28"/>
        </w:rPr>
        <w:t>в соответствии с пунктом 3</w:t>
      </w:r>
      <w:r w:rsidRPr="00DC0C04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 статьи 57 Федерального закона и частью 1 настоящей статьи, устанавливаются Избирательной комиссией Ленинградской области.</w:t>
      </w:r>
    </w:p>
    <w:p w:rsidR="00D10CE5" w:rsidRPr="00DC0C04" w:rsidRDefault="00DC0C04" w:rsidP="00DC0C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C04">
        <w:rPr>
          <w:rFonts w:ascii="Times New Roman" w:eastAsia="Calibri" w:hAnsi="Times New Roman" w:cs="Times New Roman"/>
          <w:sz w:val="28"/>
          <w:szCs w:val="28"/>
        </w:rPr>
        <w:t xml:space="preserve">5. Порядок открытия и ведения счетов, учета, отчетности и перечисления денежных средств, выделенных из областного бюджета Ленинградской области, местного бюджета на оказание содействия в подготовке и проведении выборов в федеральные органы государственной власти, устанавливается Избирательной комиссией Ленинградской области по согласованию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C0C04">
        <w:rPr>
          <w:rFonts w:ascii="Times New Roman" w:eastAsia="Calibri" w:hAnsi="Times New Roman" w:cs="Times New Roman"/>
          <w:sz w:val="28"/>
          <w:szCs w:val="28"/>
        </w:rPr>
        <w:t>с Северо-Западным главным управлением Центрального банка Российской Федерации.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DC0C0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0CE5" w:rsidRPr="00CE6894" w:rsidRDefault="00D10CE5" w:rsidP="00DC0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E6894" w:rsidRDefault="0037419A" w:rsidP="00CE6894">
      <w:pPr>
        <w:pStyle w:val="ConsPlusNormal"/>
        <w:ind w:firstLine="709"/>
        <w:jc w:val="both"/>
        <w:rPr>
          <w:b/>
        </w:rPr>
      </w:pPr>
      <w:r w:rsidRPr="00CE6894">
        <w:rPr>
          <w:b/>
        </w:rPr>
        <w:t>Статья 2</w:t>
      </w:r>
    </w:p>
    <w:p w:rsidR="00642623" w:rsidRPr="00CE6894" w:rsidRDefault="00642623" w:rsidP="00CE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572" w:rsidRDefault="00227B53" w:rsidP="00227B5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B5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</w:t>
      </w:r>
      <w:r w:rsidR="00B164F4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DC0C04">
        <w:rPr>
          <w:rFonts w:ascii="Times New Roman" w:hAnsi="Times New Roman" w:cs="Times New Roman"/>
          <w:sz w:val="28"/>
          <w:szCs w:val="28"/>
        </w:rPr>
        <w:t>со</w:t>
      </w:r>
      <w:r w:rsidRPr="00227B53">
        <w:rPr>
          <w:rFonts w:ascii="Times New Roman" w:hAnsi="Times New Roman" w:cs="Times New Roman"/>
          <w:sz w:val="28"/>
          <w:szCs w:val="28"/>
        </w:rPr>
        <w:t xml:space="preserve"> дня</w:t>
      </w:r>
      <w:r w:rsidR="00DC0C04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40572">
        <w:rPr>
          <w:rFonts w:ascii="Times New Roman" w:hAnsi="Times New Roman" w:cs="Times New Roman"/>
          <w:sz w:val="28"/>
          <w:szCs w:val="28"/>
        </w:rPr>
        <w:t>.</w:t>
      </w:r>
      <w:r w:rsidRPr="00227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</w:t>
      </w:r>
      <w:r w:rsidRPr="006426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Default="00F55345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Default="00F55345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декабря 2023 года</w:t>
      </w:r>
    </w:p>
    <w:p w:rsidR="001E14E9" w:rsidRDefault="00F55345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152-оз</w:t>
      </w:r>
    </w:p>
    <w:sectPr w:rsidR="001E14E9" w:rsidSect="00D10CE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337" w:rsidRDefault="00116337" w:rsidP="004D5946">
      <w:pPr>
        <w:spacing w:after="0" w:line="240" w:lineRule="auto"/>
      </w:pPr>
      <w:r>
        <w:separator/>
      </w:r>
    </w:p>
  </w:endnote>
  <w:endnote w:type="continuationSeparator" w:id="0">
    <w:p w:rsidR="00116337" w:rsidRDefault="0011633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337" w:rsidRDefault="00116337" w:rsidP="004D5946">
      <w:pPr>
        <w:spacing w:after="0" w:line="240" w:lineRule="auto"/>
      </w:pPr>
      <w:r>
        <w:separator/>
      </w:r>
    </w:p>
  </w:footnote>
  <w:footnote w:type="continuationSeparator" w:id="0">
    <w:p w:rsidR="00116337" w:rsidRDefault="0011633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53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00CC5"/>
    <w:multiLevelType w:val="hybridMultilevel"/>
    <w:tmpl w:val="5B0A1B3A"/>
    <w:lvl w:ilvl="0" w:tplc="FCA86E54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0F7F84"/>
    <w:rsid w:val="00116337"/>
    <w:rsid w:val="0016039C"/>
    <w:rsid w:val="001D1C12"/>
    <w:rsid w:val="001E14E9"/>
    <w:rsid w:val="0022068E"/>
    <w:rsid w:val="00227B53"/>
    <w:rsid w:val="00266DBA"/>
    <w:rsid w:val="0037419A"/>
    <w:rsid w:val="00376367"/>
    <w:rsid w:val="003F7BCF"/>
    <w:rsid w:val="00403401"/>
    <w:rsid w:val="00417098"/>
    <w:rsid w:val="00456055"/>
    <w:rsid w:val="00480B26"/>
    <w:rsid w:val="00493351"/>
    <w:rsid w:val="004C7EF4"/>
    <w:rsid w:val="004D5946"/>
    <w:rsid w:val="005A40F2"/>
    <w:rsid w:val="00642623"/>
    <w:rsid w:val="006C00A9"/>
    <w:rsid w:val="00740572"/>
    <w:rsid w:val="007D20CB"/>
    <w:rsid w:val="008239C3"/>
    <w:rsid w:val="00894091"/>
    <w:rsid w:val="008B74F2"/>
    <w:rsid w:val="008F38C9"/>
    <w:rsid w:val="00914927"/>
    <w:rsid w:val="009F5911"/>
    <w:rsid w:val="00AE06AD"/>
    <w:rsid w:val="00AE722E"/>
    <w:rsid w:val="00B164F4"/>
    <w:rsid w:val="00C45AD8"/>
    <w:rsid w:val="00C57E8B"/>
    <w:rsid w:val="00C940BF"/>
    <w:rsid w:val="00CC6DCD"/>
    <w:rsid w:val="00CC74B0"/>
    <w:rsid w:val="00CE6894"/>
    <w:rsid w:val="00CF426B"/>
    <w:rsid w:val="00D10CE5"/>
    <w:rsid w:val="00D15F56"/>
    <w:rsid w:val="00D6792A"/>
    <w:rsid w:val="00DB7867"/>
    <w:rsid w:val="00DC0C04"/>
    <w:rsid w:val="00E245BB"/>
    <w:rsid w:val="00E76E06"/>
    <w:rsid w:val="00EC3DAB"/>
    <w:rsid w:val="00EC63CA"/>
    <w:rsid w:val="00EF3484"/>
    <w:rsid w:val="00EF54D0"/>
    <w:rsid w:val="00F3505A"/>
    <w:rsid w:val="00F35A50"/>
    <w:rsid w:val="00F55345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customStyle="1" w:styleId="ConsPlusTitle">
    <w:name w:val="ConsPlusTitle"/>
    <w:rsid w:val="00D10CE5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8">
    <w:name w:val="List Paragraph"/>
    <w:basedOn w:val="a"/>
    <w:uiPriority w:val="34"/>
    <w:qFormat/>
    <w:rsid w:val="00D10CE5"/>
    <w:pPr>
      <w:suppressAutoHyphens/>
      <w:spacing w:after="0" w:line="100" w:lineRule="atLeast"/>
      <w:ind w:left="720"/>
      <w:contextualSpacing/>
    </w:pPr>
    <w:rPr>
      <w:rFonts w:ascii="Calibri" w:eastAsia="Calibri" w:hAnsi="Calibri" w:cs="Times New Roman"/>
      <w:kern w:val="2"/>
      <w:lang w:eastAsia="ar-SA"/>
    </w:rPr>
  </w:style>
  <w:style w:type="paragraph" w:customStyle="1" w:styleId="ConsPlusNonformat">
    <w:name w:val="ConsPlusNonformat"/>
    <w:rsid w:val="00DC0C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17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70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2023-12-06T07:42:00Z</cp:lastPrinted>
  <dcterms:created xsi:type="dcterms:W3CDTF">2023-12-26T05:53:00Z</dcterms:created>
  <dcterms:modified xsi:type="dcterms:W3CDTF">2023-12-26T05:53:00Z</dcterms:modified>
</cp:coreProperties>
</file>